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Manoa Assessment Committee (MAC) Meeting Minutes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6, 2013, 10:00 PM, Hawaii Hall 208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800" w:right="1800" w:header="0" w:footer="720"/>
          <w:pgNumType w:start="1"/>
        </w:sectPr>
      </w:pPr>
      <w:r w:rsidDel="00000000" w:rsidR="00000000" w:rsidRPr="00000000">
        <w:rPr>
          <w:rtl w:val="0"/>
        </w:rPr>
        <w:t xml:space="preserve">Meeting started at ~10:05 PM, with following participants:</w:t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Committee Members</w:t>
      </w:r>
    </w:p>
    <w:p w:rsidR="00000000" w:rsidDel="00000000" w:rsidP="00000000" w:rsidRDefault="00000000" w:rsidRPr="00000000" w14:paraId="00000006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Ian Belton (chair)</w:t>
      </w:r>
    </w:p>
    <w:p w:rsidR="00000000" w:rsidDel="00000000" w:rsidP="00000000" w:rsidRDefault="00000000" w:rsidRPr="00000000" w14:paraId="00000007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Daniel Jenkins</w:t>
      </w:r>
    </w:p>
    <w:p w:rsidR="00000000" w:rsidDel="00000000" w:rsidP="00000000" w:rsidRDefault="00000000" w:rsidRPr="00000000" w14:paraId="00000008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Olivier Le-Saux (vice-chair)</w:t>
      </w:r>
    </w:p>
    <w:p w:rsidR="00000000" w:rsidDel="00000000" w:rsidP="00000000" w:rsidRDefault="00000000" w:rsidRPr="00000000" w14:paraId="00000009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Adam Pang</w:t>
      </w:r>
    </w:p>
    <w:p w:rsidR="00000000" w:rsidDel="00000000" w:rsidP="00000000" w:rsidRDefault="00000000" w:rsidRPr="00000000" w14:paraId="0000000A">
      <w:pPr>
        <w:pageBreakBefore w:val="0"/>
        <w:ind w:left="360" w:firstLine="0"/>
        <w:rPr/>
      </w:pPr>
      <w:r w:rsidDel="00000000" w:rsidR="00000000" w:rsidRPr="00000000">
        <w:rPr>
          <w:rtl w:val="0"/>
        </w:rPr>
        <w:t xml:space="preserve">Ron Riggs</w:t>
      </w:r>
    </w:p>
    <w:p w:rsidR="00000000" w:rsidDel="00000000" w:rsidP="00000000" w:rsidRDefault="00000000" w:rsidRPr="00000000" w14:paraId="0000000B">
      <w:pPr>
        <w:pageBreakBefore w:val="0"/>
        <w:spacing w:after="240" w:lineRule="auto"/>
        <w:ind w:left="360" w:firstLine="0"/>
        <w:rPr/>
      </w:pPr>
      <w:r w:rsidDel="00000000" w:rsidR="00000000" w:rsidRPr="00000000">
        <w:rPr>
          <w:rtl w:val="0"/>
        </w:rPr>
        <w:t xml:space="preserve">Amy Schiffner</w:t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Ex-Officio &amp; Invited Guests</w:t>
      </w:r>
    </w:p>
    <w:p w:rsidR="00000000" w:rsidDel="00000000" w:rsidP="00000000" w:rsidRDefault="00000000" w:rsidRPr="00000000" w14:paraId="0000000E">
      <w:pPr>
        <w:pageBreakBefore w:val="0"/>
        <w:ind w:left="540" w:hanging="180"/>
        <w:rPr/>
      </w:pPr>
      <w:r w:rsidDel="00000000" w:rsidR="00000000" w:rsidRPr="00000000">
        <w:rPr>
          <w:rtl w:val="0"/>
        </w:rPr>
        <w:t xml:space="preserve">Stacey Roberts (Senate Executive Cmt Liaison)</w:t>
      </w:r>
    </w:p>
    <w:p w:rsidR="00000000" w:rsidDel="00000000" w:rsidP="00000000" w:rsidRDefault="00000000" w:rsidRPr="00000000" w14:paraId="0000000F">
      <w:pPr>
        <w:pageBreakBefore w:val="0"/>
        <w:ind w:left="540" w:hanging="180"/>
        <w:rPr/>
      </w:pPr>
      <w:r w:rsidDel="00000000" w:rsidR="00000000" w:rsidRPr="00000000">
        <w:rPr>
          <w:rtl w:val="0"/>
        </w:rPr>
        <w:t xml:space="preserve">Yao Hill (Assessment Office)</w:t>
      </w:r>
    </w:p>
    <w:p w:rsidR="00000000" w:rsidDel="00000000" w:rsidP="00000000" w:rsidRDefault="00000000" w:rsidRPr="00000000" w14:paraId="00000010">
      <w:pPr>
        <w:pageBreakBefore w:val="0"/>
        <w:ind w:left="540" w:hanging="180"/>
        <w:rPr/>
      </w:pPr>
      <w:r w:rsidDel="00000000" w:rsidR="00000000" w:rsidRPr="00000000">
        <w:rPr>
          <w:rtl w:val="0"/>
        </w:rPr>
        <w:t xml:space="preserve">Monica Stitt-Bergh (Assessment Office)</w:t>
      </w:r>
    </w:p>
    <w:p w:rsidR="00000000" w:rsidDel="00000000" w:rsidP="00000000" w:rsidRDefault="00000000" w:rsidRPr="00000000" w14:paraId="00000011">
      <w:pPr>
        <w:pageBreakBefore w:val="0"/>
        <w:spacing w:after="240" w:lineRule="auto"/>
        <w:ind w:left="547" w:hanging="187.00000000000003"/>
        <w:rPr/>
      </w:pPr>
      <w:r w:rsidDel="00000000" w:rsidR="00000000" w:rsidRPr="00000000">
        <w:rPr>
          <w:rtl w:val="0"/>
        </w:rPr>
        <w:t xml:space="preserve">Aaron Levine (Graduate Student Representative)</w:t>
      </w:r>
    </w:p>
    <w:p w:rsidR="00000000" w:rsidDel="00000000" w:rsidP="00000000" w:rsidRDefault="00000000" w:rsidRPr="00000000" w14:paraId="00000012">
      <w:pPr>
        <w:pageBreakBefore w:val="0"/>
        <w:ind w:left="360" w:firstLine="0"/>
        <w:rPr/>
        <w:sectPr>
          <w:type w:val="continuous"/>
          <w:pgSz w:h="15840" w:w="12240" w:orient="portrait"/>
          <w:pgMar w:bottom="1440" w:top="1440" w:left="1800" w:right="1800" w:header="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Meeting called to order at 10:05 AM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Olivier motioned to approve minutes from October 9- approved unanimously.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Memo about Institutional Learning Objectives discussed unofficially in last meeting (October 26 meeting, that did not have quorum)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One sentence was added clarifying that Manoa has a set of ILOs only some of which correspond to WASC core competencies, so memo only addresses ILOs related to these competencies.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Motion was advanced to approve the memo, and endorsing the language of the memo and recommending institutional action.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Feedback of Assessment reports.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Some committee members indicated difficulty in providing feedback (i.e. some programs are exceptionally good/ exemplary)- though feedback can be made positively;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Yao also stressed that acting on assessment results for continuous improvement of program is important, so programs can be encouraged to act on assessment results;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spacing w:after="120" w:lineRule="auto"/>
        <w:ind w:left="1080" w:hanging="360"/>
        <w:rPr/>
      </w:pPr>
      <w:r w:rsidDel="00000000" w:rsidR="00000000" w:rsidRPr="00000000">
        <w:rPr>
          <w:rtl w:val="0"/>
        </w:rPr>
        <w:t xml:space="preserve">Yao also suggested that it would be helpful to encourage program to spead the assessment workload among faculty.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Monica reminded group that last year committee was split into groups of three to discuss feedback, and recommended that we do the same this year; groups were divided to include members with relatively well developed thoughts about their assigned reports, and others with less certainty.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Group meetings took up remainder of the meeting; committee members agreed that draft completion of feedback by November 13 is achievable (and expected).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120" w:lineRule="auto"/>
        <w:ind w:left="360" w:hanging="360"/>
        <w:rPr/>
      </w:pPr>
      <w:r w:rsidDel="00000000" w:rsidR="00000000" w:rsidRPr="00000000">
        <w:rPr>
          <w:rtl w:val="0"/>
        </w:rPr>
        <w:t xml:space="preserve">Next meeting is December 4 at 10 AM, Manoa Hall 208.</w:t>
      </w:r>
    </w:p>
    <w:p w:rsidR="00000000" w:rsidDel="00000000" w:rsidP="00000000" w:rsidRDefault="00000000" w:rsidRPr="00000000" w14:paraId="0000001F">
      <w:pPr>
        <w:pageBreakBefore w:val="0"/>
        <w:spacing w:after="120" w:lineRule="auto"/>
        <w:rPr/>
      </w:pPr>
      <w:r w:rsidDel="00000000" w:rsidR="00000000" w:rsidRPr="00000000">
        <w:rPr>
          <w:rtl w:val="0"/>
        </w:rPr>
        <w:t xml:space="preserve">Motion adjourned abruptly at ~11:05 AM</w:t>
      </w:r>
    </w:p>
    <w:sectPr>
      <w:type w:val="continuous"/>
      <w:pgSz w:h="15840" w:w="12240" w:orient="portrait"/>
      <w:pgMar w:bottom="1440" w:top="144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MAC Mtg Minutes, 11/06/2013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