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Rule="auto"/>
        <w:jc w:val="center"/>
        <w:rPr>
          <w:b w:val="1"/>
        </w:rPr>
      </w:pPr>
      <w:bookmarkStart w:colFirst="0" w:colLast="0" w:name="_gjdgxs" w:id="0"/>
      <w:bookmarkEnd w:id="0"/>
      <w:r w:rsidDel="00000000" w:rsidR="00000000" w:rsidRPr="00000000">
        <w:rPr>
          <w:b w:val="1"/>
          <w:rtl w:val="0"/>
        </w:rPr>
        <w:t xml:space="preserve">Manoa Assessment Committee (MAC) Meeting Minutes</w:t>
      </w:r>
    </w:p>
    <w:p w:rsidR="00000000" w:rsidDel="00000000" w:rsidP="00000000" w:rsidRDefault="00000000" w:rsidRPr="00000000" w14:paraId="00000002">
      <w:pPr>
        <w:pageBreakBefore w:val="0"/>
        <w:spacing w:after="0" w:before="0" w:lineRule="auto"/>
        <w:jc w:val="center"/>
        <w:rPr>
          <w:b w:val="1"/>
        </w:rPr>
      </w:pPr>
      <w:r w:rsidDel="00000000" w:rsidR="00000000" w:rsidRPr="00000000">
        <w:rPr>
          <w:b w:val="1"/>
          <w:rtl w:val="0"/>
        </w:rPr>
        <w:t xml:space="preserve">02/04/2014</w:t>
      </w:r>
    </w:p>
    <w:p w:rsidR="00000000" w:rsidDel="00000000" w:rsidP="00000000" w:rsidRDefault="00000000" w:rsidRPr="00000000" w14:paraId="00000003">
      <w:pPr>
        <w:pageBreakBefore w:val="0"/>
        <w:spacing w:after="0" w:before="0" w:lineRule="auto"/>
        <w:rPr>
          <w:u w:val="single"/>
        </w:rPr>
      </w:pPr>
      <w:r w:rsidDel="00000000" w:rsidR="00000000" w:rsidRPr="00000000">
        <w:rPr>
          <w:u w:val="single"/>
          <w:rtl w:val="0"/>
        </w:rPr>
        <w:t xml:space="preserve">Committee Members Present</w:t>
      </w:r>
    </w:p>
    <w:p w:rsidR="00000000" w:rsidDel="00000000" w:rsidP="00000000" w:rsidRDefault="00000000" w:rsidRPr="00000000" w14:paraId="00000004">
      <w:pPr>
        <w:pageBreakBefore w:val="0"/>
        <w:rPr/>
      </w:pPr>
      <w:r w:rsidDel="00000000" w:rsidR="00000000" w:rsidRPr="00000000">
        <w:rPr>
          <w:rtl w:val="0"/>
        </w:rPr>
        <w:t xml:space="preserve">Sang Yee Cheon</w:t>
      </w:r>
    </w:p>
    <w:p w:rsidR="00000000" w:rsidDel="00000000" w:rsidP="00000000" w:rsidRDefault="00000000" w:rsidRPr="00000000" w14:paraId="00000005">
      <w:pPr>
        <w:pageBreakBefore w:val="0"/>
        <w:rPr/>
      </w:pPr>
      <w:r w:rsidDel="00000000" w:rsidR="00000000" w:rsidRPr="00000000">
        <w:rPr>
          <w:rtl w:val="0"/>
        </w:rPr>
        <w:t xml:space="preserve">George Harrison</w:t>
      </w:r>
    </w:p>
    <w:p w:rsidR="00000000" w:rsidDel="00000000" w:rsidP="00000000" w:rsidRDefault="00000000" w:rsidRPr="00000000" w14:paraId="00000006">
      <w:pPr>
        <w:pageBreakBefore w:val="0"/>
        <w:rPr/>
      </w:pPr>
      <w:r w:rsidDel="00000000" w:rsidR="00000000" w:rsidRPr="00000000">
        <w:rPr>
          <w:rtl w:val="0"/>
        </w:rPr>
        <w:t xml:space="preserve">Ron Riggs</w:t>
      </w:r>
    </w:p>
    <w:p w:rsidR="00000000" w:rsidDel="00000000" w:rsidP="00000000" w:rsidRDefault="00000000" w:rsidRPr="00000000" w14:paraId="00000007">
      <w:pPr>
        <w:pageBreakBefore w:val="0"/>
        <w:rPr/>
      </w:pPr>
      <w:r w:rsidDel="00000000" w:rsidR="00000000" w:rsidRPr="00000000">
        <w:rPr>
          <w:rtl w:val="0"/>
        </w:rPr>
        <w:t xml:space="preserve">Lilia Santiago</w:t>
      </w:r>
    </w:p>
    <w:p w:rsidR="00000000" w:rsidDel="00000000" w:rsidP="00000000" w:rsidRDefault="00000000" w:rsidRPr="00000000" w14:paraId="00000008">
      <w:pPr>
        <w:pageBreakBefore w:val="0"/>
        <w:rPr/>
      </w:pPr>
      <w:r w:rsidDel="00000000" w:rsidR="00000000" w:rsidRPr="00000000">
        <w:rPr>
          <w:rtl w:val="0"/>
        </w:rPr>
        <w:t xml:space="preserve">Adam Pang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spacing w:after="0" w:before="0" w:lineRule="auto"/>
        <w:rPr>
          <w:u w:val="single"/>
        </w:rPr>
      </w:pPr>
      <w:r w:rsidDel="00000000" w:rsidR="00000000" w:rsidRPr="00000000">
        <w:rPr>
          <w:u w:val="single"/>
          <w:rtl w:val="0"/>
        </w:rPr>
        <w:t xml:space="preserve">Ex-Officio &amp; Invited Guests present</w:t>
      </w:r>
    </w:p>
    <w:p w:rsidR="00000000" w:rsidDel="00000000" w:rsidP="00000000" w:rsidRDefault="00000000" w:rsidRPr="00000000" w14:paraId="0000000B">
      <w:pPr>
        <w:pageBreakBefore w:val="0"/>
        <w:rPr/>
      </w:pPr>
      <w:r w:rsidDel="00000000" w:rsidR="00000000" w:rsidRPr="00000000">
        <w:rPr>
          <w:rtl w:val="0"/>
        </w:rPr>
        <w:t xml:space="preserve">Stacey Roberts (Senate Executive Committee Liaison)</w:t>
      </w:r>
    </w:p>
    <w:p w:rsidR="00000000" w:rsidDel="00000000" w:rsidP="00000000" w:rsidRDefault="00000000" w:rsidRPr="00000000" w14:paraId="0000000C">
      <w:pPr>
        <w:pageBreakBefore w:val="0"/>
        <w:rPr/>
      </w:pPr>
      <w:r w:rsidDel="00000000" w:rsidR="00000000" w:rsidRPr="00000000">
        <w:rPr>
          <w:rtl w:val="0"/>
        </w:rPr>
        <w:t xml:space="preserve">Yao Hill (Assessment Office)</w:t>
      </w:r>
    </w:p>
    <w:p w:rsidR="00000000" w:rsidDel="00000000" w:rsidP="00000000" w:rsidRDefault="00000000" w:rsidRPr="00000000" w14:paraId="0000000D">
      <w:pPr>
        <w:pageBreakBefore w:val="0"/>
        <w:rPr/>
      </w:pPr>
      <w:r w:rsidDel="00000000" w:rsidR="00000000" w:rsidRPr="00000000">
        <w:rPr>
          <w:rtl w:val="0"/>
        </w:rPr>
        <w:t xml:space="preserve">Aaron Levine (Graduate Student Representative)</w:t>
      </w:r>
    </w:p>
    <w:p w:rsidR="00000000" w:rsidDel="00000000" w:rsidP="00000000" w:rsidRDefault="00000000" w:rsidRPr="00000000" w14:paraId="0000000E">
      <w:pPr>
        <w:pageBreakBefore w:val="0"/>
        <w:rPr/>
      </w:pPr>
      <w:r w:rsidDel="00000000" w:rsidR="00000000" w:rsidRPr="00000000">
        <w:rPr>
          <w:rtl w:val="0"/>
        </w:rPr>
        <w:t xml:space="preserve">Monica Stitt-Bergh (Assessment Office)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spacing w:after="0" w:before="0" w:lineRule="auto"/>
        <w:rPr>
          <w:u w:val="single"/>
        </w:rPr>
      </w:pPr>
      <w:r w:rsidDel="00000000" w:rsidR="00000000" w:rsidRPr="00000000">
        <w:rPr>
          <w:u w:val="single"/>
          <w:rtl w:val="0"/>
        </w:rPr>
        <w:t xml:space="preserve">Excused</w:t>
      </w:r>
    </w:p>
    <w:p w:rsidR="00000000" w:rsidDel="00000000" w:rsidP="00000000" w:rsidRDefault="00000000" w:rsidRPr="00000000" w14:paraId="00000011">
      <w:pPr>
        <w:pageBreakBefore w:val="0"/>
        <w:rPr/>
      </w:pPr>
      <w:r w:rsidDel="00000000" w:rsidR="00000000" w:rsidRPr="00000000">
        <w:rPr>
          <w:rtl w:val="0"/>
        </w:rPr>
        <w:t xml:space="preserve">Daniel Jenkins</w:t>
      </w:r>
    </w:p>
    <w:p w:rsidR="00000000" w:rsidDel="00000000" w:rsidP="00000000" w:rsidRDefault="00000000" w:rsidRPr="00000000" w14:paraId="00000012">
      <w:pPr>
        <w:pageBreakBefore w:val="0"/>
        <w:rPr/>
      </w:pPr>
      <w:r w:rsidDel="00000000" w:rsidR="00000000" w:rsidRPr="00000000">
        <w:rPr>
          <w:rtl w:val="0"/>
        </w:rPr>
        <w:t xml:space="preserve">Olivier Le Saux</w:t>
      </w:r>
    </w:p>
    <w:p w:rsidR="00000000" w:rsidDel="00000000" w:rsidP="00000000" w:rsidRDefault="00000000" w:rsidRPr="00000000" w14:paraId="00000013">
      <w:pPr>
        <w:pageBreakBefore w:val="0"/>
        <w:rPr/>
      </w:pPr>
      <w:r w:rsidDel="00000000" w:rsidR="00000000" w:rsidRPr="00000000">
        <w:rPr>
          <w:rtl w:val="0"/>
        </w:rPr>
        <w:t xml:space="preserve">Amy Schiffner</w:t>
      </w:r>
    </w:p>
    <w:p w:rsidR="00000000" w:rsidDel="00000000" w:rsidP="00000000" w:rsidRDefault="00000000" w:rsidRPr="00000000" w14:paraId="00000014">
      <w:pPr>
        <w:pageBreakBefore w:val="0"/>
        <w:rPr/>
      </w:pPr>
      <w:r w:rsidDel="00000000" w:rsidR="00000000" w:rsidRPr="00000000">
        <w:rPr>
          <w:rtl w:val="0"/>
        </w:rPr>
        <w:t xml:space="preserve">Scott Robinson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Meeting started at 11:15.</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Minutes of Nov 6 were reviewed. One copyedit error was identified for revision. The minutes with the correction were unanimously approved.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call for proposals for the Assessment for Curricular Improvement exhibit was discussed. Yao will contact MAC members and solicit participants to serve as reviewers of the poster submissions.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committee discussed one proposed change to an item in this year’s online assessment report form for undergraduate programs. In the current assessment report form, there is an open text box for undergraduate programs to list how their degree outcomes match UH’s institutional learning outcomes (ILOs). The proposed revision is for the text box to be replaced with a chart, with a list of ILOs as columns and the program’s intended degree outcomes as rows. The purpose is to gather more reliable data on how well UH’s SLOs, in their current form, are represented.</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AO addressed the upcoming activities of the university’s ILO committee. It was decided that a MAC subcommittee will be formed and that the subcommittee will report back to the MAC after participating in ILO committee meetings.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 MAC subcommittee to review the MAC’s organizing document was formed. Subcommittee members will be Adam, Dan (pending his approval), Stacey, and Yao.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Olivier was nominated to serve as Chair. A vote was taken. Olivier was elected as Chair, with 5 Yes and 0 No votes.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Lilia was nominated to serve as Vice-Chair. A vote was taken. Lilia was elected to serve as Vice-Chair, with 5 Yes and 0 No votes.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Meeting was adjourned at 12:20.</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252.00000000000003"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Pr>
    <w:rPr>
      <w:i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