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MINUTES</w:t>
      </w:r>
    </w:p>
    <w:p w:rsidR="00000000" w:rsidDel="00000000" w:rsidP="00000000" w:rsidRDefault="00000000" w:rsidRPr="00000000" w14:paraId="00000002">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COMMITTEE ON RESEARCH AND GRADUATE EDUCATION (CORGE)</w:t>
      </w:r>
    </w:p>
    <w:p w:rsidR="00000000" w:rsidDel="00000000" w:rsidP="00000000" w:rsidRDefault="00000000" w:rsidRPr="00000000" w14:paraId="00000003">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SEPTEMBER 18, 2013</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called to order: 11:00am, Hawaii Hall 208</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Attandance:</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(13)  Ron Bontekoe (SEC Liaison), William Chain, Elizabeth Davidson, Barbara DeBaryshe, Wendy Kawabata, Albert Kim, Petra Lenz, Michelle Matter, Michael Melzer, Kelson Pakele (GSO), Hyoung-June Park, Martin Rayner, Dave Sanders</w:t>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Excused: Seunghye Hong, Hannah Nguyen, Florence Thomas</w:t>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 Tim Dye</w:t>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of previous meeting minutes:</w:t>
      </w:r>
      <w:r w:rsidDel="00000000" w:rsidR="00000000" w:rsidRPr="00000000">
        <w:rPr>
          <w:rFonts w:ascii="Times New Roman" w:cs="Times New Roman" w:eastAsia="Times New Roman" w:hAnsi="Times New Roman"/>
          <w:rtl w:val="0"/>
        </w:rPr>
        <w:t xml:space="preserve">  N/A  </w:t>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email attempt at scheduling the initial  meeting of CoRGE (2 Sept, 2013), failed to produce a quorum for various reasons, including non-receipt of email (only 5 senators were in attendance).  The listserv for CoRGE has since been rechecked, and any past problems with email appear to have been solved.    Today’s meeting will be acknowledged as the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”regular” meeting of CoRGE for the 2013-14 Academic Year.</w:t>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MFS website minutes for the 2 Sep, 2013 CoRGE “event” need to be entered.]</w:t>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Unfinished Business:</w:t>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u w:val="single"/>
          <w:rtl w:val="0"/>
        </w:rPr>
        <w:t xml:space="preserve">Introduction to CoRGE:  (Bontekoe)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Brief summary of the Manoa Faculty Senate standing committees and an account of the history behind the transformation two years ago of the Committee on Research into the current Committee on Research and Graduate Education.</w:t>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u w:val="single"/>
          <w:rtl w:val="0"/>
        </w:rPr>
        <w:t xml:space="preserve">Appointment of 2 members of CoRGE to serve as liaisons to  Graduate Council:</w:t>
      </w:r>
      <w:r w:rsidDel="00000000" w:rsidR="00000000" w:rsidRPr="00000000">
        <w:rPr>
          <w:rFonts w:ascii="Times New Roman" w:cs="Times New Roman" w:eastAsia="Times New Roman" w:hAnsi="Times New Roman"/>
          <w:rtl w:val="0"/>
        </w:rPr>
        <w:t xml:space="preserve">  William Chain and Dave Sanders agreed to serve as CoRGE liaisons to Grad Council.</w:t>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u w:val="single"/>
          <w:rtl w:val="0"/>
        </w:rPr>
        <w:t xml:space="preserve">Appointment of CoRGE Chair and Vice Chair:</w:t>
      </w:r>
      <w:r w:rsidDel="00000000" w:rsidR="00000000" w:rsidRPr="00000000">
        <w:rPr>
          <w:rFonts w:ascii="Times New Roman" w:cs="Times New Roman" w:eastAsia="Times New Roman" w:hAnsi="Times New Roman"/>
          <w:rtl w:val="0"/>
        </w:rPr>
        <w:t xml:space="preserve">  Dave Sanders was confirmed as Chair, and Martin Rayner agreed to serve as VC of CoRGE for the 2013-14 academic year.  The Chair and Vice Chair agreed to take their own notes during each meeting when they are serving as Chair.  </w:t>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u w:val="single"/>
          <w:rtl w:val="0"/>
        </w:rPr>
        <w:t xml:space="preserve">Future meeting dates/times:</w:t>
      </w:r>
      <w:r w:rsidDel="00000000" w:rsidR="00000000" w:rsidRPr="00000000">
        <w:rPr>
          <w:rFonts w:ascii="Times New Roman" w:cs="Times New Roman" w:eastAsia="Times New Roman" w:hAnsi="Times New Roman"/>
          <w:rtl w:val="0"/>
        </w:rPr>
        <w:t xml:space="preserve">  Following the advice of our SEC Liaison, committee members agreed to meet 2x per month, during the 11-12:30pm timeslot on Wednesdays.</w:t>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%%Kristen will reserve room(s) in HH when possible, else in Sakamaki D302 </w:t>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of MFS Action Items assigned to CoRGE: </w:t>
      </w:r>
      <w:r w:rsidDel="00000000" w:rsidR="00000000" w:rsidRPr="00000000">
        <w:rPr>
          <w:rFonts w:ascii="Times New Roman" w:cs="Times New Roman" w:eastAsia="Times New Roman" w:hAnsi="Times New Roman"/>
          <w:rtl w:val="0"/>
        </w:rPr>
        <w:t xml:space="preserve">(lead by Bontekoe)</w:t>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(New Item):  </w:t>
      </w:r>
      <w:r w:rsidDel="00000000" w:rsidR="00000000" w:rsidRPr="00000000">
        <w:rPr>
          <w:rFonts w:ascii="Times New Roman" w:cs="Times New Roman" w:eastAsia="Times New Roman" w:hAnsi="Times New Roman"/>
          <w:u w:val="single"/>
          <w:rtl w:val="0"/>
        </w:rPr>
        <w:t xml:space="preserve">Removal of project PI by Director</w:t>
      </w:r>
      <w:r w:rsidDel="00000000" w:rsidR="00000000" w:rsidRPr="00000000">
        <w:rPr>
          <w:rFonts w:ascii="Times New Roman" w:cs="Times New Roman" w:eastAsia="Times New Roman" w:hAnsi="Times New Roman"/>
          <w:rtl w:val="0"/>
        </w:rPr>
        <w:t xml:space="preserve">   (Bontekoe)</w:t>
      </w:r>
    </w:p>
    <w:p w:rsidR="00000000" w:rsidDel="00000000" w:rsidP="00000000" w:rsidRDefault="00000000" w:rsidRPr="00000000" w14:paraId="0000001F">
      <w:pPr>
        <w:pageBreakBefore w:val="0"/>
        <w:rPr>
          <w:rFonts w:ascii="Times New Roman" w:cs="Times New Roman" w:eastAsia="Times New Roman" w:hAnsi="Times New Roman"/>
          <w:i w:val="1"/>
        </w:rPr>
      </w:pPr>
      <w:r w:rsidDel="00000000" w:rsidR="00000000" w:rsidRPr="00000000">
        <w:rPr>
          <w:rtl w:val="0"/>
        </w:rPr>
        <w:t xml:space="preserve">Recently there have been cases of PIs being removed from projects by the Directors of their research units. There also seem to have been cases of Directors insisting that they themselves be listed as the PIs on grant proposals prepared by members of their research units. These irregularities seem to call for a statement of policy on when it is, and isn't, legitimate to replace a PI. There is some urgency on this issue since the ORS has requested a response from CoRGE in short order.</w:t>
      </w: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u w:val="single"/>
          <w:rtl w:val="0"/>
        </w:rPr>
        <w:t xml:space="preserve">Quality of Graduate Programs: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CoRGE was asked in the past to help with the review of Manoa Graduate Programs.  </w:t>
      </w:r>
    </w:p>
    <w:p w:rsidR="00000000" w:rsidDel="00000000" w:rsidP="00000000" w:rsidRDefault="00000000" w:rsidRPr="00000000" w14:paraId="00000023">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%%Sanders and Bontekoe to speak with Pat Cooper about CoRGE’s future role in reviewing Manoa Graduate Programs</w:t>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u w:val="single"/>
          <w:rtl w:val="0"/>
        </w:rPr>
        <w:t xml:space="preserve">Relationship between CoRGE and Graduate Council:  </w:t>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clear what role CoRGE plays in helping set the agenda for Graduate Council meetings.  </w:t>
      </w:r>
      <w:r w:rsidDel="00000000" w:rsidR="00000000" w:rsidRPr="00000000">
        <w:rPr>
          <w:rFonts w:ascii="Times New Roman" w:cs="Times New Roman" w:eastAsia="Times New Roman" w:hAnsi="Times New Roman"/>
          <w:i w:val="1"/>
          <w:rtl w:val="0"/>
        </w:rPr>
        <w:t xml:space="preserve">%% Sanders and Bontekoe will speak with Pat Cooper about the possibility of having a member of CoRGE serve as Co-Chair of Graduate Council.</w:t>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u w:val="single"/>
          <w:rtl w:val="0"/>
        </w:rPr>
        <w:t xml:space="preserve">Graduation / Dissertation Defense Timing:</w:t>
      </w:r>
      <w:r w:rsidDel="00000000" w:rsidR="00000000" w:rsidRPr="00000000">
        <w:rPr>
          <w:rFonts w:ascii="Times New Roman" w:cs="Times New Roman" w:eastAsia="Times New Roman" w:hAnsi="Times New Roman"/>
          <w:rtl w:val="0"/>
        </w:rPr>
        <w:t xml:space="preserve">  The question was posed whether or not students should be allowed to participate in the Commencement ceremony without actually having complete all of the requirements for the Dissertation defense.    </w:t>
      </w:r>
      <w:r w:rsidDel="00000000" w:rsidR="00000000" w:rsidRPr="00000000">
        <w:rPr>
          <w:rFonts w:ascii="Times New Roman" w:cs="Times New Roman" w:eastAsia="Times New Roman" w:hAnsi="Times New Roman"/>
          <w:i w:val="1"/>
          <w:rtl w:val="0"/>
        </w:rPr>
        <w:t xml:space="preserve">%%Further discussion required.</w:t>
      </w: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u w:val="single"/>
          <w:rtl w:val="0"/>
        </w:rPr>
        <w:t xml:space="preserve">Graduate Student Bill of Rights:</w:t>
      </w:r>
      <w:r w:rsidDel="00000000" w:rsidR="00000000" w:rsidRPr="00000000">
        <w:rPr>
          <w:rFonts w:ascii="Times New Roman" w:cs="Times New Roman" w:eastAsia="Times New Roman" w:hAnsi="Times New Roman"/>
          <w:rtl w:val="0"/>
        </w:rPr>
        <w:t xml:space="preserve">  CoRGE has been asked in the past to comment on a “Bill of Rights” being drafted by the GSO, but the initiative seems to have stalled.  </w:t>
      </w:r>
      <w:r w:rsidDel="00000000" w:rsidR="00000000" w:rsidRPr="00000000">
        <w:rPr>
          <w:rFonts w:ascii="Times New Roman" w:cs="Times New Roman" w:eastAsia="Times New Roman" w:hAnsi="Times New Roman"/>
          <w:i w:val="1"/>
          <w:rtl w:val="0"/>
        </w:rPr>
        <w:t xml:space="preserve">%% The GSO rep to CoRGE will give us an update on the Proposed BoR at our next meeting.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u w:val="single"/>
          <w:rtl w:val="0"/>
        </w:rPr>
        <w:t xml:space="preserve">Committee on Human Subjects:</w:t>
      </w:r>
      <w:r w:rsidDel="00000000" w:rsidR="00000000" w:rsidRPr="00000000">
        <w:rPr>
          <w:rFonts w:ascii="Times New Roman" w:cs="Times New Roman" w:eastAsia="Times New Roman" w:hAnsi="Times New Roman"/>
          <w:rtl w:val="0"/>
        </w:rPr>
        <w:t xml:space="preserve">   CoRGE has been asked to review requirements on research that may appear to involve human subjects but do not.  </w:t>
      </w:r>
      <w:r w:rsidDel="00000000" w:rsidR="00000000" w:rsidRPr="00000000">
        <w:rPr>
          <w:rFonts w:ascii="Times New Roman" w:cs="Times New Roman" w:eastAsia="Times New Roman" w:hAnsi="Times New Roman"/>
          <w:i w:val="1"/>
          <w:rtl w:val="0"/>
        </w:rPr>
        <w:t xml:space="preserve">%% CoRGE will continue to discuss this issue and will consider if we need to form subcommittee.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u w:val="single"/>
          <w:rtl w:val="0"/>
        </w:rPr>
        <w:t xml:space="preserve">University ARCs:</w:t>
      </w:r>
      <w:r w:rsidDel="00000000" w:rsidR="00000000" w:rsidRPr="00000000">
        <w:rPr>
          <w:rFonts w:ascii="Times New Roman" w:cs="Times New Roman" w:eastAsia="Times New Roman" w:hAnsi="Times New Roman"/>
          <w:rtl w:val="0"/>
        </w:rPr>
        <w:t xml:space="preserve">  CoRGE has been asked in the past to review status of the UARC.  </w:t>
      </w:r>
      <w:r w:rsidDel="00000000" w:rsidR="00000000" w:rsidRPr="00000000">
        <w:rPr>
          <w:rFonts w:ascii="Times New Roman" w:cs="Times New Roman" w:eastAsia="Times New Roman" w:hAnsi="Times New Roman"/>
          <w:i w:val="1"/>
          <w:rtl w:val="0"/>
        </w:rPr>
        <w:t xml:space="preserve">%%Further discussion required.</w:t>
      </w: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8. </w:t>
      </w:r>
      <w:r w:rsidDel="00000000" w:rsidR="00000000" w:rsidRPr="00000000">
        <w:rPr>
          <w:rFonts w:ascii="Times New Roman" w:cs="Times New Roman" w:eastAsia="Times New Roman" w:hAnsi="Times New Roman"/>
          <w:u w:val="single"/>
          <w:rtl w:val="0"/>
        </w:rPr>
        <w:t xml:space="preserve">Degree Name Change:</w:t>
      </w:r>
      <w:r w:rsidDel="00000000" w:rsidR="00000000" w:rsidRPr="00000000">
        <w:rPr>
          <w:rFonts w:ascii="Times New Roman" w:cs="Times New Roman" w:eastAsia="Times New Roman" w:hAnsi="Times New Roman"/>
          <w:rtl w:val="0"/>
        </w:rPr>
        <w:t xml:space="preserve">  Request to change MS in Natural Resources and Enviromental Management to a Masters in Environmental Management </w:t>
      </w:r>
      <w:r w:rsidDel="00000000" w:rsidR="00000000" w:rsidRPr="00000000">
        <w:rPr>
          <w:rFonts w:ascii="Times New Roman" w:cs="Times New Roman" w:eastAsia="Times New Roman" w:hAnsi="Times New Roman"/>
          <w:i w:val="1"/>
          <w:rtl w:val="0"/>
        </w:rPr>
        <w:t xml:space="preserve">%% Melzer to follow up ….</w:t>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New Business:</w:t>
      </w:r>
    </w:p>
    <w:p w:rsidR="00000000" w:rsidDel="00000000" w:rsidP="00000000" w:rsidRDefault="00000000" w:rsidRPr="00000000" w14:paraId="00000033">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u w:val="single"/>
          <w:rtl w:val="0"/>
        </w:rPr>
        <w:t xml:space="preserve">Review of Senate resolution format and procedures:</w:t>
      </w:r>
      <w:r w:rsidDel="00000000" w:rsidR="00000000" w:rsidRPr="00000000">
        <w:rPr>
          <w:rFonts w:ascii="Times New Roman" w:cs="Times New Roman" w:eastAsia="Times New Roman" w:hAnsi="Times New Roman"/>
          <w:rtl w:val="0"/>
        </w:rPr>
        <w:t xml:space="preserve">  Bontekoe to duscuss at next meeting.</w:t>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u w:val="single"/>
          <w:rtl w:val="0"/>
        </w:rPr>
        <w:t xml:space="preserve">CoRGE Meeting day/room/time schedule for Fall 2013:  </w:t>
      </w: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25 Sep</w:t>
        <w:tab/>
        <w:tab/>
        <w:t xml:space="preserve">HH208   </w:t>
      </w:r>
      <w:r w:rsidDel="00000000" w:rsidR="00000000" w:rsidRPr="00000000">
        <w:rPr>
          <w:rFonts w:ascii="Times New Roman" w:cs="Times New Roman" w:eastAsia="Times New Roman" w:hAnsi="Times New Roman"/>
          <w:i w:val="1"/>
          <w:rtl w:val="0"/>
        </w:rPr>
        <w:t xml:space="preserve">all meetings at 11 – 12:30pm</w:t>
      </w: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02 Oct</w:t>
        <w:tab/>
        <w:tab/>
        <w:t xml:space="preserve">HH309</w:t>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23 Oct</w:t>
        <w:tab/>
        <w:tab/>
        <w:t xml:space="preserve">HH208</w:t>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30 Oct</w:t>
        <w:tab/>
        <w:tab/>
        <w:t xml:space="preserve">Sakamaki D302</w:t>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20 Nov</w:t>
        <w:tab/>
        <w:tab/>
        <w:t xml:space="preserve">HH309</w:t>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27 Nov</w:t>
        <w:tab/>
        <w:tab/>
        <w:t xml:space="preserve">HH309</w:t>
        <w:tab/>
        <w:tab/>
        <w:t xml:space="preserve">     </w:t>
        <w:tab/>
        <w:t xml:space="preserve">       </w:t>
        <w:tab/>
        <w:tab/>
        <w:t xml:space="preserve"> </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