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COMMITTEE ON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Agenda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October 5, 2017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10:30 AM - 11:30 AM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890"/>
        <w:gridCol w:w="124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890"/>
            <w:gridCol w:w="12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Noa Lincoln, arrives 11:12 am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Jennifer Beamer, Spring Chair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Victoria Szymczak Director of Law Library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10:00am - 11:20am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 Mouginis-Mark, Secretary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Rajesh Jha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Tao Yan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Katalin Csiszar - Sabbatical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Sanders, arrived at 10:40 am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Brett Oppegaard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 - Staff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Richardson, Fall Chair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Duffy - liaison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9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730"/>
        <w:gridCol w:w="3360"/>
        <w:tblGridChange w:id="0">
          <w:tblGrid>
            <w:gridCol w:w="1905"/>
            <w:gridCol w:w="5730"/>
            <w:gridCol w:w="3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9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September 14, 2017 had been circulated electronically for comments.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R. Jha to approved the September 14, 2017 minutes; second by J. Beamer. 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CHAIR’S REPORT 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8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 Discussion: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Proposed revisions to UH patent and copyright policies</w:t>
              <w:br w:type="textWrapping"/>
              <w:t xml:space="preserve">J. Kinder forwarded the Committee on Administration and Budget (CAB) 4 points of concern on the UH patent and copyright policies.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Guest: Victoria Szymczak shared her professional observation on copyright issues as it pertains to the William S. Richard Law Library.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Memo to Vice Chancellor Michael Bruno (see draft)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COR meeting times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6"/>
              </w:numPr>
              <w:spacing w:after="0" w:afterAutospacing="0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  <w:br w:type="textWrapping"/>
              <w:br w:type="textWrapping"/>
              <w:t xml:space="preserve">James will draft document with some suggestions on developing a Intellectual Property group and addressing some of the further points needed to address Patents and Copyright</w:t>
              <w:br w:type="textWrapping"/>
              <w:br w:type="textWrapping"/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N. Lincoln to nominate </w:t>
              <w:br w:type="textWrapping"/>
              <w:t xml:space="preserve">Rajesh Jha to the RAC membership and RTRF; seconded by J. Beamer.  Approved unanimously.</w:t>
              <w:br w:type="textWrapping"/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6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will send a doodle poll for COR meetings on Tuesday AM &amp; PM.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 Committee on Research will be on November 2, 2017 from 10:30am - 11:30am in Hawaii Hall 208.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J. Richardson seconded by R. Jha. Passed unanimously.  Meeting adjourned at 11:30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Jennifer Beamer, Secretary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December 4, 2017 with 8 votes in favor of approval and 0 against.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3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