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EB4C6" w14:textId="2C0AA555" w:rsidR="00CF3DC2" w:rsidRDefault="00B13728" w:rsidP="00B13728">
      <w:pPr>
        <w:jc w:val="center"/>
      </w:pPr>
      <w:r>
        <w:t>Homework 2 Report</w:t>
      </w:r>
    </w:p>
    <w:p w14:paraId="2F7571FD" w14:textId="1B56A757" w:rsidR="00B13728" w:rsidRDefault="00B13728" w:rsidP="00B13728">
      <w:r>
        <w:t>2.1 Turning off Countermeasures</w:t>
      </w:r>
    </w:p>
    <w:p w14:paraId="665E66CE" w14:textId="10D4F730" w:rsidR="00B13728" w:rsidRDefault="00B13728" w:rsidP="00B13728">
      <w:r>
        <w:rPr>
          <w:noProof/>
        </w:rPr>
        <w:drawing>
          <wp:inline distT="0" distB="0" distL="0" distR="0" wp14:anchorId="43B96D92" wp14:editId="2EA979A5">
            <wp:extent cx="593407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B711" w14:textId="2F0AA79B" w:rsidR="00B13728" w:rsidRDefault="00B13728" w:rsidP="00B13728">
      <w:r>
        <w:t>2.2 Task1: Running Shellcode</w:t>
      </w:r>
      <w:r>
        <w:rPr>
          <w:noProof/>
        </w:rPr>
        <w:drawing>
          <wp:inline distT="0" distB="0" distL="0" distR="0" wp14:anchorId="2A9183D7" wp14:editId="005A9B76">
            <wp:extent cx="59436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66D7" w14:textId="5E79E4BD" w:rsidR="00B13728" w:rsidRDefault="00C50BB7" w:rsidP="00B13728">
      <w:r>
        <w:t xml:space="preserve">I observed that </w:t>
      </w:r>
      <w:r w:rsidR="00C547E0">
        <w:t>it</w:t>
      </w:r>
      <w:r w:rsidR="00B13728">
        <w:t xml:space="preserve"> opened up the regular shell</w:t>
      </w:r>
      <w:r w:rsidR="009E4B7F">
        <w:t xml:space="preserve"> that we the user can interact with like a normal shell.</w:t>
      </w:r>
    </w:p>
    <w:p w14:paraId="0D33AB0B" w14:textId="1300A446" w:rsidR="009E4B7F" w:rsidRDefault="009E4B7F" w:rsidP="00B13728">
      <w:r>
        <w:t>2.3 The Vulnerable Program</w:t>
      </w:r>
    </w:p>
    <w:p w14:paraId="1AAADC23" w14:textId="342BC10F" w:rsidR="009E4B7F" w:rsidRDefault="009E4B7F" w:rsidP="00B13728">
      <w:r>
        <w:rPr>
          <w:noProof/>
        </w:rPr>
        <w:drawing>
          <wp:inline distT="0" distB="0" distL="0" distR="0" wp14:anchorId="72BD347D" wp14:editId="6E8B282B">
            <wp:extent cx="594360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1188" w14:textId="34B55BFE" w:rsidR="009E4B7F" w:rsidRDefault="00C50BB7" w:rsidP="00B13728">
      <w:r>
        <w:t>Above I did some testing to understand the stack file.</w:t>
      </w:r>
    </w:p>
    <w:p w14:paraId="292186C6" w14:textId="77777777" w:rsidR="009E4B7F" w:rsidRDefault="009E4B7F" w:rsidP="00B13728"/>
    <w:p w14:paraId="49E3948E" w14:textId="77777777" w:rsidR="009E4B7F" w:rsidRDefault="009E4B7F" w:rsidP="00B13728"/>
    <w:p w14:paraId="7BF79148" w14:textId="77777777" w:rsidR="009E4B7F" w:rsidRDefault="009E4B7F" w:rsidP="00B13728"/>
    <w:p w14:paraId="02219FD9" w14:textId="068A3A79" w:rsidR="009E4B7F" w:rsidRDefault="009E4B7F" w:rsidP="00B13728">
      <w:r>
        <w:lastRenderedPageBreak/>
        <w:t>2.4 Task 2: Exploiting the Vulnerability</w:t>
      </w:r>
    </w:p>
    <w:p w14:paraId="4CA68C7E" w14:textId="638D7E8D" w:rsidR="009E4B7F" w:rsidRDefault="009E4B7F" w:rsidP="00B13728">
      <w:r>
        <w:rPr>
          <w:noProof/>
        </w:rPr>
        <w:drawing>
          <wp:inline distT="0" distB="0" distL="0" distR="0" wp14:anchorId="48373A17" wp14:editId="46A689D3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482C" w14:textId="42C3E7D7" w:rsidR="009E4B7F" w:rsidRDefault="00C50BB7" w:rsidP="00B13728">
      <w:r>
        <w:t>The above was done t</w:t>
      </w:r>
      <w:r w:rsidR="009E4B7F">
        <w:t>o find what code was needed to be added</w:t>
      </w:r>
      <w:r>
        <w:t>.</w:t>
      </w:r>
      <w:r w:rsidR="009E4B7F">
        <w:t xml:space="preserve"> I used the debug mode on the stack program to determine the buffer address and the base address pointer so that I could calculate how far after the buffer we need to go </w:t>
      </w:r>
      <w:proofErr w:type="gramStart"/>
      <w:r w:rsidR="009E4B7F">
        <w:t>in order to</w:t>
      </w:r>
      <w:proofErr w:type="gramEnd"/>
      <w:r w:rsidR="009E4B7F">
        <w:t xml:space="preserve"> cause the buffer overflow exploit. I did this in exploit.py. The picture below is the section I changed in exploit.py to get it to work as intended.</w:t>
      </w:r>
    </w:p>
    <w:p w14:paraId="19B8F3B9" w14:textId="1DFFF9D9" w:rsidR="009E4B7F" w:rsidRDefault="009E4B7F" w:rsidP="00B13728">
      <w:r>
        <w:rPr>
          <w:noProof/>
        </w:rPr>
        <w:drawing>
          <wp:inline distT="0" distB="0" distL="0" distR="0" wp14:anchorId="69A2110E" wp14:editId="40936D90">
            <wp:extent cx="5943600" cy="14605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AF56" w14:textId="12104E69" w:rsidR="009E4B7F" w:rsidRDefault="009E4B7F" w:rsidP="00B13728">
      <w:r>
        <w:lastRenderedPageBreak/>
        <w:t>I confirmed it was working due to the picture below as I accessed the root shell:</w:t>
      </w:r>
      <w:r>
        <w:rPr>
          <w:noProof/>
        </w:rPr>
        <w:drawing>
          <wp:inline distT="0" distB="0" distL="0" distR="0" wp14:anchorId="567603F1" wp14:editId="7CF29F32">
            <wp:extent cx="594360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C087" w14:textId="5384DEBC" w:rsidR="009E4B7F" w:rsidRDefault="009E4B7F" w:rsidP="00B13728">
      <w:r>
        <w:t xml:space="preserve">2.5 </w:t>
      </w:r>
      <w:r>
        <w:t>Task 3: Defeating dash’s Countermeasure</w:t>
      </w:r>
    </w:p>
    <w:p w14:paraId="2B61C277" w14:textId="19F5DCD3" w:rsidR="00B10EB8" w:rsidRDefault="00B10EB8" w:rsidP="00B13728">
      <w:r>
        <w:rPr>
          <w:noProof/>
        </w:rPr>
        <w:drawing>
          <wp:inline distT="0" distB="0" distL="0" distR="0" wp14:anchorId="391CC9A0" wp14:editId="5F56A49C">
            <wp:extent cx="5943600" cy="278193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5090" w14:textId="25339694" w:rsidR="00B10EB8" w:rsidRDefault="00B10EB8" w:rsidP="00B13728">
      <w:r>
        <w:t>With the line 1 commented we are presented with a normal shell but with line 1 uncommented we are presented with the root shell.</w:t>
      </w:r>
      <w:r w:rsidR="00C547E0">
        <w:t xml:space="preserve"> This is because by setting the UID to zero we become the root user and have access to the root shell.</w:t>
      </w:r>
    </w:p>
    <w:p w14:paraId="069B17E2" w14:textId="1DF30B1E" w:rsidR="009E4B7F" w:rsidRDefault="00B10EB8" w:rsidP="00B13728">
      <w:r>
        <w:rPr>
          <w:noProof/>
        </w:rPr>
        <w:lastRenderedPageBreak/>
        <w:drawing>
          <wp:inline distT="0" distB="0" distL="0" distR="0" wp14:anchorId="30BC2B7D" wp14:editId="2FD9F726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314D" w14:textId="73776AA0" w:rsidR="00B10EB8" w:rsidRDefault="00B10EB8" w:rsidP="00B13728">
      <w:r>
        <w:t>We could not access the shell root. This is because the symbolic link of /bin/</w:t>
      </w:r>
      <w:proofErr w:type="spellStart"/>
      <w:r>
        <w:t>sh</w:t>
      </w:r>
      <w:proofErr w:type="spellEnd"/>
      <w:r>
        <w:t xml:space="preserve"> returned to /bin/dash which prevent</w:t>
      </w:r>
      <w:r w:rsidR="00C547E0">
        <w:t>s</w:t>
      </w:r>
      <w:r>
        <w:t xml:space="preserve"> </w:t>
      </w:r>
      <w:r w:rsidR="00C547E0">
        <w:t>Ubuntu</w:t>
      </w:r>
      <w:r>
        <w:t xml:space="preserve"> from being executed </w:t>
      </w:r>
      <w:r w:rsidR="00C547E0">
        <w:t>in</w:t>
      </w:r>
      <w:r>
        <w:t xml:space="preserve"> a Set-UID process</w:t>
      </w:r>
      <w:r w:rsidR="00C547E0">
        <w:t>, which would be the stack executable</w:t>
      </w:r>
      <w:r>
        <w:t>.</w:t>
      </w:r>
    </w:p>
    <w:p w14:paraId="40DA97B6" w14:textId="77777777" w:rsidR="00C547E0" w:rsidRDefault="00C547E0" w:rsidP="00B13728"/>
    <w:p w14:paraId="6101F720" w14:textId="77777777" w:rsidR="00C547E0" w:rsidRDefault="00C547E0" w:rsidP="00B13728"/>
    <w:p w14:paraId="797D9DC6" w14:textId="77777777" w:rsidR="00C547E0" w:rsidRDefault="00C547E0" w:rsidP="00B13728"/>
    <w:p w14:paraId="2687C80E" w14:textId="2372784B" w:rsidR="00B10EB8" w:rsidRDefault="00B10EB8" w:rsidP="00B13728">
      <w:r>
        <w:lastRenderedPageBreak/>
        <w:t xml:space="preserve">2.6 </w:t>
      </w:r>
      <w:r>
        <w:t>Task 4: Defeating Address Randomization</w:t>
      </w:r>
      <w:r>
        <w:rPr>
          <w:noProof/>
        </w:rPr>
        <w:drawing>
          <wp:inline distT="0" distB="0" distL="0" distR="0" wp14:anchorId="59624973" wp14:editId="0EAC46B1">
            <wp:extent cx="594360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598C" w14:textId="6A4D7C20" w:rsidR="00B10EB8" w:rsidRDefault="00B10EB8" w:rsidP="00B13728">
      <w:r>
        <w:t xml:space="preserve">It took 38600 attempts to crack where the stack address is </w:t>
      </w:r>
      <w:proofErr w:type="gramStart"/>
      <w:r>
        <w:t>in order to</w:t>
      </w:r>
      <w:proofErr w:type="gramEnd"/>
      <w:r>
        <w:t xml:space="preserve"> allow us to attempt a </w:t>
      </w:r>
      <w:r w:rsidR="00C50BB7">
        <w:t>buffer overflow exploit when address space randomization was on.</w:t>
      </w:r>
      <w:r w:rsidR="00C547E0">
        <w:t xml:space="preserve"> Brute forcing can work but it will take a while to achieve results. in a x64 system it would take even longer to achieve as the would be more possibilities of address spaces.</w:t>
      </w:r>
    </w:p>
    <w:p w14:paraId="61761CAF" w14:textId="77777777" w:rsidR="00C547E0" w:rsidRDefault="00C547E0" w:rsidP="00B13728"/>
    <w:p w14:paraId="6599285D" w14:textId="77777777" w:rsidR="00C547E0" w:rsidRDefault="00C547E0" w:rsidP="00B13728"/>
    <w:p w14:paraId="1E13B213" w14:textId="77777777" w:rsidR="00C547E0" w:rsidRDefault="00C547E0" w:rsidP="00B13728"/>
    <w:p w14:paraId="36BA1E45" w14:textId="77777777" w:rsidR="00C547E0" w:rsidRDefault="00C547E0" w:rsidP="00B13728"/>
    <w:p w14:paraId="25349D44" w14:textId="77777777" w:rsidR="00C547E0" w:rsidRDefault="00C547E0" w:rsidP="00B13728"/>
    <w:p w14:paraId="0D9C5F89" w14:textId="77777777" w:rsidR="00C547E0" w:rsidRDefault="00C547E0" w:rsidP="00B13728"/>
    <w:p w14:paraId="6938B885" w14:textId="77777777" w:rsidR="00C547E0" w:rsidRDefault="00C547E0" w:rsidP="00B13728"/>
    <w:p w14:paraId="1CE303FA" w14:textId="77777777" w:rsidR="00C547E0" w:rsidRDefault="00C547E0" w:rsidP="00B13728"/>
    <w:p w14:paraId="7471C1BA" w14:textId="77777777" w:rsidR="00C547E0" w:rsidRDefault="00C547E0" w:rsidP="00B13728"/>
    <w:p w14:paraId="6D89FC1C" w14:textId="77777777" w:rsidR="00C547E0" w:rsidRDefault="00C547E0" w:rsidP="00B13728"/>
    <w:p w14:paraId="62881647" w14:textId="77777777" w:rsidR="00C547E0" w:rsidRDefault="00C547E0" w:rsidP="00B13728"/>
    <w:p w14:paraId="2472FC8F" w14:textId="6199C0D8" w:rsidR="00C50BB7" w:rsidRDefault="00C50BB7" w:rsidP="00B13728">
      <w:r>
        <w:t xml:space="preserve">2.7 </w:t>
      </w:r>
      <w:r>
        <w:t xml:space="preserve">Task 5: Turn on the </w:t>
      </w:r>
      <w:proofErr w:type="spellStart"/>
      <w:r>
        <w:t>StackGuard</w:t>
      </w:r>
      <w:proofErr w:type="spellEnd"/>
      <w:r>
        <w:t xml:space="preserve"> Protection</w:t>
      </w:r>
    </w:p>
    <w:p w14:paraId="7463A1A6" w14:textId="2AC55F6C" w:rsidR="00C50BB7" w:rsidRDefault="00C50BB7" w:rsidP="00B13728">
      <w:r>
        <w:rPr>
          <w:noProof/>
        </w:rPr>
        <w:drawing>
          <wp:inline distT="0" distB="0" distL="0" distR="0" wp14:anchorId="10FD232E" wp14:editId="09080D1B">
            <wp:extent cx="593407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828E" w14:textId="35027C9F" w:rsidR="00C50BB7" w:rsidRDefault="00C50BB7" w:rsidP="00B13728">
      <w:r>
        <w:t xml:space="preserve">With </w:t>
      </w:r>
      <w:proofErr w:type="spellStart"/>
      <w:r>
        <w:t>StackGuard</w:t>
      </w:r>
      <w:proofErr w:type="spellEnd"/>
      <w:r>
        <w:t xml:space="preserve"> enabled we could not use the stack to </w:t>
      </w:r>
      <w:r w:rsidR="00C547E0">
        <w:t>perform</w:t>
      </w:r>
      <w:r>
        <w:t xml:space="preserve"> a buffer overflow attack. The system detects it and prevents it from happening.</w:t>
      </w:r>
      <w:r w:rsidR="00C547E0">
        <w:t xml:space="preserve"> The </w:t>
      </w:r>
      <w:proofErr w:type="spellStart"/>
      <w:r w:rsidR="00C547E0">
        <w:t>StackGuard</w:t>
      </w:r>
      <w:proofErr w:type="spellEnd"/>
      <w:r w:rsidR="00C547E0">
        <w:t xml:space="preserve"> is an effective counter measure to prevent stack manipulation.</w:t>
      </w:r>
    </w:p>
    <w:p w14:paraId="19432B57" w14:textId="2009FB3A" w:rsidR="00C50BB7" w:rsidRDefault="00C50BB7" w:rsidP="00B13728">
      <w:r>
        <w:t xml:space="preserve">2.8 </w:t>
      </w:r>
      <w:r>
        <w:t>Task 6: Turn on the Non-executable Stack Protection</w:t>
      </w:r>
      <w:r>
        <w:rPr>
          <w:noProof/>
        </w:rPr>
        <w:drawing>
          <wp:inline distT="0" distB="0" distL="0" distR="0" wp14:anchorId="10C868AB" wp14:editId="364B0D5B">
            <wp:extent cx="5934075" cy="111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A7ED" w14:textId="441E4433" w:rsidR="00C50BB7" w:rsidRDefault="00C50BB7" w:rsidP="00B13728">
      <w:r>
        <w:t xml:space="preserve">Even with </w:t>
      </w:r>
      <w:proofErr w:type="spellStart"/>
      <w:r>
        <w:t>StackGaurd</w:t>
      </w:r>
      <w:proofErr w:type="spellEnd"/>
      <w:r>
        <w:t xml:space="preserve"> turned off we still get an error. This time it is a Segmentation error. This is probably due to the Address Space Randomization being on and causing us to access areas outside our intended target.</w:t>
      </w:r>
    </w:p>
    <w:p w14:paraId="582B3284" w14:textId="0C3DD191" w:rsidR="00C50BB7" w:rsidRDefault="00C50BB7" w:rsidP="00B13728"/>
    <w:p w14:paraId="3A9D5276" w14:textId="72675792" w:rsidR="00C50BB7" w:rsidRDefault="00C50BB7" w:rsidP="00B13728">
      <w:r>
        <w:t>Summary:</w:t>
      </w:r>
    </w:p>
    <w:p w14:paraId="01975E46" w14:textId="4795C31F" w:rsidR="00C50BB7" w:rsidRDefault="00C50BB7" w:rsidP="00B13728">
      <w:r>
        <w:t>I was intrigued by this lab a lot and enjoyed the hands-on experience with buffer overflow attacks. I enjoyed learning about the safety mechanisms that help prevent a buffer overflow attack and what could possibly happen if they were not there.</w:t>
      </w:r>
    </w:p>
    <w:sectPr w:rsidR="00C50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7E8CC" w14:textId="77777777" w:rsidR="009B7DFC" w:rsidRDefault="009B7DFC" w:rsidP="00B13728">
      <w:pPr>
        <w:spacing w:after="0" w:line="240" w:lineRule="auto"/>
      </w:pPr>
      <w:r>
        <w:separator/>
      </w:r>
    </w:p>
  </w:endnote>
  <w:endnote w:type="continuationSeparator" w:id="0">
    <w:p w14:paraId="5B5A5DCB" w14:textId="77777777" w:rsidR="009B7DFC" w:rsidRDefault="009B7DFC" w:rsidP="00B13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AB708" w14:textId="77777777" w:rsidR="009B7DFC" w:rsidRDefault="009B7DFC" w:rsidP="00B13728">
      <w:pPr>
        <w:spacing w:after="0" w:line="240" w:lineRule="auto"/>
      </w:pPr>
      <w:r>
        <w:separator/>
      </w:r>
    </w:p>
  </w:footnote>
  <w:footnote w:type="continuationSeparator" w:id="0">
    <w:p w14:paraId="26723BFD" w14:textId="77777777" w:rsidR="009B7DFC" w:rsidRDefault="009B7DFC" w:rsidP="00B137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728"/>
    <w:rsid w:val="002A4ADA"/>
    <w:rsid w:val="009B7DFC"/>
    <w:rsid w:val="009E4B7F"/>
    <w:rsid w:val="00B10EB8"/>
    <w:rsid w:val="00B13728"/>
    <w:rsid w:val="00C50BB7"/>
    <w:rsid w:val="00C547E0"/>
    <w:rsid w:val="00CF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2362E"/>
  <w15:chartTrackingRefBased/>
  <w15:docId w15:val="{6BDA417E-8E89-4A4E-B76F-F963A2CE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728"/>
  </w:style>
  <w:style w:type="paragraph" w:styleId="Footer">
    <w:name w:val="footer"/>
    <w:basedOn w:val="Normal"/>
    <w:link w:val="FooterChar"/>
    <w:uiPriority w:val="99"/>
    <w:unhideWhenUsed/>
    <w:rsid w:val="00B13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Challangi, Jay</dc:creator>
  <cp:keywords/>
  <dc:description/>
  <cp:lastModifiedBy>Challangi, Jay</cp:lastModifiedBy>
  <cp:revision>1</cp:revision>
  <dcterms:created xsi:type="dcterms:W3CDTF">2022-02-16T04:41:00Z</dcterms:created>
  <dcterms:modified xsi:type="dcterms:W3CDTF">2022-02-16T05:29:00Z</dcterms:modified>
</cp:coreProperties>
</file>