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Longmont, CO 80503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jaycholland@gmail.com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714-202-6478  </w:t>
      </w:r>
      <w:r w:rsidDel="00000000" w:rsidR="00000000" w:rsidRPr="00000000">
        <w:rPr>
          <w:color w:val="bfbfbf"/>
          <w:rtl w:val="0"/>
        </w:rPr>
        <w:t xml:space="preserve">|</w:t>
      </w: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jaycholland.com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12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11 years experience with agencies and software engineering startups building custom applications and websites for open web and embedded systems. Thrives in adapting to new challenges and a reliable team player adept at communicating technical information to non-technical audiences.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12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Director of Web Development</w:t>
      </w:r>
      <w:r w:rsidDel="00000000" w:rsidR="00000000" w:rsidRPr="00000000">
        <w:rPr>
          <w:rtl w:val="0"/>
        </w:rPr>
        <w:t xml:space="preserve">, IMM, Boulder, CO</w:t>
        <w:br w:type="textWrapping"/>
        <w:t xml:space="preserve">Oct 2018 - Present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360" w:hanging="180"/>
      </w:pPr>
      <w:r w:rsidDel="00000000" w:rsidR="00000000" w:rsidRPr="00000000">
        <w:rPr>
          <w:rtl w:val="0"/>
        </w:rPr>
        <w:t xml:space="preserve">Team leader during all stages of software development from new business RFPs, pitches, SOWs, web discovery, project and sprint planning, UX and UI design, hands-on development in Agile cycles, and follow-through to deployments and post-launch optimizations.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180"/>
      </w:pPr>
      <w:r w:rsidDel="00000000" w:rsidR="00000000" w:rsidRPr="00000000">
        <w:rPr>
          <w:rtl w:val="0"/>
        </w:rPr>
        <w:t xml:space="preserve">Lead developer on an innovative media buying and adtech automation platform designed for small transactions at large scale. Developed in React + Redux and integrated with Python/Flask API.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Managed and directed teams of developers, freelancers, and partner vendors.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Consistent developer advocate when interfacing with executives, clients, and stakeholders, while balancing the iron triangle of cost, timing, and quality.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Works closely with PMs to define development process, optimize workflow efficiency, resource allocation, and timelines using tools such as Asana and Jira.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Collaborate with the creative team to produce pixel-perfect responsive interfaces, modern functionality, bespoke customer solutions, and high standards of quality.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Established a component-based approach to Wordpress and ACF development for reusability and flexibility within a client-friendly CMS, formed into a new product offering for IMM.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Integrate with client tech stacks, recommend modern tools, and refinement of the DevOps toolchain from GitHub, Jenkins, AWS EC2, S3, Lamda, and Docker.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360" w:hanging="180"/>
      </w:pPr>
      <w:r w:rsidDel="00000000" w:rsidR="00000000" w:rsidRPr="00000000">
        <w:rPr>
          <w:rtl w:val="0"/>
        </w:rPr>
        <w:t xml:space="preserve">Support the media team in tracking, attribution, GTM, dataLayer events, ecommerce, pixel placement, GA, HotJar, and custom scripted tags.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360" w:hanging="180"/>
      </w:pPr>
      <w:r w:rsidDel="00000000" w:rsidR="00000000" w:rsidRPr="00000000">
        <w:rPr>
          <w:rtl w:val="0"/>
        </w:rPr>
        <w:t xml:space="preserve">International collaboration with clients in a tech advisory role as part of a holistic approach to business strategy.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Lead Developer</w:t>
      </w:r>
      <w:r w:rsidDel="00000000" w:rsidR="00000000" w:rsidRPr="00000000">
        <w:rPr>
          <w:rtl w:val="0"/>
        </w:rPr>
        <w:t xml:space="preserve">, Schiefer Chopshop, Irvine, CA</w:t>
        <w:br w:type="textWrapping"/>
        <w:t xml:space="preserve">Sep 2016 - May 2018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360" w:hanging="180"/>
        <w:rPr/>
      </w:pPr>
      <w:r w:rsidDel="00000000" w:rsidR="00000000" w:rsidRPr="00000000">
        <w:rPr>
          <w:rtl w:val="0"/>
        </w:rPr>
        <w:t xml:space="preserve">Led the development efforts across all accounts working closely with the creative design team from concept to delivery.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360" w:hanging="180"/>
        <w:rPr/>
      </w:pPr>
      <w:r w:rsidDel="00000000" w:rsidR="00000000" w:rsidRPr="00000000">
        <w:rPr>
          <w:rtl w:val="0"/>
        </w:rPr>
        <w:t xml:space="preserve">The success built for our clients allowed us to quadruple the company size in less than 2 years and become a top agency by revenue in Orange County.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360" w:hanging="180"/>
        <w:rPr/>
      </w:pPr>
      <w:r w:rsidDel="00000000" w:rsidR="00000000" w:rsidRPr="00000000">
        <w:rPr>
          <w:rtl w:val="0"/>
        </w:rPr>
        <w:t xml:space="preserve">Coordinated and motivated internal development teams and partner vendors.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360" w:hanging="180"/>
        <w:rPr/>
      </w:pPr>
      <w:r w:rsidDel="00000000" w:rsidR="00000000" w:rsidRPr="00000000">
        <w:rPr>
          <w:rtl w:val="0"/>
        </w:rPr>
        <w:t xml:space="preserve">Technical Direction of embedded Android app program for streaming curated video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Created and improved automatic data flows using Google Apps Scripts for AdWords, DCM, BigQuery, and integration into the DOMO platform.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Increased traffic to custom built websites through display ad campaigns, email marketing, landing pages, and tracked conversions using custom goals and events in GTM and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Software Engineer, Creative Development Lead</w:t>
      </w:r>
      <w:r w:rsidDel="00000000" w:rsidR="00000000" w:rsidRPr="00000000">
        <w:rPr>
          <w:rtl w:val="0"/>
        </w:rPr>
        <w:t xml:space="preserve">, Lumexis Corporation, Irvine, CA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Dec 2009 - Jun 2016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360" w:hanging="180"/>
        <w:rPr/>
      </w:pPr>
      <w:r w:rsidDel="00000000" w:rsidR="00000000" w:rsidRPr="00000000">
        <w:rPr>
          <w:rtl w:val="0"/>
        </w:rPr>
        <w:t xml:space="preserve">Led the design and front-end development of inflight entertainment systems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360" w:hanging="180"/>
        <w:rPr/>
      </w:pPr>
      <w:r w:rsidDel="00000000" w:rsidR="00000000" w:rsidRPr="00000000">
        <w:rPr>
          <w:rtl w:val="0"/>
        </w:rPr>
        <w:t xml:space="preserve">Became the first small IFE company to be offerable on the Boeing production line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360" w:hanging="180"/>
        <w:rPr/>
      </w:pPr>
      <w:r w:rsidDel="00000000" w:rsidR="00000000" w:rsidRPr="00000000">
        <w:rPr>
          <w:rtl w:val="0"/>
        </w:rPr>
        <w:t xml:space="preserve">Developed JavaScript applications and games within the embedded framework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Created product demos and videos for tradeshows and traveling sales systems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360" w:hanging="180"/>
        <w:rPr>
          <w:u w:val="none"/>
        </w:rPr>
      </w:pPr>
      <w:r w:rsidDel="00000000" w:rsidR="00000000" w:rsidRPr="00000000">
        <w:rPr>
          <w:rtl w:val="0"/>
        </w:rPr>
        <w:t xml:space="preserve">Worked in different areas of the company as needed in a startup culture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360" w:hanging="180"/>
        <w:rPr/>
      </w:pPr>
      <w:r w:rsidDel="00000000" w:rsidR="00000000" w:rsidRPr="00000000">
        <w:rPr>
          <w:rtl w:val="0"/>
        </w:rPr>
        <w:t xml:space="preserve">Wrote software requirements, produced wireframes, UX and UI design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360" w:hanging="180"/>
        <w:rPr/>
      </w:pPr>
      <w:r w:rsidDel="00000000" w:rsidR="00000000" w:rsidRPr="00000000">
        <w:rPr>
          <w:rtl w:val="0"/>
        </w:rPr>
        <w:t xml:space="preserve">Software and content integration testing during regular cycles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360" w:hanging="180"/>
        <w:rPr/>
      </w:pPr>
      <w:r w:rsidDel="00000000" w:rsidR="00000000" w:rsidRPr="00000000">
        <w:rPr>
          <w:rtl w:val="0"/>
        </w:rPr>
        <w:t xml:space="preserve">Android development for next gen systems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Multimedia Developer</w:t>
      </w:r>
      <w:r w:rsidDel="00000000" w:rsidR="00000000" w:rsidRPr="00000000">
        <w:rPr>
          <w:rtl w:val="0"/>
        </w:rPr>
        <w:t xml:space="preserve">, Real Estate Educate, St. Charles, MO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Aug 2008 - Oct 2009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360" w:hanging="180"/>
        <w:rPr/>
      </w:pPr>
      <w:r w:rsidDel="00000000" w:rsidR="00000000" w:rsidRPr="00000000">
        <w:rPr>
          <w:rtl w:val="0"/>
        </w:rPr>
        <w:t xml:space="preserve">Design and development of e-learning courses for real estate certification programs, mortgage lenders, and homebuyer education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360" w:hanging="180"/>
        <w:rPr/>
      </w:pPr>
      <w:r w:rsidDel="00000000" w:rsidR="00000000" w:rsidRPr="00000000">
        <w:rPr>
          <w:rtl w:val="0"/>
        </w:rPr>
        <w:t xml:space="preserve">Developed educational Flash games and activities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360" w:hanging="180"/>
        <w:rPr/>
      </w:pPr>
      <w:r w:rsidDel="00000000" w:rsidR="00000000" w:rsidRPr="00000000">
        <w:rPr>
          <w:rtl w:val="0"/>
        </w:rPr>
        <w:t xml:space="preserve">Produced and edited training videos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1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Bachelor of Arts, Interactive Digital Media, Graduated with Honors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May 2008, Webster University, St. Louis, MO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Computer Science Courses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2005-2006, Missouri State University, Springfield, MO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1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Awards</w:t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2018 Bronze Addy (American Advertising Awards)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prestone.com</w:t>
        </w:r>
      </w:hyperlink>
      <w:r w:rsidDel="00000000" w:rsidR="00000000" w:rsidRPr="00000000">
        <w:rPr>
          <w:rtl w:val="0"/>
        </w:rPr>
        <w:t xml:space="preserve"> /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prestone90years.com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2018 Silver Addy (American Advertising Awards)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galacticthunderpony.com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2017 Gold Addy (American Advertising Awards)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boostmobilewhereyouat.com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12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HTML, CSS, JavaScript, React, Redux, Vue, Angular, </w:t>
      </w:r>
      <w:r w:rsidDel="00000000" w:rsidR="00000000" w:rsidRPr="00000000">
        <w:rPr>
          <w:rtl w:val="0"/>
        </w:rPr>
        <w:t xml:space="preserve">Gulp, </w:t>
      </w:r>
      <w:r w:rsidDel="00000000" w:rsidR="00000000" w:rsidRPr="00000000">
        <w:rPr>
          <w:color w:val="222222"/>
          <w:highlight w:val="white"/>
          <w:rtl w:val="0"/>
        </w:rPr>
        <w:t xml:space="preserve">AWS, REST APIs, Gatsby, GraphQL, Wordpress, Roots.io, ACF, PHP, Craft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222222"/>
          <w:highlight w:val="white"/>
          <w:rtl w:val="0"/>
        </w:rPr>
        <w:t xml:space="preserve">Jenkins, GitHub, Docker.</w:t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GTM, </w:t>
      </w:r>
      <w:r w:rsidDel="00000000" w:rsidR="00000000" w:rsidRPr="00000000">
        <w:rPr>
          <w:color w:val="222222"/>
          <w:highlight w:val="white"/>
          <w:rtl w:val="0"/>
        </w:rPr>
        <w:t xml:space="preserve">Google Analytics, Shopify, </w:t>
      </w:r>
      <w:r w:rsidDel="00000000" w:rsidR="00000000" w:rsidRPr="00000000">
        <w:rPr>
          <w:rtl w:val="0"/>
        </w:rPr>
        <w:t xml:space="preserve">Theme Kit,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DoubleClick Studio Dynamic Creative, Data Feed Generation, Apps Scripts, AdWords, DCM, BigQuery, GWD, Hype, Email Marketing, Mailchimp, SendGrid, Salesforce Marketing Cloud, SendGrid, Local Store Marketing.</w:t>
        <w:br w:type="textWrapping"/>
        <w:br w:type="textWrapping"/>
        <w:t xml:space="preserve">Figma, Photoshop, Illustrator, XD, After Effects, Premiere.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810" w:top="117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spacing w:after="0" w:line="240" w:lineRule="auto"/>
      <w:rPr/>
    </w:pPr>
    <w:r w:rsidDel="00000000" w:rsidR="00000000" w:rsidRPr="00000000">
      <w:rPr>
        <w:b w:val="1"/>
        <w:sz w:val="36"/>
        <w:szCs w:val="36"/>
        <w:rtl w:val="0"/>
      </w:rPr>
      <w:t xml:space="preserve">Jay Holland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spacing w:after="0" w:line="240" w:lineRule="auto"/>
      <w:ind w:left="-90" w:right="-90" w:firstLine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spacing w:after="0" w:line="240" w:lineRule="auto"/>
      <w:ind w:left="-90" w:right="0" w:firstLine="0"/>
      <w:jc w:val="right"/>
      <w:rPr>
        <w:sz w:val="12"/>
        <w:szCs w:val="12"/>
      </w:rPr>
    </w:pPr>
    <w:r w:rsidDel="00000000" w:rsidR="00000000" w:rsidRPr="00000000">
      <w:rPr>
        <w:sz w:val="16"/>
        <w:szCs w:val="16"/>
        <w:rtl w:val="0"/>
      </w:rPr>
      <w:t xml:space="preserve">page 2</w:t>
    </w:r>
    <w:r w:rsidDel="00000000" w:rsidR="00000000" w:rsidRPr="00000000">
      <w:rPr>
        <w:sz w:val="12"/>
        <w:szCs w:val="12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after="0" w:line="240" w:lineRule="auto"/>
      <w:rPr/>
    </w:pPr>
    <w:r w:rsidDel="00000000" w:rsidR="00000000" w:rsidRPr="00000000">
      <w:rPr>
        <w:b w:val="1"/>
        <w:sz w:val="36"/>
        <w:szCs w:val="36"/>
        <w:rtl w:val="0"/>
      </w:rPr>
      <w:t xml:space="preserve">Jay Holland 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spacing w:after="0" w:line="240" w:lineRule="auto"/>
      <w:ind w:left="-9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14"/>
      <w:numFmt w:val="bullet"/>
      <w:lvlText w:val="⬝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oostmobilewhereyouat.com/" TargetMode="External"/><Relationship Id="rId10" Type="http://schemas.openxmlformats.org/officeDocument/2006/relationships/hyperlink" Target="http://www.galacticthunderpony.com/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restone90years.com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jaycholland@gmail.com" TargetMode="External"/><Relationship Id="rId7" Type="http://schemas.openxmlformats.org/officeDocument/2006/relationships/hyperlink" Target="http://www.jaycholland.com" TargetMode="External"/><Relationship Id="rId8" Type="http://schemas.openxmlformats.org/officeDocument/2006/relationships/hyperlink" Target="http://presto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