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36"/>
          <w:szCs w:val="21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21"/>
        </w:rPr>
        <w:t>关于规范举报投诉案（事）件核查报告的通知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textAlignment w:val="auto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textAlignment w:val="auto"/>
        <w:rPr>
          <w:rFonts w:hint="eastAsia"/>
        </w:rPr>
      </w:pPr>
      <w:r>
        <w:rPr>
          <w:rFonts w:hint="eastAsia"/>
        </w:rPr>
        <w:t>各市公安局警务督察支队：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/>
        </w:rPr>
      </w:pPr>
      <w:r>
        <w:rPr>
          <w:rFonts w:hint="eastAsia"/>
        </w:rPr>
        <w:t>为进一步规范案（事）件核查情况报告行文，提高办案质量，扩大督察成效，根据《公安机关警务督察部门办理举报投诉事项工作规范》《公安部公文审核办法》等规定，结合警务督察工作尤其是群众举报投诉工作实际情况，对案（事）件核查情况报告行文作出如下要求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一、报告内容有关要求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/>
        </w:rPr>
      </w:pPr>
      <w:r>
        <w:rPr>
          <w:rFonts w:hint="eastAsia" w:ascii="楷体_GB2312" w:hAnsi="楷体_GB2312" w:eastAsia="楷体_GB2312" w:cs="楷体_GB2312"/>
        </w:rPr>
        <w:t>（一）要素内容齐全。</w:t>
      </w:r>
      <w:r>
        <w:rPr>
          <w:rFonts w:hint="eastAsia"/>
        </w:rPr>
        <w:t>依次列明举报投诉人、被举报投诉人的基本情况、主要反映问题、开展核查情况、是否查实存在问题、有关问题定性、整改与追责情况、结果反馈情况等要素，要求内容简洁、意见明确，行文标准规范，文字和标点符号无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/>
        </w:rPr>
      </w:pPr>
      <w:r>
        <w:rPr>
          <w:rFonts w:hint="eastAsia" w:ascii="楷体_GB2312" w:hAnsi="楷体_GB2312" w:eastAsia="楷体_GB2312" w:cs="楷体_GB2312"/>
        </w:rPr>
        <w:t>（二）事实全面清楚。</w:t>
      </w:r>
      <w:r>
        <w:rPr>
          <w:rFonts w:hint="eastAsia"/>
        </w:rPr>
        <w:t>全面客观陈述开展核查工作的情况，以及针对举报投诉反映问题查证的事实，要求条理清楚、结构严谨，内容具体、用语准确，文字精炼、字词规范，使用法言法语，篇幅简繁得当。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/>
        </w:rPr>
      </w:pPr>
      <w:r>
        <w:rPr>
          <w:rFonts w:hint="eastAsia" w:ascii="楷体_GB2312" w:hAnsi="楷体_GB2312" w:eastAsia="楷体_GB2312" w:cs="楷体_GB2312"/>
        </w:rPr>
        <w:t>（三）法律适用准确。</w:t>
      </w:r>
      <w:r>
        <w:rPr>
          <w:rFonts w:hint="eastAsia"/>
        </w:rPr>
        <w:t>根据核查情况，对举报投诉属实与否作出认定，分为查实、查否、部分属实、投诉举报问题不实但是经核查发现存在其他问题、现有证据无法查实5类情形。其次对发现公安机关及民警存在违法违纪或其他相关问题，准确予以定性。适用法律法规及其他有关规范性文件要准确，若涉及地方性法律依据，要注明有关文件的全称、文号、制定部门、制定时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/>
        </w:rPr>
      </w:pPr>
      <w:r>
        <w:rPr>
          <w:rFonts w:hint="eastAsia" w:ascii="楷体_GB2312" w:hAnsi="楷体_GB2312" w:eastAsia="楷体_GB2312" w:cs="楷体_GB2312"/>
        </w:rPr>
        <w:t>（四）注重剖析整改。</w:t>
      </w:r>
      <w:r>
        <w:rPr>
          <w:rFonts w:hint="eastAsia"/>
        </w:rPr>
        <w:t>针对核查发现存在的问题，加强分析研究，剖析问题发生的原因，并在对个体问题进行整改的同时，对如何有效避免类似问题再次发生，责成有关单位采取有效措施，进一步规范执法执勤、强化为民意识、加强队伍建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二、行文格式要求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/>
        </w:rPr>
      </w:pPr>
      <w:r>
        <w:rPr>
          <w:rFonts w:hint="eastAsia"/>
        </w:rPr>
        <w:t>（一）文件类型请使用“word97-2003文档”，每页22行，每行28个字；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/>
        </w:rPr>
      </w:pPr>
      <w:r>
        <w:rPr>
          <w:rFonts w:hint="eastAsia"/>
        </w:rPr>
        <w:t>（二）使用本单位正式向上级部门报送报告的公文纸张，要有正式文号、标题、签发人、落款、日期；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/>
        </w:rPr>
      </w:pPr>
      <w:r>
        <w:rPr>
          <w:rFonts w:hint="eastAsia"/>
        </w:rPr>
        <w:t>（三）标题用二号小标宋简体字；发文字号用三号仿宋字，“签发人”用三号仿宋体字，签发人姓名用三号楷体字标注；上行文的主送机关用三号黑体字；正文用三号仿宋字；附件、附注和成文日期均用三号仿宋字体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/>
        </w:rPr>
      </w:pPr>
      <w:r>
        <w:rPr>
          <w:rFonts w:hint="eastAsia"/>
        </w:rPr>
        <w:t>（四）结构层次序数，第一层为“一、”，用黑体字；第二层为“（一）”，用楷体字；第三层为“1、”，第四层为“（1）”，用仿宋体字。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三、其他有关要求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/>
        </w:rPr>
      </w:pPr>
      <w:r>
        <w:rPr>
          <w:rFonts w:hint="eastAsia" w:ascii="楷体_GB2312" w:hAnsi="楷体_GB2312" w:eastAsia="楷体_GB2312" w:cs="楷体_GB2312"/>
        </w:rPr>
        <w:t>（一）严格一案一报。</w:t>
      </w:r>
      <w:r>
        <w:rPr>
          <w:rFonts w:hint="eastAsia"/>
        </w:rPr>
        <w:t>原则上针对一个案（事）件上报一份核查情况报告，但被反映对象与反映问题均一致的情况下，可以合并查办形成一个案（事）件报告。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/>
        </w:rPr>
      </w:pPr>
      <w:r>
        <w:rPr>
          <w:rFonts w:hint="eastAsia" w:ascii="楷体_GB2312" w:hAnsi="楷体_GB2312" w:eastAsia="楷体_GB2312" w:cs="楷体_GB2312"/>
        </w:rPr>
        <w:t>（二）明确责任单位。</w:t>
      </w:r>
      <w:r>
        <w:rPr>
          <w:rFonts w:hint="eastAsia"/>
        </w:rPr>
        <w:t>对于上级部门交办的案（事）件，原则上由受领任务的警务督察部门直接核查，特殊情况下，经本级公安机关领导批准可交其他业务部门核查，或经本级警务督察部门主要领导批准可转下级部门核查。转交下级警务督察部门核查的，不允许再行向下转办；严禁将案（事）件交被举报单位或人员自行核查。对于转办的案（事）件，要经警务督察部门审批后以本部门的名义上报并对此负责。严禁直接向上级报送下级部门的核查情况报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/>
        </w:rPr>
      </w:pPr>
      <w:bookmarkStart w:id="0" w:name="_GoBack"/>
      <w:r>
        <w:rPr>
          <w:rFonts w:hint="eastAsia" w:ascii="楷体_GB2312" w:hAnsi="楷体_GB2312" w:eastAsia="楷体_GB2312" w:cs="楷体_GB2312"/>
        </w:rPr>
        <w:t>（三）处理合法合理。</w:t>
      </w:r>
      <w:bookmarkEnd w:id="0"/>
      <w:r>
        <w:rPr>
          <w:rFonts w:hint="eastAsia"/>
        </w:rPr>
        <w:t>在对有关问题依法依规定性，并督促有关单位对责任人员作出处理决定时，既要维护法纪刚性，又要综合考虑基层单位尤其是一线执法执勤人员的工作实际，以及发生个案的客观原因，做到法理与情理兼得，惩罚与教育兼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/>
        </w:rPr>
      </w:pPr>
      <w:r>
        <w:rPr>
          <w:rFonts w:hint="eastAsia"/>
        </w:rPr>
        <w:t>接此通知后，请认真学习掌握，严格贯彻执行。各地每月上报案件核查报告的时效性、规范化、办结率、查实率等方面情况，将纳入12389举报投诉工作月通报内容。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/>
        </w:rPr>
      </w:pPr>
      <w:r>
        <w:rPr>
          <w:rFonts w:hint="eastAsia"/>
        </w:rPr>
        <w:t>附件：警务督察部门举报投诉案（事）件核查情况报告的格式模板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/>
        </w:rPr>
      </w:pPr>
      <w:r>
        <w:rPr>
          <w:rFonts w:hint="eastAsia"/>
        </w:rPr>
        <w:t xml:space="preserve">                     浙江省公安厅警务督察总队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/>
        </w:rPr>
      </w:pPr>
      <w:r>
        <w:rPr>
          <w:rFonts w:hint="eastAsia"/>
        </w:rPr>
        <w:t xml:space="preserve">                           2017年7月14日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eastAsia"/>
        </w:rPr>
      </w:pPr>
      <w:r>
        <w:rPr>
          <w:rFonts w:hint="eastAsia"/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textAlignment w:val="auto"/>
        <w:rPr>
          <w:rFonts w:hint="eastAsia"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附件：警务督察部门举报投诉案（事）件核查报告的格式模板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textAlignment w:val="auto"/>
        <w:rPr>
          <w:rFonts w:hint="eastAsia" w:ascii="黑体" w:eastAsia="黑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center"/>
        <w:textAlignment w:val="auto"/>
        <w:rPr>
          <w:rFonts w:hint="eastAsia" w:ascii="方正小标宋简体" w:eastAsia="方正小标宋简体"/>
          <w:color w:val="FF0000"/>
          <w:sz w:val="56"/>
          <w:szCs w:val="56"/>
        </w:rPr>
      </w:pPr>
      <w:r>
        <w:rPr>
          <w:rFonts w:hint="eastAsia" w:ascii="方正小标宋简体" w:eastAsia="方正小标宋简体"/>
          <w:color w:val="FF0000"/>
          <w:sz w:val="56"/>
          <w:szCs w:val="56"/>
        </w:rPr>
        <w:t>XX省公安厅警务督察总队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textAlignment w:val="auto"/>
        <w:rPr>
          <w:rFonts w:hint="eastAsia" w:ascii="方正小标宋简体" w:eastAsia="方正小标宋简体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文号                                    签发人：</w:t>
      </w:r>
      <w:r>
        <w:rPr>
          <w:rFonts w:hint="eastAsia" w:ascii="楷体" w:hAnsi="楷体" w:eastAsia="楷体"/>
          <w:sz w:val="32"/>
          <w:szCs w:val="32"/>
        </w:rPr>
        <w:t>XXX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45720</wp:posOffset>
                </wp:positionH>
                <wp:positionV relativeFrom="paragraph">
                  <wp:posOffset>246380</wp:posOffset>
                </wp:positionV>
                <wp:extent cx="5486400" cy="0"/>
                <wp:effectExtent l="0" t="9525" r="0" b="952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.6pt;margin-top:19.4pt;height:0pt;width:432pt;z-index:251658240;mso-width-relative:page;mso-height-relative:page;" filled="f" stroked="t" coordsize="21600,21600" o:gfxdata="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tdLaRdUAAAAHAQAADwAAAAAA&#10;AAABACAAAAAiAAAAZHJzL2Rvd25yZXYueG1sUEsBAhQAFAAAAAgAh07iQIwETrDdAQAAlwMAAA4A&#10;AAAAAAAAAQAgAAAAJAEAAGRycy9lMm9Eb2MueG1sUEsFBgAAAAAGAAYAWQEAAHMFAAAAAA==&#10;">
                <v:fill on="f" focussize="0,0"/>
                <v:stroke weight="1.5pt" color="#FF0000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center"/>
        <w:textAlignment w:val="auto"/>
        <w:rPr>
          <w:rFonts w:hint="eastAsia" w:ascii="方正小标宋简体" w:eastAsia="方正小标宋简体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center"/>
        <w:textAlignment w:val="auto"/>
        <w:rPr>
          <w:rFonts w:hint="eastAsia"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关于X反映X单位X民警X问题核查的报告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jc w:val="center"/>
        <w:textAlignment w:val="auto"/>
        <w:rPr>
          <w:rFonts w:hint="eastAsia" w:ascii="仿宋_GB2312" w:eastAsia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textAlignment w:val="auto"/>
        <w:rPr>
          <w:rFonts w:hint="eastAsia"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公安部警务督察局：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5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X年X月X日，接到你局督办X反映X单位X问题后，按照X领导批办意见，自X月X日至X日，由我总队X带队进行核查（或经X领导批示，</w:t>
      </w:r>
      <w:r>
        <w:rPr>
          <w:rFonts w:ascii="仿宋_GB2312" w:eastAsia="仿宋_GB2312"/>
          <w:sz w:val="32"/>
          <w:szCs w:val="32"/>
        </w:rPr>
        <w:t>将该案转X部门</w:t>
      </w:r>
      <w:r>
        <w:rPr>
          <w:rFonts w:hint="eastAsia" w:ascii="仿宋_GB2312" w:eastAsia="仿宋_GB2312"/>
          <w:sz w:val="32"/>
          <w:szCs w:val="32"/>
        </w:rPr>
        <w:t>/</w:t>
      </w:r>
      <w:r>
        <w:rPr>
          <w:rFonts w:ascii="仿宋_GB2312" w:eastAsia="仿宋_GB2312"/>
          <w:sz w:val="32"/>
          <w:szCs w:val="32"/>
        </w:rPr>
        <w:t>单位核查</w:t>
      </w:r>
      <w:r>
        <w:rPr>
          <w:rFonts w:hint="eastAsia" w:ascii="仿宋_GB2312" w:eastAsia="仿宋_GB2312"/>
          <w:sz w:val="32"/>
          <w:szCs w:val="32"/>
        </w:rPr>
        <w:t>，请注明具体核查人员姓名、职务），经核查，反映问题属实/部分属实/不属实/不属实</w:t>
      </w:r>
      <w:r>
        <w:rPr>
          <w:rFonts w:ascii="仿宋_GB2312" w:eastAsia="仿宋_GB2312"/>
          <w:sz w:val="32"/>
          <w:szCs w:val="32"/>
        </w:rPr>
        <w:t>但存在</w:t>
      </w:r>
      <w:r>
        <w:rPr>
          <w:rFonts w:hint="eastAsia" w:ascii="仿宋_GB2312" w:eastAsia="仿宋_GB2312"/>
          <w:sz w:val="32"/>
          <w:szCs w:val="32"/>
        </w:rPr>
        <w:t>其他问题(简要概括存在</w:t>
      </w:r>
      <w:r>
        <w:rPr>
          <w:rFonts w:ascii="仿宋_GB2312" w:eastAsia="仿宋_GB2312"/>
          <w:sz w:val="32"/>
          <w:szCs w:val="32"/>
        </w:rPr>
        <w:t>的问题</w:t>
      </w:r>
      <w:r>
        <w:rPr>
          <w:rFonts w:hint="eastAsia" w:ascii="仿宋_GB2312" w:eastAsia="仿宋_GB2312"/>
          <w:sz w:val="32"/>
          <w:szCs w:val="32"/>
        </w:rPr>
        <w:t>)</w:t>
      </w:r>
      <w:r>
        <w:rPr>
          <w:rFonts w:ascii="仿宋_GB2312" w:eastAsia="仿宋_GB2312"/>
          <w:sz w:val="32"/>
          <w:szCs w:val="32"/>
        </w:rPr>
        <w:t>/</w:t>
      </w:r>
      <w:r>
        <w:rPr>
          <w:rFonts w:hint="eastAsia" w:ascii="仿宋_GB2312" w:eastAsia="仿宋_GB2312"/>
          <w:sz w:val="32"/>
          <w:szCs w:val="32"/>
        </w:rPr>
        <w:t>现有证据</w:t>
      </w:r>
      <w:r>
        <w:rPr>
          <w:rFonts w:ascii="仿宋_GB2312" w:eastAsia="仿宋_GB2312"/>
          <w:sz w:val="32"/>
          <w:szCs w:val="32"/>
        </w:rPr>
        <w:t>无法查实</w:t>
      </w:r>
      <w:r>
        <w:rPr>
          <w:rFonts w:hint="eastAsia" w:ascii="仿宋_GB2312" w:eastAsia="仿宋_GB2312"/>
          <w:sz w:val="32"/>
          <w:szCs w:val="32"/>
        </w:rPr>
        <w:t>。有关核查情报报告如下：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5"/>
        <w:textAlignment w:val="auto"/>
        <w:rPr>
          <w:rFonts w:hint="eastAsia"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一、举报</w:t>
      </w:r>
      <w:r>
        <w:rPr>
          <w:rFonts w:ascii="黑体" w:eastAsia="黑体"/>
          <w:sz w:val="32"/>
          <w:szCs w:val="32"/>
        </w:rPr>
        <w:t>/</w:t>
      </w:r>
      <w:r>
        <w:rPr>
          <w:rFonts w:hint="eastAsia" w:ascii="黑体" w:eastAsia="黑体"/>
          <w:sz w:val="32"/>
          <w:szCs w:val="32"/>
        </w:rPr>
        <w:t>投诉基本情况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5"/>
        <w:textAlignment w:val="auto"/>
        <w:rPr>
          <w:rFonts w:hint="eastAsia" w:ascii="楷体" w:hAnsi="楷体" w:eastAsia="楷体"/>
          <w:sz w:val="32"/>
          <w:szCs w:val="32"/>
        </w:rPr>
      </w:pPr>
      <w:r>
        <w:rPr>
          <w:rFonts w:hint="eastAsia" w:ascii="楷体" w:hAnsi="楷体" w:eastAsia="楷体"/>
          <w:sz w:val="32"/>
          <w:szCs w:val="32"/>
        </w:rPr>
        <w:t>（一</w:t>
      </w:r>
      <w:r>
        <w:rPr>
          <w:rFonts w:ascii="楷体" w:hAnsi="楷体" w:eastAsia="楷体"/>
          <w:sz w:val="32"/>
          <w:szCs w:val="32"/>
        </w:rPr>
        <w:t>）</w:t>
      </w:r>
      <w:r>
        <w:rPr>
          <w:rFonts w:hint="eastAsia" w:ascii="楷体" w:hAnsi="楷体" w:eastAsia="楷体"/>
          <w:sz w:val="32"/>
          <w:szCs w:val="32"/>
        </w:rPr>
        <w:t>举报</w:t>
      </w:r>
      <w:r>
        <w:rPr>
          <w:rFonts w:ascii="楷体" w:hAnsi="楷体" w:eastAsia="楷体"/>
          <w:sz w:val="32"/>
          <w:szCs w:val="32"/>
        </w:rPr>
        <w:t>/</w:t>
      </w:r>
      <w:r>
        <w:rPr>
          <w:rFonts w:hint="eastAsia" w:ascii="楷体" w:hAnsi="楷体" w:eastAsia="楷体"/>
          <w:sz w:val="32"/>
          <w:szCs w:val="32"/>
        </w:rPr>
        <w:t>投诉人基本情况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5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举报/投诉人姓名、性别、身份证号、籍贯、联系电话、工作单位、家庭地址等详细情况。如举报/投诉</w:t>
      </w:r>
      <w:r>
        <w:rPr>
          <w:rFonts w:ascii="仿宋_GB2312" w:eastAsia="仿宋_GB2312"/>
          <w:sz w:val="32"/>
          <w:szCs w:val="32"/>
        </w:rPr>
        <w:t>人</w:t>
      </w:r>
      <w:r>
        <w:rPr>
          <w:rFonts w:hint="eastAsia" w:ascii="仿宋_GB2312" w:eastAsia="仿宋_GB2312"/>
          <w:sz w:val="32"/>
          <w:szCs w:val="32"/>
        </w:rPr>
        <w:t>为多人，逐人填写；如系代他人投诉，注明当事人基本情况；如</w:t>
      </w:r>
      <w:r>
        <w:rPr>
          <w:rFonts w:ascii="仿宋_GB2312" w:eastAsia="仿宋_GB2312"/>
          <w:sz w:val="32"/>
          <w:szCs w:val="32"/>
        </w:rPr>
        <w:t>匿名，且未查明身份，可略。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5"/>
        <w:textAlignment w:val="auto"/>
        <w:rPr>
          <w:rFonts w:hint="eastAsia" w:ascii="楷体" w:hAnsi="楷体" w:eastAsia="楷体"/>
          <w:sz w:val="32"/>
          <w:szCs w:val="32"/>
        </w:rPr>
      </w:pPr>
      <w:r>
        <w:rPr>
          <w:rFonts w:hint="eastAsia" w:ascii="楷体" w:hAnsi="楷体" w:eastAsia="楷体"/>
          <w:sz w:val="32"/>
          <w:szCs w:val="32"/>
        </w:rPr>
        <w:t>（二）举报/投诉</w:t>
      </w:r>
      <w:r>
        <w:rPr>
          <w:rFonts w:ascii="楷体" w:hAnsi="楷体" w:eastAsia="楷体"/>
          <w:sz w:val="32"/>
          <w:szCs w:val="32"/>
        </w:rPr>
        <w:t>对象</w:t>
      </w:r>
      <w:r>
        <w:rPr>
          <w:rFonts w:hint="eastAsia" w:ascii="楷体" w:hAnsi="楷体" w:eastAsia="楷体"/>
          <w:sz w:val="32"/>
          <w:szCs w:val="32"/>
        </w:rPr>
        <w:t>基本情况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5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举报/投诉对象为个人的</w:t>
      </w:r>
      <w:r>
        <w:rPr>
          <w:rFonts w:ascii="仿宋_GB2312" w:eastAsia="仿宋_GB2312"/>
          <w:sz w:val="32"/>
          <w:szCs w:val="32"/>
        </w:rPr>
        <w:t>，</w:t>
      </w:r>
      <w:r>
        <w:rPr>
          <w:rFonts w:hint="eastAsia" w:ascii="仿宋_GB2312" w:eastAsia="仿宋_GB2312"/>
          <w:sz w:val="32"/>
          <w:szCs w:val="32"/>
        </w:rPr>
        <w:t>注明其姓名、性别、出生年月、工作单位及职务、警衔、警号等基本情况。如有必要</w:t>
      </w:r>
      <w:r>
        <w:rPr>
          <w:rFonts w:ascii="仿宋_GB2312" w:eastAsia="仿宋_GB2312"/>
          <w:sz w:val="32"/>
          <w:szCs w:val="32"/>
        </w:rPr>
        <w:t>，注明其</w:t>
      </w:r>
      <w:r>
        <w:rPr>
          <w:rFonts w:hint="eastAsia" w:ascii="仿宋_GB2312" w:eastAsia="仿宋_GB2312"/>
          <w:sz w:val="32"/>
          <w:szCs w:val="32"/>
        </w:rPr>
        <w:t>相关</w:t>
      </w:r>
      <w:r>
        <w:rPr>
          <w:rFonts w:ascii="仿宋_GB2312" w:eastAsia="仿宋_GB2312"/>
          <w:sz w:val="32"/>
          <w:szCs w:val="32"/>
        </w:rPr>
        <w:t>工作经历</w:t>
      </w:r>
      <w:r>
        <w:rPr>
          <w:rFonts w:hint="eastAsia" w:ascii="仿宋_GB2312" w:eastAsia="仿宋_GB2312"/>
          <w:sz w:val="32"/>
          <w:szCs w:val="32"/>
        </w:rPr>
        <w:t>。举报/投诉对象为多人的，逐人逐项列清</w:t>
      </w:r>
      <w:r>
        <w:rPr>
          <w:rFonts w:ascii="仿宋_GB2312" w:eastAsia="仿宋_GB2312"/>
          <w:sz w:val="32"/>
          <w:szCs w:val="32"/>
        </w:rPr>
        <w:t>。</w:t>
      </w:r>
      <w:r>
        <w:rPr>
          <w:rFonts w:hint="eastAsia" w:ascii="仿宋_GB2312" w:eastAsia="仿宋_GB2312"/>
          <w:sz w:val="32"/>
          <w:szCs w:val="32"/>
        </w:rPr>
        <w:t>举报投诉对象为单位的</w:t>
      </w:r>
      <w:r>
        <w:rPr>
          <w:rFonts w:ascii="仿宋_GB2312" w:eastAsia="仿宋_GB2312"/>
          <w:sz w:val="32"/>
          <w:szCs w:val="32"/>
        </w:rPr>
        <w:t>，可略。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5"/>
        <w:textAlignment w:val="auto"/>
        <w:rPr>
          <w:rFonts w:hint="eastAsia" w:ascii="楷体" w:hAnsi="楷体" w:eastAsia="楷体"/>
          <w:sz w:val="32"/>
          <w:szCs w:val="32"/>
        </w:rPr>
      </w:pPr>
      <w:r>
        <w:rPr>
          <w:rFonts w:hint="eastAsia" w:ascii="楷体" w:hAnsi="楷体" w:eastAsia="楷体"/>
          <w:sz w:val="32"/>
          <w:szCs w:val="32"/>
        </w:rPr>
        <w:t>（三）举报/投诉</w:t>
      </w:r>
      <w:r>
        <w:rPr>
          <w:rFonts w:ascii="楷体" w:hAnsi="楷体" w:eastAsia="楷体"/>
          <w:sz w:val="32"/>
          <w:szCs w:val="32"/>
        </w:rPr>
        <w:t>反映</w:t>
      </w:r>
      <w:r>
        <w:rPr>
          <w:rFonts w:hint="eastAsia" w:ascii="楷体" w:hAnsi="楷体" w:eastAsia="楷体"/>
          <w:sz w:val="32"/>
          <w:szCs w:val="32"/>
        </w:rPr>
        <w:t>主要</w:t>
      </w:r>
      <w:r>
        <w:rPr>
          <w:rFonts w:ascii="楷体" w:hAnsi="楷体" w:eastAsia="楷体"/>
          <w:sz w:val="32"/>
          <w:szCs w:val="32"/>
        </w:rPr>
        <w:t>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5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简要</w:t>
      </w:r>
      <w:r>
        <w:rPr>
          <w:rFonts w:ascii="仿宋_GB2312" w:eastAsia="仿宋_GB2312"/>
          <w:sz w:val="32"/>
          <w:szCs w:val="32"/>
        </w:rPr>
        <w:t>概括</w:t>
      </w:r>
      <w:r>
        <w:rPr>
          <w:rFonts w:hint="eastAsia" w:ascii="仿宋_GB2312" w:eastAsia="仿宋_GB2312"/>
          <w:sz w:val="32"/>
          <w:szCs w:val="32"/>
        </w:rPr>
        <w:t>举报/投诉问题。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5"/>
        <w:textAlignment w:val="auto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二、核查情况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5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简要</w:t>
      </w:r>
      <w:r>
        <w:rPr>
          <w:rFonts w:ascii="仿宋_GB2312" w:eastAsia="仿宋_GB2312"/>
          <w:sz w:val="32"/>
          <w:szCs w:val="32"/>
        </w:rPr>
        <w:t>陈述核查工作情况，并针对反映问题开展核查</w:t>
      </w:r>
      <w:r>
        <w:rPr>
          <w:rFonts w:hint="eastAsia" w:ascii="仿宋_GB2312" w:eastAsia="仿宋_GB2312"/>
          <w:sz w:val="32"/>
          <w:szCs w:val="32"/>
        </w:rPr>
        <w:t>所查明</w:t>
      </w:r>
      <w:r>
        <w:rPr>
          <w:rFonts w:ascii="仿宋_GB2312" w:eastAsia="仿宋_GB2312"/>
          <w:sz w:val="32"/>
          <w:szCs w:val="32"/>
        </w:rPr>
        <w:t>基本事实情况</w:t>
      </w:r>
      <w:r>
        <w:rPr>
          <w:rFonts w:hint="eastAsia" w:ascii="仿宋_GB2312" w:eastAsia="仿宋_GB2312"/>
          <w:sz w:val="32"/>
          <w:szCs w:val="32"/>
        </w:rPr>
        <w:t>。反映多项问题的</w:t>
      </w:r>
      <w:r>
        <w:rPr>
          <w:rFonts w:ascii="仿宋_GB2312" w:eastAsia="仿宋_GB2312"/>
          <w:sz w:val="32"/>
          <w:szCs w:val="32"/>
        </w:rPr>
        <w:t>，</w:t>
      </w:r>
      <w:r>
        <w:rPr>
          <w:rFonts w:hint="eastAsia" w:ascii="仿宋_GB2312" w:eastAsia="仿宋_GB2312"/>
          <w:sz w:val="32"/>
          <w:szCs w:val="32"/>
        </w:rPr>
        <w:t>逐一列明并</w:t>
      </w:r>
      <w:r>
        <w:rPr>
          <w:rFonts w:ascii="仿宋_GB2312" w:eastAsia="仿宋_GB2312"/>
          <w:sz w:val="32"/>
          <w:szCs w:val="32"/>
        </w:rPr>
        <w:t>陈述</w:t>
      </w:r>
      <w:r>
        <w:rPr>
          <w:rFonts w:hint="eastAsia" w:ascii="仿宋_GB2312" w:eastAsia="仿宋_GB2312"/>
          <w:sz w:val="32"/>
          <w:szCs w:val="32"/>
        </w:rPr>
        <w:t>核查</w:t>
      </w:r>
      <w:r>
        <w:rPr>
          <w:rFonts w:ascii="仿宋_GB2312" w:eastAsia="仿宋_GB2312"/>
          <w:sz w:val="32"/>
          <w:szCs w:val="32"/>
        </w:rPr>
        <w:t>认定事实</w:t>
      </w:r>
      <w:r>
        <w:rPr>
          <w:rFonts w:hint="eastAsia" w:ascii="仿宋_GB2312" w:eastAsia="仿宋_GB2312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5"/>
        <w:textAlignment w:val="auto"/>
        <w:rPr>
          <w:rFonts w:hint="eastAsia"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三、核查结论及</w:t>
      </w:r>
      <w:r>
        <w:rPr>
          <w:rFonts w:ascii="黑体" w:eastAsia="黑体"/>
          <w:sz w:val="32"/>
          <w:szCs w:val="32"/>
        </w:rPr>
        <w:t>原因分析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5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根据</w:t>
      </w:r>
      <w:r>
        <w:rPr>
          <w:rFonts w:ascii="仿宋_GB2312" w:eastAsia="仿宋_GB2312"/>
          <w:sz w:val="32"/>
          <w:szCs w:val="32"/>
        </w:rPr>
        <w:t>核查认定的事实，依法依规</w:t>
      </w:r>
      <w:r>
        <w:rPr>
          <w:rFonts w:hint="eastAsia" w:ascii="仿宋_GB2312" w:eastAsia="仿宋_GB2312"/>
          <w:sz w:val="32"/>
          <w:szCs w:val="32"/>
        </w:rPr>
        <w:t>认定举报/投诉对象</w:t>
      </w:r>
      <w:r>
        <w:rPr>
          <w:rFonts w:ascii="仿宋_GB2312" w:eastAsia="仿宋_GB2312"/>
          <w:sz w:val="32"/>
          <w:szCs w:val="32"/>
        </w:rPr>
        <w:t>是否存在</w:t>
      </w:r>
      <w:r>
        <w:rPr>
          <w:rFonts w:hint="eastAsia" w:ascii="仿宋_GB2312" w:eastAsia="仿宋_GB2312"/>
          <w:sz w:val="32"/>
          <w:szCs w:val="32"/>
        </w:rPr>
        <w:t>违法违纪</w:t>
      </w:r>
      <w:r>
        <w:rPr>
          <w:rFonts w:ascii="仿宋_GB2312" w:eastAsia="仿宋_GB2312"/>
          <w:sz w:val="32"/>
          <w:szCs w:val="32"/>
        </w:rPr>
        <w:t>或者其他</w:t>
      </w:r>
      <w:r>
        <w:rPr>
          <w:rFonts w:hint="eastAsia" w:ascii="仿宋_GB2312" w:eastAsia="仿宋_GB2312"/>
          <w:sz w:val="32"/>
          <w:szCs w:val="32"/>
        </w:rPr>
        <w:t>方面问题，并</w:t>
      </w:r>
      <w:r>
        <w:rPr>
          <w:rFonts w:ascii="仿宋_GB2312" w:eastAsia="仿宋_GB2312"/>
          <w:sz w:val="32"/>
          <w:szCs w:val="32"/>
        </w:rPr>
        <w:t>对</w:t>
      </w:r>
      <w:r>
        <w:rPr>
          <w:rFonts w:hint="eastAsia" w:ascii="仿宋_GB2312" w:eastAsia="仿宋_GB2312"/>
          <w:sz w:val="32"/>
          <w:szCs w:val="32"/>
        </w:rPr>
        <w:t>问题发生原因及</w:t>
      </w:r>
      <w:r>
        <w:rPr>
          <w:rFonts w:ascii="仿宋_GB2312" w:eastAsia="仿宋_GB2312"/>
          <w:sz w:val="32"/>
          <w:szCs w:val="32"/>
        </w:rPr>
        <w:t>造成不良后果进行深入剖析</w:t>
      </w:r>
      <w:r>
        <w:rPr>
          <w:rFonts w:hint="eastAsia" w:ascii="仿宋_GB2312" w:eastAsia="仿宋_GB2312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5"/>
        <w:textAlignment w:val="auto"/>
        <w:rPr>
          <w:rFonts w:hint="eastAsia"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四、责任追究情况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5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针对发现存在的问题，准确适用</w:t>
      </w:r>
      <w:r>
        <w:rPr>
          <w:rFonts w:ascii="仿宋_GB2312" w:eastAsia="仿宋_GB2312"/>
          <w:sz w:val="32"/>
          <w:szCs w:val="32"/>
        </w:rPr>
        <w:t>法律法规及其他规范性文件</w:t>
      </w:r>
      <w:r>
        <w:rPr>
          <w:rFonts w:hint="eastAsia" w:ascii="仿宋_GB2312" w:eastAsia="仿宋_GB2312"/>
          <w:sz w:val="32"/>
          <w:szCs w:val="32"/>
        </w:rPr>
        <w:t>，认定有关人员的责任。若涉嫌</w:t>
      </w:r>
      <w:r>
        <w:rPr>
          <w:rFonts w:ascii="仿宋_GB2312" w:eastAsia="仿宋_GB2312"/>
          <w:sz w:val="32"/>
          <w:szCs w:val="32"/>
        </w:rPr>
        <w:t>刑事犯罪，</w:t>
      </w:r>
      <w:r>
        <w:rPr>
          <w:rFonts w:hint="eastAsia" w:ascii="仿宋_GB2312" w:eastAsia="仿宋_GB2312"/>
          <w:sz w:val="32"/>
          <w:szCs w:val="32"/>
        </w:rPr>
        <w:t>列明移送</w:t>
      </w:r>
      <w:r>
        <w:rPr>
          <w:rFonts w:ascii="仿宋_GB2312" w:eastAsia="仿宋_GB2312"/>
          <w:sz w:val="32"/>
          <w:szCs w:val="32"/>
        </w:rPr>
        <w:t>单位与移送时间</w:t>
      </w:r>
      <w:r>
        <w:rPr>
          <w:rFonts w:hint="eastAsia" w:ascii="仿宋_GB2312" w:eastAsia="仿宋_GB2312"/>
          <w:sz w:val="32"/>
          <w:szCs w:val="32"/>
        </w:rPr>
        <w:t>；拟作党纪政纪</w:t>
      </w:r>
      <w:r>
        <w:rPr>
          <w:rFonts w:ascii="仿宋_GB2312" w:eastAsia="仿宋_GB2312"/>
          <w:sz w:val="32"/>
          <w:szCs w:val="32"/>
        </w:rPr>
        <w:t>处分</w:t>
      </w:r>
      <w:r>
        <w:rPr>
          <w:rFonts w:hint="eastAsia" w:ascii="仿宋_GB2312" w:eastAsia="仿宋_GB2312"/>
          <w:sz w:val="32"/>
          <w:szCs w:val="32"/>
        </w:rPr>
        <w:t>或</w:t>
      </w:r>
      <w:r>
        <w:rPr>
          <w:rFonts w:ascii="仿宋_GB2312" w:eastAsia="仿宋_GB2312"/>
          <w:sz w:val="32"/>
          <w:szCs w:val="32"/>
        </w:rPr>
        <w:t>组织处理的</w:t>
      </w:r>
      <w:r>
        <w:rPr>
          <w:rFonts w:hint="eastAsia" w:ascii="仿宋_GB2312" w:eastAsia="仿宋_GB2312"/>
          <w:sz w:val="32"/>
          <w:szCs w:val="32"/>
        </w:rPr>
        <w:t>，提出督察建议并</w:t>
      </w:r>
      <w:r>
        <w:rPr>
          <w:rFonts w:ascii="仿宋_GB2312" w:eastAsia="仿宋_GB2312"/>
          <w:sz w:val="32"/>
          <w:szCs w:val="32"/>
        </w:rPr>
        <w:t>注明</w:t>
      </w:r>
      <w:r>
        <w:rPr>
          <w:rFonts w:hint="eastAsia" w:ascii="仿宋_GB2312" w:eastAsia="仿宋_GB2312"/>
          <w:sz w:val="32"/>
          <w:szCs w:val="32"/>
        </w:rPr>
        <w:t>移送</w:t>
      </w:r>
      <w:r>
        <w:rPr>
          <w:rFonts w:ascii="仿宋_GB2312" w:eastAsia="仿宋_GB2312"/>
          <w:sz w:val="32"/>
          <w:szCs w:val="32"/>
        </w:rPr>
        <w:t>处理部门</w:t>
      </w:r>
      <w:r>
        <w:rPr>
          <w:rFonts w:hint="eastAsia" w:ascii="仿宋_GB2312" w:eastAsia="仿宋_GB2312"/>
          <w:sz w:val="32"/>
          <w:szCs w:val="32"/>
        </w:rPr>
        <w:t>。要</w:t>
      </w:r>
      <w:r>
        <w:rPr>
          <w:rFonts w:ascii="仿宋_GB2312" w:eastAsia="仿宋_GB2312"/>
          <w:sz w:val="32"/>
          <w:szCs w:val="32"/>
        </w:rPr>
        <w:t>继续关注</w:t>
      </w:r>
      <w:r>
        <w:rPr>
          <w:rFonts w:hint="eastAsia" w:ascii="仿宋_GB2312" w:eastAsia="仿宋_GB2312"/>
          <w:sz w:val="32"/>
          <w:szCs w:val="32"/>
        </w:rPr>
        <w:t>追责落实</w:t>
      </w:r>
      <w:r>
        <w:rPr>
          <w:rFonts w:ascii="仿宋_GB2312" w:eastAsia="仿宋_GB2312"/>
          <w:sz w:val="32"/>
          <w:szCs w:val="32"/>
        </w:rPr>
        <w:t>情况，</w:t>
      </w:r>
      <w:r>
        <w:rPr>
          <w:rFonts w:hint="eastAsia" w:ascii="仿宋_GB2312" w:eastAsia="仿宋_GB2312"/>
          <w:sz w:val="32"/>
          <w:szCs w:val="32"/>
        </w:rPr>
        <w:t>督促</w:t>
      </w:r>
      <w:r>
        <w:rPr>
          <w:rFonts w:ascii="仿宋_GB2312" w:eastAsia="仿宋_GB2312"/>
          <w:sz w:val="32"/>
          <w:szCs w:val="32"/>
        </w:rPr>
        <w:t>依法依纪及时作出处理决定，</w:t>
      </w:r>
      <w:r>
        <w:rPr>
          <w:rFonts w:hint="eastAsia" w:ascii="仿宋_GB2312" w:eastAsia="仿宋_GB2312"/>
          <w:sz w:val="32"/>
          <w:szCs w:val="32"/>
        </w:rPr>
        <w:t>以</w:t>
      </w:r>
      <w:r>
        <w:rPr>
          <w:rFonts w:ascii="仿宋_GB2312" w:eastAsia="仿宋_GB2312"/>
          <w:sz w:val="32"/>
          <w:szCs w:val="32"/>
        </w:rPr>
        <w:t>续报方式</w:t>
      </w:r>
      <w:r>
        <w:rPr>
          <w:rFonts w:hint="eastAsia" w:ascii="仿宋_GB2312" w:eastAsia="仿宋_GB2312"/>
          <w:sz w:val="32"/>
          <w:szCs w:val="32"/>
        </w:rPr>
        <w:t>上报</w:t>
      </w:r>
      <w:r>
        <w:rPr>
          <w:rFonts w:ascii="仿宋_GB2312" w:eastAsia="仿宋_GB2312"/>
          <w:sz w:val="32"/>
          <w:szCs w:val="32"/>
        </w:rPr>
        <w:t>，要</w:t>
      </w:r>
      <w:r>
        <w:rPr>
          <w:rFonts w:hint="eastAsia" w:ascii="仿宋_GB2312" w:eastAsia="仿宋_GB2312"/>
          <w:sz w:val="32"/>
          <w:szCs w:val="32"/>
        </w:rPr>
        <w:t>注明处理</w:t>
      </w:r>
      <w:r>
        <w:rPr>
          <w:rFonts w:ascii="仿宋_GB2312" w:eastAsia="仿宋_GB2312"/>
          <w:sz w:val="32"/>
          <w:szCs w:val="32"/>
        </w:rPr>
        <w:t>种类、依据及决定单位，或</w:t>
      </w:r>
      <w:r>
        <w:rPr>
          <w:rFonts w:hint="eastAsia" w:ascii="仿宋_GB2312" w:eastAsia="仿宋_GB2312"/>
          <w:sz w:val="32"/>
          <w:szCs w:val="32"/>
        </w:rPr>
        <w:t>附有关</w:t>
      </w:r>
      <w:r>
        <w:rPr>
          <w:rFonts w:ascii="仿宋_GB2312" w:eastAsia="仿宋_GB2312"/>
          <w:sz w:val="32"/>
          <w:szCs w:val="32"/>
        </w:rPr>
        <w:t>决定文书</w:t>
      </w:r>
      <w:r>
        <w:rPr>
          <w:rFonts w:hint="eastAsia" w:ascii="仿宋_GB2312" w:eastAsia="仿宋_GB2312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5"/>
        <w:textAlignment w:val="auto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五</w:t>
      </w:r>
      <w:r>
        <w:rPr>
          <w:rFonts w:ascii="黑体" w:eastAsia="黑体"/>
          <w:sz w:val="32"/>
          <w:szCs w:val="32"/>
        </w:rPr>
        <w:t>、</w:t>
      </w:r>
      <w:r>
        <w:rPr>
          <w:rFonts w:hint="eastAsia" w:ascii="黑体" w:eastAsia="黑体"/>
          <w:sz w:val="32"/>
          <w:szCs w:val="32"/>
        </w:rPr>
        <w:t>问题整改情况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5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针对</w:t>
      </w:r>
      <w:r>
        <w:rPr>
          <w:rFonts w:ascii="仿宋_GB2312" w:eastAsia="仿宋_GB2312"/>
          <w:sz w:val="32"/>
          <w:szCs w:val="32"/>
        </w:rPr>
        <w:t>查实</w:t>
      </w:r>
      <w:r>
        <w:rPr>
          <w:rFonts w:hint="eastAsia" w:ascii="仿宋_GB2312" w:eastAsia="仿宋_GB2312"/>
          <w:sz w:val="32"/>
          <w:szCs w:val="32"/>
        </w:rPr>
        <w:t>存在的问题</w:t>
      </w:r>
      <w:r>
        <w:rPr>
          <w:rFonts w:ascii="仿宋_GB2312" w:eastAsia="仿宋_GB2312"/>
          <w:sz w:val="32"/>
          <w:szCs w:val="32"/>
        </w:rPr>
        <w:t>，</w:t>
      </w:r>
      <w:r>
        <w:rPr>
          <w:rFonts w:hint="eastAsia" w:ascii="仿宋_GB2312" w:eastAsia="仿宋_GB2312"/>
          <w:sz w:val="32"/>
          <w:szCs w:val="32"/>
        </w:rPr>
        <w:t>在督促反映问题依法及时得到解决、</w:t>
      </w:r>
      <w:r>
        <w:rPr>
          <w:rFonts w:ascii="仿宋_GB2312" w:eastAsia="仿宋_GB2312"/>
          <w:sz w:val="32"/>
          <w:szCs w:val="32"/>
        </w:rPr>
        <w:t>有关责任人员依法依纪得到追责</w:t>
      </w:r>
      <w:r>
        <w:rPr>
          <w:rFonts w:hint="eastAsia" w:ascii="仿宋_GB2312" w:eastAsia="仿宋_GB2312"/>
          <w:sz w:val="32"/>
          <w:szCs w:val="32"/>
        </w:rPr>
        <w:t>的同时，从规范执法执勤、加强队伍建设</w:t>
      </w:r>
      <w:r>
        <w:rPr>
          <w:rFonts w:ascii="仿宋_GB2312" w:eastAsia="仿宋_GB2312"/>
          <w:sz w:val="32"/>
          <w:szCs w:val="32"/>
        </w:rPr>
        <w:t>、</w:t>
      </w:r>
      <w:r>
        <w:rPr>
          <w:rFonts w:hint="eastAsia" w:ascii="仿宋_GB2312" w:eastAsia="仿宋_GB2312"/>
          <w:sz w:val="32"/>
          <w:szCs w:val="32"/>
        </w:rPr>
        <w:t>强化</w:t>
      </w:r>
      <w:r>
        <w:rPr>
          <w:rFonts w:ascii="仿宋_GB2312" w:eastAsia="仿宋_GB2312"/>
          <w:sz w:val="32"/>
          <w:szCs w:val="32"/>
        </w:rPr>
        <w:t>为民服务</w:t>
      </w:r>
      <w:r>
        <w:rPr>
          <w:rFonts w:hint="eastAsia" w:ascii="仿宋_GB2312" w:eastAsia="仿宋_GB2312"/>
          <w:sz w:val="32"/>
          <w:szCs w:val="32"/>
        </w:rPr>
        <w:t>意识</w:t>
      </w:r>
      <w:r>
        <w:rPr>
          <w:rFonts w:ascii="仿宋_GB2312" w:eastAsia="仿宋_GB2312"/>
          <w:sz w:val="32"/>
          <w:szCs w:val="32"/>
        </w:rPr>
        <w:t>等</w:t>
      </w:r>
      <w:r>
        <w:rPr>
          <w:rFonts w:hint="eastAsia" w:ascii="仿宋_GB2312" w:eastAsia="仿宋_GB2312"/>
          <w:sz w:val="32"/>
          <w:szCs w:val="32"/>
        </w:rPr>
        <w:t>方面提出督察建议</w:t>
      </w:r>
      <w:r>
        <w:rPr>
          <w:rFonts w:ascii="仿宋_GB2312" w:eastAsia="仿宋_GB2312"/>
          <w:sz w:val="32"/>
          <w:szCs w:val="32"/>
        </w:rPr>
        <w:t>，</w:t>
      </w:r>
      <w:r>
        <w:rPr>
          <w:rFonts w:hint="eastAsia" w:ascii="仿宋_GB2312" w:eastAsia="仿宋_GB2312"/>
          <w:sz w:val="32"/>
          <w:szCs w:val="32"/>
        </w:rPr>
        <w:t>督促</w:t>
      </w:r>
      <w:r>
        <w:rPr>
          <w:rFonts w:ascii="仿宋_GB2312" w:eastAsia="仿宋_GB2312"/>
          <w:sz w:val="32"/>
          <w:szCs w:val="32"/>
        </w:rPr>
        <w:t>责任单位加强整改</w:t>
      </w:r>
      <w:r>
        <w:rPr>
          <w:rFonts w:hint="eastAsia" w:ascii="仿宋_GB2312" w:eastAsia="仿宋_GB2312"/>
          <w:sz w:val="32"/>
          <w:szCs w:val="32"/>
        </w:rPr>
        <w:t>，有效杜绝类似问题再次发生。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5"/>
        <w:textAlignment w:val="auto"/>
        <w:rPr>
          <w:rFonts w:hint="eastAsia"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六、结果反馈情况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5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督察人员向投诉人反馈核查结果情况，包括反馈方式、时间、人员以及投诉人对此结果</w:t>
      </w:r>
      <w:r>
        <w:rPr>
          <w:rFonts w:ascii="仿宋_GB2312" w:eastAsia="仿宋_GB2312"/>
          <w:sz w:val="32"/>
          <w:szCs w:val="32"/>
        </w:rPr>
        <w:t>所持态度</w:t>
      </w:r>
      <w:r>
        <w:rPr>
          <w:rFonts w:hint="eastAsia" w:ascii="仿宋_GB2312" w:eastAsia="仿宋_GB2312"/>
          <w:sz w:val="32"/>
          <w:szCs w:val="32"/>
        </w:rPr>
        <w:t>等方面内容。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5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特此报告。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5"/>
        <w:textAlignment w:val="auto"/>
        <w:rPr>
          <w:rFonts w:ascii="仿宋_GB2312" w:eastAsia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5"/>
        <w:textAlignment w:val="auto"/>
        <w:rPr>
          <w:rFonts w:hint="eastAsia" w:ascii="仿宋_GB2312" w:eastAsia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5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                      X省</w:t>
      </w:r>
      <w:r>
        <w:rPr>
          <w:rFonts w:ascii="仿宋_GB2312" w:eastAsia="仿宋_GB2312"/>
          <w:sz w:val="32"/>
          <w:szCs w:val="32"/>
        </w:rPr>
        <w:t>公安厅警务督察总</w:t>
      </w:r>
      <w:r>
        <w:rPr>
          <w:rFonts w:hint="eastAsia" w:ascii="仿宋_GB2312" w:eastAsia="仿宋_GB2312"/>
          <w:sz w:val="32"/>
          <w:szCs w:val="32"/>
        </w:rPr>
        <w:t>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 w:firstLine="645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                            X年X月X日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textAlignment w:val="auto"/>
        <w:rPr>
          <w:rFonts w:hint="eastAsia" w:ascii="仿宋_GB2312" w:eastAsia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right="0" w:rightChars="0"/>
        <w:textAlignment w:val="auto"/>
        <w:rPr>
          <w:rFonts w:hint="eastAsia"/>
        </w:rPr>
      </w:pPr>
    </w:p>
    <w:sectPr>
      <w:pgSz w:w="11906" w:h="16838"/>
      <w:pgMar w:top="2041" w:right="1531" w:bottom="2041" w:left="153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FC6DE6"/>
    <w:rsid w:val="044B5BF5"/>
    <w:rsid w:val="2F2078E5"/>
    <w:rsid w:val="3A0069F4"/>
    <w:rsid w:val="43015DE1"/>
    <w:rsid w:val="445B15BB"/>
    <w:rsid w:val="45FC6DE6"/>
    <w:rsid w:val="59D77F21"/>
    <w:rsid w:val="720C2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600" w:lineRule="exact"/>
      <w:jc w:val="both"/>
    </w:pPr>
    <w:rPr>
      <w:rFonts w:ascii="Times New Roman" w:hAnsi="Times New Roman" w:eastAsia="仿宋_GB2312" w:cstheme="minorBidi"/>
      <w:kern w:val="2"/>
      <w:sz w:val="32"/>
      <w:lang w:val="en-US" w:eastAsia="zh-C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600" w:lineRule="exact"/>
      <w:outlineLvl w:val="0"/>
    </w:pPr>
    <w:rPr>
      <w:rFonts w:ascii="Times New Roman" w:hAnsi="Times New Roman" w:eastAsia="方正小标宋简体"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Normal (Web)"/>
    <w:basedOn w:val="1"/>
    <w:qFormat/>
    <w:uiPriority w:val="0"/>
    <w:rPr>
      <w:sz w:val="24"/>
    </w:r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paragraph" w:customStyle="1" w:styleId="8">
    <w:name w:val="主标题"/>
    <w:basedOn w:val="1"/>
    <w:qFormat/>
    <w:uiPriority w:val="0"/>
    <w:pPr>
      <w:spacing w:line="600" w:lineRule="exact"/>
    </w:pPr>
    <w:rPr>
      <w:rFonts w:ascii="Times New Roman" w:hAnsi="Times New Roman" w:eastAsia="方正小标宋简体"/>
      <w:sz w:val="44"/>
    </w:rPr>
  </w:style>
  <w:style w:type="paragraph" w:customStyle="1" w:styleId="9">
    <w:name w:val="标题一"/>
    <w:basedOn w:val="1"/>
    <w:qFormat/>
    <w:uiPriority w:val="0"/>
    <w:pPr>
      <w:spacing w:line="600" w:lineRule="exact"/>
    </w:pPr>
    <w:rPr>
      <w:rFonts w:ascii="Times New Roman" w:hAnsi="Times New Roman" w:eastAsia="黑体"/>
      <w:sz w:val="32"/>
    </w:rPr>
  </w:style>
  <w:style w:type="paragraph" w:customStyle="1" w:styleId="10">
    <w:name w:val="标题（二）"/>
    <w:basedOn w:val="1"/>
    <w:qFormat/>
    <w:uiPriority w:val="0"/>
    <w:pPr>
      <w:spacing w:line="600" w:lineRule="exact"/>
    </w:pPr>
    <w:rPr>
      <w:rFonts w:ascii="Times New Roman" w:hAnsi="Times New Roman" w:eastAsia="楷体_GB2312"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浙江省公安厅</Company>
  <Pages>1</Pages>
  <Words>0</Words>
  <Characters>0</Characters>
  <Lines>0</Lines>
  <Paragraphs>0</Paragraphs>
  <ScaleCrop>false</ScaleCrop>
  <LinksUpToDate>false</LinksUpToDate>
  <CharactersWithSpaces>0</CharactersWithSpaces>
  <Application>WPS Office_10.8.0.6157_F1E327BC-269C-435d-A152-05C5408002CA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2023-06-13T00:37:00Z</dcterms:created>
  <dc:creator>黄龙</dc:creator>
  <cp:lastModifiedBy>黄龙</cp:lastModifiedBy>
  <dcterms:modified xsi:type="dcterms:W3CDTF">2023-08-04T03:11:03Z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2052-10.8.0.6157</vt:lpwstr>
  </property>
</Properties>
</file>