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CBCD0">
      <w:pPr>
        <w:pStyle w:val="3"/>
        <w:bidi w:val="0"/>
        <w:rPr>
          <w:rFonts w:hint="eastAsia"/>
        </w:rPr>
      </w:pPr>
      <w:r>
        <w:rPr>
          <w:rFonts w:hint="eastAsia"/>
        </w:rPr>
        <w:t>工会会计</w:t>
      </w:r>
      <w:bookmarkStart w:id="1" w:name="_GoBack"/>
      <w:bookmarkEnd w:id="1"/>
      <w:r>
        <w:rPr>
          <w:rFonts w:hint="eastAsia"/>
        </w:rPr>
        <w:t>制度</w:t>
      </w:r>
    </w:p>
    <w:p w14:paraId="79432A0E">
      <w:pPr>
        <w:pStyle w:val="2"/>
        <w:rPr>
          <w:rFonts w:hint="eastAsia"/>
        </w:rPr>
      </w:pPr>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5E67B4BE">
      <w:pPr>
        <w:rPr>
          <w:rFonts w:hint="eastAsia"/>
        </w:rPr>
      </w:pPr>
      <w:r>
        <w:rPr>
          <w:rFonts w:hint="eastAsia"/>
          <w:b/>
        </w:rPr>
        <w:t>第一</w:t>
      </w:r>
      <w:r>
        <w:rPr>
          <w:rFonts w:hint="eastAsia"/>
          <w:b/>
          <w:lang w:eastAsia="zh-CN"/>
        </w:rPr>
        <w:t xml:space="preserve">条  </w:t>
      </w:r>
      <w:r>
        <w:rPr>
          <w:rFonts w:hint="eastAsia"/>
        </w:rPr>
        <w:t>为了规范工会会计行为，保证会计信息质量，根据《中华人民共和国会计法》</w:t>
      </w:r>
      <w:r>
        <w:rPr>
          <w:rFonts w:hint="eastAsia"/>
          <w:lang w:eastAsia="zh-CN"/>
        </w:rPr>
        <w:t>（</w:t>
      </w:r>
      <w:r>
        <w:rPr>
          <w:rFonts w:hint="eastAsia"/>
        </w:rPr>
        <w:t>以下简称会计法</w:t>
      </w:r>
      <w:r>
        <w:rPr>
          <w:rFonts w:hint="eastAsia"/>
          <w:lang w:eastAsia="zh-CN"/>
        </w:rPr>
        <w:t>）</w:t>
      </w:r>
      <w:r>
        <w:rPr>
          <w:rFonts w:hint="eastAsia"/>
        </w:rPr>
        <w:t>、《中华人民共和国工会法》</w:t>
      </w:r>
      <w:r>
        <w:rPr>
          <w:rFonts w:hint="eastAsia"/>
          <w:lang w:eastAsia="zh-CN"/>
        </w:rPr>
        <w:t>（</w:t>
      </w:r>
      <w:r>
        <w:rPr>
          <w:rFonts w:hint="eastAsia"/>
        </w:rPr>
        <w:t>以下简称工会法</w:t>
      </w:r>
      <w:r>
        <w:rPr>
          <w:rFonts w:hint="eastAsia"/>
          <w:lang w:eastAsia="zh-CN"/>
        </w:rPr>
        <w:t>）</w:t>
      </w:r>
      <w:r>
        <w:rPr>
          <w:rFonts w:hint="eastAsia"/>
        </w:rPr>
        <w:t>等法律法规，制定本制度。</w:t>
      </w:r>
    </w:p>
    <w:p w14:paraId="70378646">
      <w:pPr>
        <w:rPr>
          <w:rFonts w:hint="eastAsia"/>
        </w:rPr>
      </w:pPr>
      <w:r>
        <w:rPr>
          <w:rFonts w:hint="eastAsia"/>
          <w:b/>
        </w:rPr>
        <w:t>第二</w:t>
      </w:r>
      <w:r>
        <w:rPr>
          <w:rFonts w:hint="eastAsia"/>
          <w:b/>
          <w:lang w:eastAsia="zh-CN"/>
        </w:rPr>
        <w:t xml:space="preserve">条  </w:t>
      </w:r>
      <w:r>
        <w:rPr>
          <w:rFonts w:hint="eastAsia"/>
        </w:rPr>
        <w:t>本制度适用于各级工会，包括基层工会及县级以上</w:t>
      </w:r>
      <w:r>
        <w:rPr>
          <w:rFonts w:hint="eastAsia"/>
          <w:lang w:eastAsia="zh-CN"/>
        </w:rPr>
        <w:t>（</w:t>
      </w:r>
      <w:r>
        <w:rPr>
          <w:rFonts w:hint="eastAsia"/>
        </w:rPr>
        <w:t>含县级，下同</w:t>
      </w:r>
      <w:r>
        <w:rPr>
          <w:rFonts w:hint="eastAsia"/>
          <w:lang w:eastAsia="zh-CN"/>
        </w:rPr>
        <w:t>）</w:t>
      </w:r>
      <w:r>
        <w:rPr>
          <w:rFonts w:hint="eastAsia"/>
        </w:rPr>
        <w:t>工会。工会所属事业单位、工会所属企业及挂靠工会管理的社会团体，不适用本制度。</w:t>
      </w:r>
    </w:p>
    <w:p w14:paraId="5BA3340B">
      <w:pPr>
        <w:rPr>
          <w:rFonts w:hint="eastAsia"/>
        </w:rPr>
      </w:pPr>
      <w:r>
        <w:rPr>
          <w:rFonts w:hint="eastAsia"/>
          <w:b/>
        </w:rPr>
        <w:t>第三</w:t>
      </w:r>
      <w:r>
        <w:rPr>
          <w:rFonts w:hint="eastAsia"/>
          <w:b/>
          <w:lang w:eastAsia="zh-CN"/>
        </w:rPr>
        <w:t xml:space="preserve">条  </w:t>
      </w:r>
      <w:r>
        <w:rPr>
          <w:rFonts w:hint="eastAsia"/>
        </w:rPr>
        <w:t>工会会计是核算、反映、监督工会预算执行和经济活动的专业会计。工会依法建立独立的会计核算管理体系，与工会预算管理体制相适应。</w:t>
      </w:r>
    </w:p>
    <w:p w14:paraId="358FBF5B">
      <w:pPr>
        <w:rPr>
          <w:rFonts w:hint="eastAsia"/>
        </w:rPr>
      </w:pPr>
      <w:r>
        <w:rPr>
          <w:rFonts w:hint="eastAsia"/>
          <w:b/>
        </w:rPr>
        <w:t>第四</w:t>
      </w:r>
      <w:r>
        <w:rPr>
          <w:rFonts w:hint="eastAsia"/>
          <w:b/>
          <w:lang w:eastAsia="zh-CN"/>
        </w:rPr>
        <w:t xml:space="preserve">条  </w:t>
      </w:r>
      <w:r>
        <w:rPr>
          <w:rFonts w:hint="eastAsia"/>
        </w:rPr>
        <w:t>工会应当对其自身发生的经济业务或者事项进行会计处理和报告。</w:t>
      </w:r>
    </w:p>
    <w:p w14:paraId="6F694A43">
      <w:pPr>
        <w:rPr>
          <w:rFonts w:hint="eastAsia"/>
        </w:rPr>
      </w:pPr>
      <w:r>
        <w:rPr>
          <w:rFonts w:hint="eastAsia"/>
          <w:b/>
        </w:rPr>
        <w:t>第五</w:t>
      </w:r>
      <w:r>
        <w:rPr>
          <w:rFonts w:hint="eastAsia"/>
          <w:b/>
          <w:lang w:eastAsia="zh-CN"/>
        </w:rPr>
        <w:t xml:space="preserve">条  </w:t>
      </w:r>
      <w:r>
        <w:rPr>
          <w:rFonts w:hint="eastAsia"/>
        </w:rPr>
        <w:t>工会会计处理应当以工会的持续运行为前提。</w:t>
      </w:r>
    </w:p>
    <w:p w14:paraId="50396F38">
      <w:pPr>
        <w:rPr>
          <w:rFonts w:hint="eastAsia"/>
        </w:rPr>
      </w:pPr>
      <w:r>
        <w:rPr>
          <w:rFonts w:hint="eastAsia"/>
          <w:b/>
        </w:rPr>
        <w:t>第六</w:t>
      </w:r>
      <w:r>
        <w:rPr>
          <w:rFonts w:hint="eastAsia"/>
          <w:b/>
          <w:lang w:eastAsia="zh-CN"/>
        </w:rPr>
        <w:t xml:space="preserve">条  </w:t>
      </w:r>
      <w:r>
        <w:rPr>
          <w:rFonts w:hint="eastAsia"/>
        </w:rPr>
        <w:t>工会会计处理应当划分会计期间，分期结算账目和编制会计报表。</w:t>
      </w:r>
    </w:p>
    <w:p w14:paraId="604F49D9">
      <w:pPr>
        <w:rPr>
          <w:rFonts w:hint="eastAsia"/>
        </w:rPr>
      </w:pPr>
      <w:r>
        <w:rPr>
          <w:rFonts w:hint="eastAsia"/>
        </w:rPr>
        <w:t>会计期间至少分为年度和月度。会计年度、月度等会计期间的起讫日期采用公历日期。</w:t>
      </w:r>
    </w:p>
    <w:p w14:paraId="04F1273F">
      <w:pPr>
        <w:rPr>
          <w:rFonts w:hint="eastAsia"/>
        </w:rPr>
      </w:pPr>
      <w:r>
        <w:rPr>
          <w:rFonts w:hint="eastAsia"/>
          <w:b/>
        </w:rPr>
        <w:t>第七</w:t>
      </w:r>
      <w:r>
        <w:rPr>
          <w:rFonts w:hint="eastAsia"/>
          <w:b/>
          <w:lang w:eastAsia="zh-CN"/>
        </w:rPr>
        <w:t xml:space="preserve">条  </w:t>
      </w:r>
      <w:r>
        <w:rPr>
          <w:rFonts w:hint="eastAsia"/>
        </w:rPr>
        <w:t>工会会计处理应当以货币计量，以人民币作为记账本位币。</w:t>
      </w:r>
    </w:p>
    <w:p w14:paraId="6EB0180F">
      <w:pPr>
        <w:rPr>
          <w:rFonts w:hint="eastAsia"/>
        </w:rPr>
      </w:pPr>
      <w:r>
        <w:rPr>
          <w:rFonts w:hint="eastAsia"/>
          <w:b/>
        </w:rPr>
        <w:t>第八</w:t>
      </w:r>
      <w:r>
        <w:rPr>
          <w:rFonts w:hint="eastAsia"/>
          <w:b/>
          <w:lang w:eastAsia="zh-CN"/>
        </w:rPr>
        <w:t xml:space="preserve">条  </w:t>
      </w:r>
      <w:r>
        <w:rPr>
          <w:rFonts w:hint="eastAsia"/>
        </w:rPr>
        <w:t>工会会计处理一般采用收付实现制，部分经济业务或者事项应当按照本制度的规定采用权责发生制。</w:t>
      </w:r>
    </w:p>
    <w:p w14:paraId="48998E7E">
      <w:pPr>
        <w:rPr>
          <w:rFonts w:hint="eastAsia"/>
        </w:rPr>
      </w:pPr>
      <w:r>
        <w:rPr>
          <w:rFonts w:hint="eastAsia"/>
          <w:b/>
        </w:rPr>
        <w:t>第九</w:t>
      </w:r>
      <w:r>
        <w:rPr>
          <w:rFonts w:hint="eastAsia"/>
          <w:b/>
          <w:lang w:eastAsia="zh-CN"/>
        </w:rPr>
        <w:t xml:space="preserve">条  </w:t>
      </w:r>
      <w:r>
        <w:rPr>
          <w:rFonts w:hint="eastAsia"/>
        </w:rPr>
        <w:t>工会会计要素包括：资产、负债、净资产、收入和支出。其平衡公式为：资产=负债+净资产。</w:t>
      </w:r>
    </w:p>
    <w:p w14:paraId="0410F662">
      <w:pPr>
        <w:rPr>
          <w:rFonts w:hint="eastAsia"/>
        </w:rPr>
      </w:pPr>
      <w:r>
        <w:rPr>
          <w:rFonts w:hint="eastAsia"/>
          <w:b/>
        </w:rPr>
        <w:t>第十</w:t>
      </w:r>
      <w:r>
        <w:rPr>
          <w:rFonts w:hint="eastAsia"/>
          <w:b/>
          <w:lang w:eastAsia="zh-CN"/>
        </w:rPr>
        <w:t xml:space="preserve">条  </w:t>
      </w:r>
      <w:r>
        <w:rPr>
          <w:rFonts w:hint="eastAsia"/>
        </w:rPr>
        <w:t>工会会计处理应当采用借贷记账法记账。</w:t>
      </w:r>
    </w:p>
    <w:p w14:paraId="002FA7BF">
      <w:pPr>
        <w:rPr>
          <w:rFonts w:hint="eastAsia"/>
        </w:rPr>
      </w:pPr>
      <w:r>
        <w:rPr>
          <w:rFonts w:hint="eastAsia"/>
          <w:b/>
        </w:rPr>
        <w:t>第十一</w:t>
      </w:r>
      <w:r>
        <w:rPr>
          <w:rFonts w:hint="eastAsia"/>
          <w:b/>
          <w:lang w:eastAsia="zh-CN"/>
        </w:rPr>
        <w:t xml:space="preserve">条  </w:t>
      </w:r>
      <w:r>
        <w:rPr>
          <w:rFonts w:hint="eastAsia"/>
        </w:rPr>
        <w:t>工会会计记录的文字应当使用中文。在民族自治地方，会计记录可以同时使用当地通用的一种民族文字。</w:t>
      </w:r>
    </w:p>
    <w:p w14:paraId="2A67139F">
      <w:pPr>
        <w:rPr>
          <w:rFonts w:hint="eastAsia"/>
        </w:rPr>
      </w:pPr>
      <w:r>
        <w:rPr>
          <w:rFonts w:hint="eastAsia"/>
          <w:b/>
        </w:rPr>
        <w:t>第十二</w:t>
      </w:r>
      <w:r>
        <w:rPr>
          <w:rFonts w:hint="eastAsia"/>
          <w:b/>
          <w:lang w:eastAsia="zh-CN"/>
        </w:rPr>
        <w:t xml:space="preserve">条  </w:t>
      </w:r>
      <w:r>
        <w:rPr>
          <w:rFonts w:hint="eastAsia"/>
        </w:rPr>
        <w:t>县级以上工会应当设置会计机构，配备专职会计人员。基层工会应当根据会计业务的需要设置会计机构或者在有关机构中设置会计人员并指定会计主管人员；不具备设置条件的，应当委托经批准设立从事代理记账业务的中介机构代理记账。</w:t>
      </w:r>
    </w:p>
    <w:p w14:paraId="637E7459">
      <w:pPr>
        <w:rPr>
          <w:rFonts w:hint="eastAsia"/>
        </w:rPr>
      </w:pPr>
      <w:r>
        <w:rPr>
          <w:rFonts w:hint="eastAsia"/>
          <w:b/>
        </w:rPr>
        <w:t>第十三</w:t>
      </w:r>
      <w:r>
        <w:rPr>
          <w:rFonts w:hint="eastAsia"/>
          <w:b/>
          <w:lang w:eastAsia="zh-CN"/>
        </w:rPr>
        <w:t xml:space="preserve">条  </w:t>
      </w:r>
      <w:r>
        <w:rPr>
          <w:rFonts w:hint="eastAsia"/>
        </w:rPr>
        <w:t>各级工会的法定代表人应当对本级工会的会计工作以及会计资料的真实性、完整性负责。</w:t>
      </w:r>
    </w:p>
    <w:p w14:paraId="24548E4A">
      <w:pPr>
        <w:rPr>
          <w:rFonts w:hint="eastAsia"/>
        </w:rPr>
      </w:pPr>
      <w:r>
        <w:rPr>
          <w:rFonts w:hint="eastAsia"/>
          <w:b/>
        </w:rPr>
        <w:t>第十四</w:t>
      </w:r>
      <w:r>
        <w:rPr>
          <w:rFonts w:hint="eastAsia"/>
          <w:b/>
          <w:lang w:eastAsia="zh-CN"/>
        </w:rPr>
        <w:t xml:space="preserve">条  </w:t>
      </w:r>
      <w:r>
        <w:rPr>
          <w:rFonts w:hint="eastAsia"/>
        </w:rPr>
        <w:t>各级工会应当建立健全内部控制制度，并确保内部控制有效施行。县级以上工会应当组织指导和检查下级工会会计工作，负责制定有关实施细则；组织工会会计人员培训，不断提高政策、业务水平。</w:t>
      </w:r>
    </w:p>
    <w:p w14:paraId="64E49EC7">
      <w:pPr>
        <w:rPr>
          <w:rFonts w:hint="eastAsia"/>
        </w:rPr>
      </w:pPr>
      <w:r>
        <w:rPr>
          <w:rFonts w:hint="eastAsia"/>
          <w:b/>
        </w:rPr>
        <w:t>第十五</w:t>
      </w:r>
      <w:r>
        <w:rPr>
          <w:rFonts w:hint="eastAsia"/>
          <w:b/>
          <w:lang w:eastAsia="zh-CN"/>
        </w:rPr>
        <w:t xml:space="preserve">条  </w:t>
      </w:r>
      <w:r>
        <w:rPr>
          <w:rFonts w:hint="eastAsia"/>
        </w:rPr>
        <w:t>工会应当重视并不断推进会计信息化的应用。工会开展会计信息化工作，应当符合财政部制定的相关会计信息化工作规范和标准，确保利用现代信息技术手段进行会计处理及生成的会计信息符合会计法和本制度的规定。</w:t>
      </w:r>
    </w:p>
    <w:p w14:paraId="41DD41BD">
      <w:pPr>
        <w:pStyle w:val="2"/>
        <w:rPr>
          <w:rFonts w:hint="eastAsia"/>
        </w:rPr>
      </w:pPr>
      <w:r>
        <w:rPr>
          <w:rFonts w:hint="eastAsia"/>
        </w:rPr>
        <w:t>第二</w:t>
      </w:r>
      <w:r>
        <w:rPr>
          <w:rFonts w:hint="eastAsia"/>
          <w:lang w:eastAsia="zh-CN"/>
        </w:rPr>
        <w:t xml:space="preserve">章  </w:t>
      </w:r>
      <w:r>
        <w:rPr>
          <w:rFonts w:hint="eastAsia"/>
        </w:rPr>
        <w:t>一般原则</w:t>
      </w:r>
    </w:p>
    <w:p w14:paraId="391DB76E">
      <w:pPr>
        <w:rPr>
          <w:rFonts w:hint="eastAsia"/>
        </w:rPr>
      </w:pPr>
      <w:r>
        <w:rPr>
          <w:rFonts w:hint="eastAsia"/>
          <w:b/>
        </w:rPr>
        <w:t>第十六</w:t>
      </w:r>
      <w:r>
        <w:rPr>
          <w:rFonts w:hint="eastAsia"/>
          <w:b/>
          <w:lang w:eastAsia="zh-CN"/>
        </w:rPr>
        <w:t xml:space="preserve">条  </w:t>
      </w:r>
      <w:r>
        <w:rPr>
          <w:rFonts w:hint="eastAsia"/>
        </w:rPr>
        <w:t>工会提供的会计信息应当符合工会管理工作的要求，满足会计信息使用者的需要，满足本级工会加强财务管理的需要。</w:t>
      </w:r>
    </w:p>
    <w:p w14:paraId="0B0D819F">
      <w:pPr>
        <w:rPr>
          <w:rFonts w:hint="eastAsia"/>
        </w:rPr>
      </w:pPr>
      <w:r>
        <w:rPr>
          <w:rFonts w:hint="eastAsia"/>
          <w:b/>
        </w:rPr>
        <w:t>第十七</w:t>
      </w:r>
      <w:r>
        <w:rPr>
          <w:rFonts w:hint="eastAsia"/>
          <w:b/>
          <w:lang w:eastAsia="zh-CN"/>
        </w:rPr>
        <w:t xml:space="preserve">条  </w:t>
      </w:r>
      <w:r>
        <w:rPr>
          <w:rFonts w:hint="eastAsia"/>
        </w:rPr>
        <w:t>工会应当以实际发生的经济业务或者事项为依据进行会计处理，如实反映工会财务状况和收支情况等信息，保证会计信息真实可靠、内容完整。</w:t>
      </w:r>
    </w:p>
    <w:p w14:paraId="43207F51">
      <w:pPr>
        <w:rPr>
          <w:rFonts w:hint="eastAsia"/>
        </w:rPr>
      </w:pPr>
      <w:r>
        <w:rPr>
          <w:rFonts w:hint="eastAsia"/>
          <w:b/>
        </w:rPr>
        <w:t>第十八</w:t>
      </w:r>
      <w:r>
        <w:rPr>
          <w:rFonts w:hint="eastAsia"/>
          <w:b/>
          <w:lang w:eastAsia="zh-CN"/>
        </w:rPr>
        <w:t xml:space="preserve">条  </w:t>
      </w:r>
      <w:r>
        <w:rPr>
          <w:rFonts w:hint="eastAsia"/>
        </w:rPr>
        <w:t>工会提供的会计信息应当清晰明了，便于理解和使用。</w:t>
      </w:r>
    </w:p>
    <w:p w14:paraId="0C6F5F3E">
      <w:pPr>
        <w:rPr>
          <w:rFonts w:hint="eastAsia"/>
        </w:rPr>
      </w:pPr>
      <w:r>
        <w:rPr>
          <w:rFonts w:hint="eastAsia"/>
          <w:b/>
        </w:rPr>
        <w:t>第十九</w:t>
      </w:r>
      <w:r>
        <w:rPr>
          <w:rFonts w:hint="eastAsia"/>
          <w:b/>
          <w:lang w:eastAsia="zh-CN"/>
        </w:rPr>
        <w:t xml:space="preserve">条  </w:t>
      </w:r>
      <w:r>
        <w:rPr>
          <w:rFonts w:hint="eastAsia"/>
        </w:rPr>
        <w:t>工会会计处理应当采用规定的会计政策，前后各期一致，不得随意变更，以确保会计信息口径一致，相互可比。</w:t>
      </w:r>
    </w:p>
    <w:p w14:paraId="06533ECE">
      <w:pPr>
        <w:rPr>
          <w:rFonts w:hint="eastAsia"/>
        </w:rPr>
      </w:pPr>
      <w:r>
        <w:rPr>
          <w:rFonts w:hint="eastAsia"/>
          <w:b/>
        </w:rPr>
        <w:t>第二十</w:t>
      </w:r>
      <w:r>
        <w:rPr>
          <w:rFonts w:hint="eastAsia"/>
          <w:b/>
          <w:lang w:eastAsia="zh-CN"/>
        </w:rPr>
        <w:t xml:space="preserve">条  </w:t>
      </w:r>
      <w:r>
        <w:rPr>
          <w:rFonts w:hint="eastAsia"/>
        </w:rPr>
        <w:t>工会会计处理应当遵循重要性原则。对于重要的经济业务或者事项，应当单独反映。</w:t>
      </w:r>
    </w:p>
    <w:p w14:paraId="29543EFA">
      <w:pPr>
        <w:rPr>
          <w:rFonts w:hint="eastAsia"/>
        </w:rPr>
      </w:pPr>
      <w:r>
        <w:rPr>
          <w:rFonts w:hint="eastAsia"/>
          <w:b/>
        </w:rPr>
        <w:t>第二十一</w:t>
      </w:r>
      <w:r>
        <w:rPr>
          <w:rFonts w:hint="eastAsia"/>
          <w:b/>
          <w:lang w:eastAsia="zh-CN"/>
        </w:rPr>
        <w:t xml:space="preserve">条  </w:t>
      </w:r>
      <w:r>
        <w:rPr>
          <w:rFonts w:hint="eastAsia"/>
        </w:rPr>
        <w:t>工会应当对已经发生的经济业务或者事项及时进行会计处理和报告，不得提前或者延后。</w:t>
      </w:r>
    </w:p>
    <w:p w14:paraId="592C0D15">
      <w:pPr>
        <w:rPr>
          <w:rFonts w:hint="eastAsia"/>
        </w:rPr>
      </w:pPr>
      <w:r>
        <w:rPr>
          <w:rFonts w:hint="eastAsia"/>
          <w:b/>
        </w:rPr>
        <w:t>第二十二</w:t>
      </w:r>
      <w:r>
        <w:rPr>
          <w:rFonts w:hint="eastAsia"/>
          <w:b/>
          <w:lang w:eastAsia="zh-CN"/>
        </w:rPr>
        <w:t xml:space="preserve">条  </w:t>
      </w:r>
      <w:r>
        <w:rPr>
          <w:rFonts w:hint="eastAsia"/>
        </w:rPr>
        <w:t>工会应当对指定用途的资金按规定的用途专款专用，并单独反映。</w:t>
      </w:r>
    </w:p>
    <w:p w14:paraId="6DFE4483">
      <w:pPr>
        <w:rPr>
          <w:rFonts w:hint="eastAsia"/>
        </w:rPr>
      </w:pPr>
      <w:r>
        <w:rPr>
          <w:rFonts w:hint="eastAsia"/>
          <w:b/>
        </w:rPr>
        <w:t>第二十三</w:t>
      </w:r>
      <w:r>
        <w:rPr>
          <w:rFonts w:hint="eastAsia"/>
          <w:b/>
          <w:lang w:eastAsia="zh-CN"/>
        </w:rPr>
        <w:t xml:space="preserve">条  </w:t>
      </w:r>
      <w:r>
        <w:rPr>
          <w:rFonts w:hint="eastAsia"/>
        </w:rPr>
        <w:t>工会在发生会计政策变更、会计估计变更和会计差错更正时，除本制度另有规定外，一般采用未来适用法进行会计处理。</w:t>
      </w:r>
    </w:p>
    <w:p w14:paraId="098B6692">
      <w:pPr>
        <w:rPr>
          <w:rFonts w:hint="eastAsia"/>
        </w:rPr>
      </w:pPr>
      <w:r>
        <w:rPr>
          <w:rFonts w:hint="eastAsia"/>
        </w:rPr>
        <w:t>会计政策，是指工会在会计核算时所遵循的特定原则、基础以及所采用的具体会计处理方法。会计估计，是指工会对结果不确定的经济业务或者事项以最近可利用的信息为基础所作的判断，如固定资产、无形资产的预计使用年限等。会计差错，是指工会在会计核算时</w:t>
      </w:r>
      <w:r>
        <w:rPr>
          <w:rFonts w:hint="eastAsia"/>
          <w:lang w:eastAsia="zh-CN"/>
        </w:rPr>
        <w:t>，</w:t>
      </w:r>
      <w:r>
        <w:rPr>
          <w:rFonts w:hint="eastAsia"/>
        </w:rPr>
        <w:t>在确认、计量、记录、报告等方面出现的错误，通常包括计算或记录错误、应用会计政策错误、疏忽或曲解事实产生的错误、财务舞弊等。未来适用法，是指将变更后的会计政策应用于变更当期及以后各期发生的经济业务或者事项，或者在会计估计变更当期和未来期间确认会计估计变更的影响的方法。</w:t>
      </w:r>
    </w:p>
    <w:p w14:paraId="05139ED5">
      <w:pPr>
        <w:pStyle w:val="2"/>
        <w:rPr>
          <w:rFonts w:hint="eastAsia"/>
        </w:rPr>
      </w:pPr>
      <w:r>
        <w:rPr>
          <w:rFonts w:hint="eastAsia"/>
        </w:rPr>
        <w:t>第三</w:t>
      </w:r>
      <w:r>
        <w:rPr>
          <w:rFonts w:hint="eastAsia"/>
          <w:lang w:eastAsia="zh-CN"/>
        </w:rPr>
        <w:t xml:space="preserve">章  </w:t>
      </w:r>
      <w:r>
        <w:rPr>
          <w:rFonts w:hint="eastAsia"/>
        </w:rPr>
        <w:t>资</w:t>
      </w:r>
      <w:r>
        <w:rPr>
          <w:rFonts w:hint="eastAsia"/>
          <w:lang w:val="en-US" w:eastAsia="zh-CN"/>
        </w:rPr>
        <w:t xml:space="preserve"> </w:t>
      </w:r>
      <w:r>
        <w:rPr>
          <w:rFonts w:hint="eastAsia"/>
        </w:rPr>
        <w:t>产</w:t>
      </w:r>
    </w:p>
    <w:p w14:paraId="7DE3DF2D">
      <w:pPr>
        <w:rPr>
          <w:rFonts w:hint="eastAsia"/>
        </w:rPr>
      </w:pPr>
      <w:r>
        <w:rPr>
          <w:rFonts w:hint="eastAsia"/>
          <w:b/>
        </w:rPr>
        <w:t>第二十四</w:t>
      </w:r>
      <w:r>
        <w:rPr>
          <w:rFonts w:hint="eastAsia"/>
          <w:b/>
          <w:lang w:eastAsia="zh-CN"/>
        </w:rPr>
        <w:t xml:space="preserve">条  </w:t>
      </w:r>
      <w:r>
        <w:rPr>
          <w:rFonts w:hint="eastAsia"/>
        </w:rPr>
        <w:t>资产是工会过去的经济业务或者事项形成的，由工会控制的，预期能够产生服务潜力或者带来经济利益流入的经济资源。</w:t>
      </w:r>
    </w:p>
    <w:p w14:paraId="6171C514">
      <w:pPr>
        <w:rPr>
          <w:rFonts w:hint="eastAsia"/>
        </w:rPr>
      </w:pPr>
      <w:r>
        <w:rPr>
          <w:rFonts w:hint="eastAsia"/>
        </w:rPr>
        <w:t>服务潜力是指工会利用资产提供公共产品和服务以履行工会职能的潜在能力。</w:t>
      </w:r>
    </w:p>
    <w:p w14:paraId="1381FB98">
      <w:pPr>
        <w:rPr>
          <w:rFonts w:hint="eastAsia"/>
        </w:rPr>
      </w:pPr>
      <w:r>
        <w:rPr>
          <w:rFonts w:hint="eastAsia"/>
        </w:rPr>
        <w:t>经济利益流入表现为现金及现金等价物的流入，或者现金及现金等价物流出的减少。</w:t>
      </w:r>
    </w:p>
    <w:p w14:paraId="78B1D709">
      <w:pPr>
        <w:rPr>
          <w:rFonts w:hint="eastAsia"/>
        </w:rPr>
      </w:pPr>
      <w:r>
        <w:rPr>
          <w:rFonts w:hint="eastAsia"/>
        </w:rPr>
        <w:t>工会的资产包括流动资产、在建工程、固定资产、无形资产、投资和长期待摊费用等。</w:t>
      </w:r>
    </w:p>
    <w:p w14:paraId="10C3EF98">
      <w:pPr>
        <w:rPr>
          <w:rFonts w:hint="eastAsia"/>
        </w:rPr>
      </w:pPr>
      <w:r>
        <w:rPr>
          <w:rFonts w:hint="eastAsia"/>
          <w:b/>
        </w:rPr>
        <w:t>第二十五</w:t>
      </w:r>
      <w:r>
        <w:rPr>
          <w:rFonts w:hint="eastAsia"/>
          <w:b/>
          <w:lang w:eastAsia="zh-CN"/>
        </w:rPr>
        <w:t xml:space="preserve">条  </w:t>
      </w:r>
      <w:r>
        <w:rPr>
          <w:rFonts w:hint="eastAsia"/>
        </w:rPr>
        <w:t>工会对符合本制度第二十四条规定的资产定义的经济资源，在同时满足以下条件时，应当确认为资产：</w:t>
      </w:r>
    </w:p>
    <w:p w14:paraId="2567E801">
      <w:pPr>
        <w:rPr>
          <w:rFonts w:hint="eastAsia"/>
          <w:lang w:eastAsia="zh-CN"/>
        </w:rPr>
      </w:pPr>
      <w:r>
        <w:rPr>
          <w:rFonts w:hint="eastAsia"/>
          <w:lang w:eastAsia="zh-CN"/>
        </w:rPr>
        <w:t>（</w:t>
      </w:r>
      <w:r>
        <w:rPr>
          <w:rFonts w:hint="eastAsia"/>
        </w:rPr>
        <w:t>一</w:t>
      </w:r>
      <w:r>
        <w:rPr>
          <w:rFonts w:hint="eastAsia"/>
          <w:lang w:eastAsia="zh-CN"/>
        </w:rPr>
        <w:t>）</w:t>
      </w:r>
      <w:r>
        <w:rPr>
          <w:rFonts w:hint="eastAsia"/>
        </w:rPr>
        <w:t>与该经济资源相关的服务潜力很可能实现或者经济利益很可能流入工会</w:t>
      </w:r>
      <w:r>
        <w:rPr>
          <w:rFonts w:hint="eastAsia"/>
          <w:lang w:eastAsia="zh-CN"/>
        </w:rPr>
        <w:t>；</w:t>
      </w:r>
    </w:p>
    <w:p w14:paraId="0BC67595">
      <w:pPr>
        <w:rPr>
          <w:rFonts w:hint="eastAsia"/>
        </w:rPr>
      </w:pPr>
      <w:r>
        <w:rPr>
          <w:rFonts w:hint="eastAsia"/>
          <w:lang w:eastAsia="zh-CN"/>
        </w:rPr>
        <w:t>（</w:t>
      </w:r>
      <w:r>
        <w:rPr>
          <w:rFonts w:hint="eastAsia"/>
        </w:rPr>
        <w:t>二</w:t>
      </w:r>
      <w:r>
        <w:rPr>
          <w:rFonts w:hint="eastAsia"/>
          <w:lang w:eastAsia="zh-CN"/>
        </w:rPr>
        <w:t>）</w:t>
      </w:r>
      <w:r>
        <w:rPr>
          <w:rFonts w:hint="eastAsia"/>
        </w:rPr>
        <w:t>该经济资源的成本或者价值能够可靠地计量。</w:t>
      </w:r>
    </w:p>
    <w:p w14:paraId="297EB867">
      <w:pPr>
        <w:rPr>
          <w:rFonts w:hint="eastAsia"/>
        </w:rPr>
      </w:pPr>
      <w:r>
        <w:rPr>
          <w:rFonts w:hint="eastAsia"/>
        </w:rPr>
        <w:t>符合资产定义并确认的资产项目，应当列入资产负债表。</w:t>
      </w:r>
    </w:p>
    <w:p w14:paraId="4033D68F">
      <w:pPr>
        <w:rPr>
          <w:rFonts w:hint="eastAsia"/>
        </w:rPr>
      </w:pPr>
      <w:r>
        <w:rPr>
          <w:rFonts w:hint="eastAsia"/>
          <w:b/>
        </w:rPr>
        <w:t>第二十六</w:t>
      </w:r>
      <w:r>
        <w:rPr>
          <w:rFonts w:hint="eastAsia"/>
          <w:b/>
          <w:lang w:eastAsia="zh-CN"/>
        </w:rPr>
        <w:t xml:space="preserve">条  </w:t>
      </w:r>
      <w:r>
        <w:rPr>
          <w:rFonts w:hint="eastAsia"/>
        </w:rPr>
        <w:t>工会的资产按照国家有关规定依法确认为国有资产的，应当作为国有资产登记入账；依法确认为工会资产的，应当作为工会资产登记入账。</w:t>
      </w:r>
    </w:p>
    <w:p w14:paraId="0FDEB8FE">
      <w:pPr>
        <w:rPr>
          <w:rFonts w:hint="eastAsia"/>
        </w:rPr>
      </w:pPr>
      <w:r>
        <w:rPr>
          <w:rFonts w:hint="eastAsia"/>
          <w:b/>
        </w:rPr>
        <w:t>第二十七</w:t>
      </w:r>
      <w:r>
        <w:rPr>
          <w:rFonts w:hint="eastAsia"/>
          <w:b/>
          <w:lang w:eastAsia="zh-CN"/>
        </w:rPr>
        <w:t xml:space="preserve">条  </w:t>
      </w:r>
      <w:r>
        <w:rPr>
          <w:rFonts w:hint="eastAsia"/>
        </w:rPr>
        <w:t>工会的资产在取得时应当按照实际成本计量。除国家另有规定外，工会不得自行调整其账面价值。</w:t>
      </w:r>
    </w:p>
    <w:p w14:paraId="03864E1C">
      <w:pPr>
        <w:rPr>
          <w:rFonts w:hint="eastAsia"/>
        </w:rPr>
      </w:pPr>
      <w:r>
        <w:rPr>
          <w:rFonts w:hint="eastAsia"/>
        </w:rPr>
        <w:t>对于工会接受捐赠的现金资产，应当按照实际收到的金额入账。对于工会接受捐赠、无偿调入的非现金资产，其成本按照有关凭据注明的金额加上相关税费、运输费等确定；没有相关凭据、但按照规定经过资产评估的，其成本按照评估价值加上相关税费、运输费等确定</w:t>
      </w:r>
      <w:r>
        <w:rPr>
          <w:rFonts w:hint="eastAsia"/>
          <w:lang w:eastAsia="zh-CN"/>
        </w:rPr>
        <w:t>；</w:t>
      </w:r>
      <w:r>
        <w:rPr>
          <w:rFonts w:hint="eastAsia"/>
        </w:rPr>
        <w:t>没有相关凭据、也未经过评估的，其成本比照同类或类似资产的价格加上相关税费、运输费等确定。如无法采用上述方法确定资产成本的，按照名义金额</w:t>
      </w:r>
      <w:r>
        <w:rPr>
          <w:rFonts w:hint="eastAsia"/>
          <w:lang w:eastAsia="zh-CN"/>
        </w:rPr>
        <w:t>（</w:t>
      </w:r>
      <w:r>
        <w:rPr>
          <w:rFonts w:hint="eastAsia"/>
        </w:rPr>
        <w:t>人民币1元</w:t>
      </w:r>
      <w:r>
        <w:rPr>
          <w:rFonts w:hint="eastAsia"/>
          <w:lang w:eastAsia="zh-CN"/>
        </w:rPr>
        <w:t>）</w:t>
      </w:r>
      <w:r>
        <w:rPr>
          <w:rFonts w:hint="eastAsia"/>
        </w:rPr>
        <w:t>入账，相关税费、运输费等计入当期支出。</w:t>
      </w:r>
    </w:p>
    <w:p w14:paraId="75A7B92E">
      <w:pPr>
        <w:rPr>
          <w:rFonts w:hint="eastAsia"/>
        </w:rPr>
      </w:pPr>
      <w:r>
        <w:rPr>
          <w:rFonts w:hint="eastAsia"/>
        </w:rPr>
        <w:t>工会盘盈的资产，其成本比照本条第二款确定。</w:t>
      </w:r>
    </w:p>
    <w:p w14:paraId="62A32828">
      <w:pPr>
        <w:pStyle w:val="5"/>
        <w:rPr>
          <w:rFonts w:hint="eastAsia"/>
        </w:rPr>
      </w:pPr>
      <w:r>
        <w:rPr>
          <w:rFonts w:hint="eastAsia"/>
        </w:rPr>
        <w:t>第一</w:t>
      </w:r>
      <w:r>
        <w:rPr>
          <w:rFonts w:hint="eastAsia"/>
          <w:lang w:eastAsia="zh-CN"/>
        </w:rPr>
        <w:t>节　</w:t>
      </w:r>
      <w:r>
        <w:rPr>
          <w:rFonts w:hint="eastAsia"/>
        </w:rPr>
        <w:t>流动资产</w:t>
      </w:r>
    </w:p>
    <w:p w14:paraId="673EA7C3">
      <w:pPr>
        <w:rPr>
          <w:rFonts w:hint="eastAsia"/>
        </w:rPr>
      </w:pPr>
      <w:r>
        <w:rPr>
          <w:rFonts w:hint="eastAsia"/>
          <w:b/>
        </w:rPr>
        <w:t>第二十八</w:t>
      </w:r>
      <w:r>
        <w:rPr>
          <w:rFonts w:hint="eastAsia"/>
          <w:b/>
          <w:lang w:eastAsia="zh-CN"/>
        </w:rPr>
        <w:t xml:space="preserve">条  </w:t>
      </w:r>
      <w:r>
        <w:rPr>
          <w:rFonts w:hint="eastAsia"/>
        </w:rPr>
        <w:t>流动资产是指预计在一年内</w:t>
      </w:r>
      <w:r>
        <w:rPr>
          <w:rFonts w:hint="eastAsia"/>
          <w:lang w:eastAsia="zh-CN"/>
        </w:rPr>
        <w:t>（</w:t>
      </w:r>
      <w:r>
        <w:rPr>
          <w:rFonts w:hint="eastAsia"/>
        </w:rPr>
        <w:t>含一年</w:t>
      </w:r>
      <w:r>
        <w:rPr>
          <w:rFonts w:hint="eastAsia"/>
          <w:lang w:eastAsia="zh-CN"/>
        </w:rPr>
        <w:t>）</w:t>
      </w:r>
      <w:r>
        <w:rPr>
          <w:rFonts w:hint="eastAsia"/>
        </w:rPr>
        <w:t>变现或者耗用的资产。主要包括货币资金、应收款项和库存物品等。</w:t>
      </w:r>
    </w:p>
    <w:p w14:paraId="517AC7F4">
      <w:pPr>
        <w:rPr>
          <w:rFonts w:hint="eastAsia"/>
        </w:rPr>
      </w:pPr>
      <w:r>
        <w:rPr>
          <w:rFonts w:hint="eastAsia"/>
          <w:b/>
        </w:rPr>
        <w:t>第二十九</w:t>
      </w:r>
      <w:r>
        <w:rPr>
          <w:rFonts w:hint="eastAsia"/>
          <w:b/>
          <w:lang w:eastAsia="zh-CN"/>
        </w:rPr>
        <w:t xml:space="preserve">条  </w:t>
      </w:r>
      <w:r>
        <w:rPr>
          <w:rFonts w:hint="eastAsia"/>
        </w:rPr>
        <w:t>货币资金包括库存现金、银行存款等。</w:t>
      </w:r>
    </w:p>
    <w:p w14:paraId="343D5B32">
      <w:pPr>
        <w:rPr>
          <w:rFonts w:hint="eastAsia"/>
        </w:rPr>
      </w:pPr>
      <w:r>
        <w:rPr>
          <w:rFonts w:hint="eastAsia"/>
        </w:rPr>
        <w:t>货币资金应当按照实际发生额入账。工会应当设置库存现金和银行存款日记账，按照业务发生顺序逐日逐笔登记。库存现金应当做到日清月结，其账面余额应当与库存数相符；银行存款的账面余额应当与银行对账单定期核对，如有不符，应当编制银行存款余额调节表调节相符。</w:t>
      </w:r>
    </w:p>
    <w:p w14:paraId="2EBE5945">
      <w:pPr>
        <w:rPr>
          <w:rFonts w:hint="eastAsia"/>
        </w:rPr>
      </w:pPr>
      <w:r>
        <w:rPr>
          <w:rFonts w:hint="eastAsia"/>
        </w:rPr>
        <w:t>工会发生外币业务的，应当按照业务发生当日的即期汇率，将外币金额折算为人民币金额记账，并登记外币金额和汇率。期末，各种外币账户的期末余额，应当按照期末的即期汇率折算为人民币，作为外币账户期末人民币余额。调整后的各种外币账户人民币余额与原账面余额的差额，作为汇兑损益计入当期支出。</w:t>
      </w:r>
    </w:p>
    <w:p w14:paraId="3DBCFC52">
      <w:pPr>
        <w:rPr>
          <w:rFonts w:hint="eastAsia"/>
        </w:rPr>
      </w:pPr>
      <w:r>
        <w:rPr>
          <w:rFonts w:hint="eastAsia"/>
          <w:b/>
        </w:rPr>
        <w:t>第三十</w:t>
      </w:r>
      <w:r>
        <w:rPr>
          <w:rFonts w:hint="eastAsia"/>
          <w:b/>
          <w:lang w:eastAsia="zh-CN"/>
        </w:rPr>
        <w:t xml:space="preserve">条  </w:t>
      </w:r>
      <w:r>
        <w:rPr>
          <w:rFonts w:hint="eastAsia"/>
        </w:rPr>
        <w:t>应收款项包括应收上级经费、应收下级经费和其他应收款等。</w:t>
      </w:r>
    </w:p>
    <w:p w14:paraId="4A757FD8">
      <w:pPr>
        <w:rPr>
          <w:rFonts w:hint="eastAsia"/>
        </w:rPr>
      </w:pPr>
      <w:r>
        <w:rPr>
          <w:rFonts w:hint="eastAsia"/>
        </w:rPr>
        <w:t>应收上级经费是本级工会应收未收的上级工会应拨付</w:t>
      </w:r>
      <w:r>
        <w:rPr>
          <w:rFonts w:hint="eastAsia"/>
          <w:lang w:eastAsia="zh-CN"/>
        </w:rPr>
        <w:t>（</w:t>
      </w:r>
      <w:r>
        <w:rPr>
          <w:rFonts w:hint="eastAsia"/>
        </w:rPr>
        <w:t>或转拨</w:t>
      </w:r>
      <w:r>
        <w:rPr>
          <w:rFonts w:hint="eastAsia"/>
          <w:lang w:eastAsia="zh-CN"/>
        </w:rPr>
        <w:t>）</w:t>
      </w:r>
      <w:r>
        <w:rPr>
          <w:rFonts w:hint="eastAsia"/>
        </w:rPr>
        <w:t>的工会拨缴经费和补助。</w:t>
      </w:r>
    </w:p>
    <w:p w14:paraId="64F881F9">
      <w:pPr>
        <w:rPr>
          <w:rFonts w:hint="eastAsia"/>
        </w:rPr>
      </w:pPr>
      <w:r>
        <w:rPr>
          <w:rFonts w:hint="eastAsia"/>
        </w:rPr>
        <w:t>应收下级经费是县级以上工会应收未收的下级工会应上缴的工会拨缴经费。</w:t>
      </w:r>
    </w:p>
    <w:p w14:paraId="1661CCCF">
      <w:pPr>
        <w:rPr>
          <w:rFonts w:hint="eastAsia"/>
        </w:rPr>
      </w:pPr>
      <w:r>
        <w:rPr>
          <w:rFonts w:hint="eastAsia"/>
        </w:rPr>
        <w:t>其他应收款是工会除应收上下级经费以外的其他应收及暂付款项。</w:t>
      </w:r>
    </w:p>
    <w:p w14:paraId="0F901740">
      <w:pPr>
        <w:rPr>
          <w:rFonts w:hint="eastAsia"/>
        </w:rPr>
      </w:pPr>
      <w:r>
        <w:rPr>
          <w:rFonts w:hint="eastAsia"/>
        </w:rPr>
        <w:t>应收款项应当按照实际发生额入账。年末，工会应当分析各项应收款项的可收回性，对于确实不能收回的应收款项应报经批准认定后及时予以核销。</w:t>
      </w:r>
    </w:p>
    <w:p w14:paraId="37EE2B85">
      <w:pPr>
        <w:rPr>
          <w:rFonts w:hint="eastAsia"/>
        </w:rPr>
      </w:pPr>
      <w:r>
        <w:rPr>
          <w:rFonts w:hint="eastAsia"/>
          <w:b/>
        </w:rPr>
        <w:t>第三十一</w:t>
      </w:r>
      <w:r>
        <w:rPr>
          <w:rFonts w:hint="eastAsia"/>
          <w:b/>
          <w:lang w:eastAsia="zh-CN"/>
        </w:rPr>
        <w:t xml:space="preserve">条  </w:t>
      </w:r>
      <w:r>
        <w:rPr>
          <w:rFonts w:hint="eastAsia"/>
        </w:rPr>
        <w:t>库存物品指工会取得的将在日常活动中耗用的材料、物品及达不到固定资产标准的工具、器具等。</w:t>
      </w:r>
    </w:p>
    <w:p w14:paraId="256F2FAE">
      <w:pPr>
        <w:rPr>
          <w:rFonts w:hint="eastAsia"/>
        </w:rPr>
      </w:pPr>
      <w:r>
        <w:rPr>
          <w:rFonts w:hint="eastAsia"/>
        </w:rPr>
        <w:t>库存物品在取得时应当按照其实际成本入账。工会购入、有偿调入的库存物品以实际支付的价款记账。工会接受捐赠、无偿调入的库存物品按照本制度第二十七条规定所确定的成本入账。</w:t>
      </w:r>
    </w:p>
    <w:p w14:paraId="418187E3">
      <w:pPr>
        <w:rPr>
          <w:rFonts w:hint="eastAsia"/>
        </w:rPr>
      </w:pPr>
      <w:r>
        <w:rPr>
          <w:rFonts w:hint="eastAsia"/>
        </w:rPr>
        <w:t>库存物品在发出</w:t>
      </w:r>
      <w:r>
        <w:rPr>
          <w:rFonts w:hint="eastAsia"/>
          <w:lang w:eastAsia="zh-CN"/>
        </w:rPr>
        <w:t>（</w:t>
      </w:r>
      <w:r>
        <w:rPr>
          <w:rFonts w:hint="eastAsia"/>
        </w:rPr>
        <w:t>领用或出售等</w:t>
      </w:r>
      <w:r>
        <w:rPr>
          <w:rFonts w:hint="eastAsia"/>
          <w:lang w:eastAsia="zh-CN"/>
        </w:rPr>
        <w:t>）</w:t>
      </w:r>
      <w:r>
        <w:rPr>
          <w:rFonts w:hint="eastAsia"/>
        </w:rPr>
        <w:t>时，工会应当根据实际情况在先进先出法、加权平均法、个别计价法中选择一种方法确定发出库存物品的实际成本。库存物品发出方法一经选定，不得随意变更。</w:t>
      </w:r>
    </w:p>
    <w:p w14:paraId="78B97FB5">
      <w:pPr>
        <w:rPr>
          <w:rFonts w:hint="eastAsia"/>
        </w:rPr>
      </w:pPr>
      <w:r>
        <w:rPr>
          <w:rFonts w:hint="eastAsia"/>
        </w:rPr>
        <w:t>工会应当定期对库存物品进行清查盘点，每年至少全面盘点一次。对于盘盈、盘亏或报废、毁损的库存物品，应当及时查明原因，报经批准认定后及时进行会计处理。</w:t>
      </w:r>
    </w:p>
    <w:p w14:paraId="48997F2D">
      <w:pPr>
        <w:rPr>
          <w:rFonts w:hint="eastAsia"/>
        </w:rPr>
      </w:pPr>
      <w:r>
        <w:rPr>
          <w:rFonts w:hint="eastAsia"/>
        </w:rPr>
        <w:t>工会盘盈的库存物品应当按照确定的成本入账，报经批准后相应增加资产基金；盘亏的库存物品，应当冲减其账面余额，报经批准后相应减少资产基金。对于报废、毁损的库存物品，工会应当冲减其账面余额，报经批准后相应减少资产基金，清理中取得的变价收入扣除清理费用后的净收入</w:t>
      </w:r>
      <w:r>
        <w:rPr>
          <w:rFonts w:hint="eastAsia"/>
          <w:lang w:eastAsia="zh-CN"/>
        </w:rPr>
        <w:t>（</w:t>
      </w:r>
      <w:r>
        <w:rPr>
          <w:rFonts w:hint="eastAsia"/>
        </w:rPr>
        <w:t>或损失</w:t>
      </w:r>
      <w:r>
        <w:rPr>
          <w:rFonts w:hint="eastAsia"/>
          <w:lang w:eastAsia="zh-CN"/>
        </w:rPr>
        <w:t>）</w:t>
      </w:r>
      <w:r>
        <w:rPr>
          <w:rFonts w:hint="eastAsia"/>
        </w:rPr>
        <w:t>计入当期收入</w:t>
      </w:r>
      <w:r>
        <w:rPr>
          <w:rFonts w:hint="eastAsia"/>
          <w:lang w:eastAsia="zh-CN"/>
        </w:rPr>
        <w:t>（</w:t>
      </w:r>
      <w:r>
        <w:rPr>
          <w:rFonts w:hint="eastAsia"/>
        </w:rPr>
        <w:t>或支出</w:t>
      </w:r>
      <w:r>
        <w:rPr>
          <w:rFonts w:hint="eastAsia"/>
          <w:lang w:eastAsia="zh-CN"/>
        </w:rPr>
        <w:t>）</w:t>
      </w:r>
      <w:r>
        <w:rPr>
          <w:rFonts w:hint="eastAsia"/>
        </w:rPr>
        <w:t>，按规定应当上缴财政的计入其他应付款。</w:t>
      </w:r>
    </w:p>
    <w:p w14:paraId="764844E9">
      <w:pPr>
        <w:pStyle w:val="5"/>
        <w:rPr>
          <w:rFonts w:hint="eastAsia"/>
          <w:b/>
          <w:bCs w:val="0"/>
        </w:rPr>
      </w:pPr>
      <w:r>
        <w:rPr>
          <w:rFonts w:hint="eastAsia"/>
          <w:b/>
          <w:bCs w:val="0"/>
        </w:rPr>
        <w:t>第二</w:t>
      </w:r>
      <w:r>
        <w:rPr>
          <w:rFonts w:hint="eastAsia"/>
          <w:b/>
          <w:bCs w:val="0"/>
          <w:lang w:eastAsia="zh-CN"/>
        </w:rPr>
        <w:t>节　</w:t>
      </w:r>
      <w:r>
        <w:rPr>
          <w:rFonts w:hint="eastAsia"/>
          <w:b/>
          <w:bCs w:val="0"/>
        </w:rPr>
        <w:t>固定资产</w:t>
      </w:r>
    </w:p>
    <w:p w14:paraId="2AFE8853">
      <w:pPr>
        <w:rPr>
          <w:rFonts w:hint="eastAsia"/>
        </w:rPr>
      </w:pPr>
      <w:r>
        <w:rPr>
          <w:rFonts w:hint="eastAsia"/>
          <w:b/>
        </w:rPr>
        <w:t>第三十二</w:t>
      </w:r>
      <w:r>
        <w:rPr>
          <w:rFonts w:hint="eastAsia"/>
          <w:b/>
          <w:lang w:eastAsia="zh-CN"/>
        </w:rPr>
        <w:t xml:space="preserve">条  </w:t>
      </w:r>
      <w:r>
        <w:rPr>
          <w:rFonts w:hint="eastAsia"/>
        </w:rPr>
        <w:t>固定资产是指工会使用年限超过1年</w:t>
      </w:r>
      <w:r>
        <w:rPr>
          <w:rFonts w:hint="eastAsia"/>
          <w:lang w:eastAsia="zh-CN"/>
        </w:rPr>
        <w:t>（</w:t>
      </w:r>
      <w:r>
        <w:rPr>
          <w:rFonts w:hint="eastAsia"/>
        </w:rPr>
        <w:t>不含1年</w:t>
      </w:r>
      <w:r>
        <w:rPr>
          <w:rFonts w:hint="eastAsia"/>
          <w:lang w:eastAsia="zh-CN"/>
        </w:rPr>
        <w:t>），</w:t>
      </w:r>
      <w:r>
        <w:rPr>
          <w:rFonts w:hint="eastAsia"/>
        </w:rPr>
        <w:t>单位价值在规定标准以上，并在使用过程中基本保持原有物质形态的资产，一般包括：房屋及构筑物；专用设备；通用设备；文物和陈列品；图书、档案；家具、用具、装具及动植物。</w:t>
      </w:r>
    </w:p>
    <w:p w14:paraId="2F8AE613">
      <w:pPr>
        <w:rPr>
          <w:rFonts w:hint="eastAsia"/>
        </w:rPr>
      </w:pPr>
      <w:r>
        <w:rPr>
          <w:rFonts w:hint="eastAsia"/>
        </w:rPr>
        <w:t>通用设备单位价值在1000元以上，专用设备单位价值在1500元以上的，应当确认为固定资产。单位价值虽未达到规定标准，但是使用时间超过1年</w:t>
      </w:r>
      <w:r>
        <w:rPr>
          <w:rFonts w:hint="eastAsia"/>
          <w:lang w:eastAsia="zh-CN"/>
        </w:rPr>
        <w:t>（</w:t>
      </w:r>
      <w:r>
        <w:rPr>
          <w:rFonts w:hint="eastAsia"/>
        </w:rPr>
        <w:t>不含1年</w:t>
      </w:r>
      <w:r>
        <w:rPr>
          <w:rFonts w:hint="eastAsia"/>
          <w:lang w:eastAsia="zh-CN"/>
        </w:rPr>
        <w:t>）</w:t>
      </w:r>
      <w:r>
        <w:rPr>
          <w:rFonts w:hint="eastAsia"/>
        </w:rPr>
        <w:t>的大批同类物资，应当按照固定资产进行核算和管理。</w:t>
      </w:r>
    </w:p>
    <w:p w14:paraId="6EF651F9">
      <w:pPr>
        <w:rPr>
          <w:rFonts w:hint="eastAsia"/>
        </w:rPr>
      </w:pPr>
      <w:r>
        <w:rPr>
          <w:rFonts w:hint="eastAsia"/>
          <w:b/>
        </w:rPr>
        <w:t>第三十三</w:t>
      </w:r>
      <w:r>
        <w:rPr>
          <w:rFonts w:hint="eastAsia"/>
          <w:b/>
          <w:lang w:eastAsia="zh-CN"/>
        </w:rPr>
        <w:t xml:space="preserve">条  </w:t>
      </w:r>
      <w:r>
        <w:rPr>
          <w:rFonts w:hint="eastAsia"/>
        </w:rPr>
        <w:t>固定资产在取得时应当按照其实际成本入账。</w:t>
      </w:r>
    </w:p>
    <w:p w14:paraId="12480E14">
      <w:pPr>
        <w:rPr>
          <w:rFonts w:hint="eastAsia"/>
        </w:rPr>
      </w:pPr>
      <w:r>
        <w:rPr>
          <w:rFonts w:hint="eastAsia"/>
        </w:rPr>
        <w:t>工会购入、有偿调入的固定资产，其成本包括实际支付的买价、运输费、保险费、安装费、装卸费及相关税费等。</w:t>
      </w:r>
    </w:p>
    <w:p w14:paraId="053301CB">
      <w:pPr>
        <w:rPr>
          <w:rFonts w:hint="eastAsia"/>
        </w:rPr>
      </w:pPr>
      <w:r>
        <w:rPr>
          <w:rFonts w:hint="eastAsia"/>
        </w:rPr>
        <w:t>工会自行建造的固定资产，其成本包括该项资产至交付使用前所发生的全部必要支出。</w:t>
      </w:r>
    </w:p>
    <w:p w14:paraId="3953769C">
      <w:pPr>
        <w:rPr>
          <w:rFonts w:hint="eastAsia"/>
        </w:rPr>
      </w:pPr>
      <w:r>
        <w:rPr>
          <w:rFonts w:hint="eastAsia"/>
        </w:rPr>
        <w:t>工会接受捐赠、无偿调入的固定资产，按照本制度第二十七条规定所确定的成本入账。</w:t>
      </w:r>
    </w:p>
    <w:p w14:paraId="7F38523D">
      <w:pPr>
        <w:rPr>
          <w:rFonts w:hint="eastAsia"/>
        </w:rPr>
      </w:pPr>
      <w:r>
        <w:rPr>
          <w:rFonts w:hint="eastAsia"/>
        </w:rPr>
        <w:t>工会在原有固定资产基础上进行改建、扩建、大型修缮后的固定资产，其成本按照原固定资产账面价值加上改建、扩建、大型修缮发生的支出，再扣除固定资产被替换部分的账面价值后的金额确定。</w:t>
      </w:r>
    </w:p>
    <w:p w14:paraId="75E2E00D">
      <w:pPr>
        <w:rPr>
          <w:rFonts w:hint="eastAsia"/>
        </w:rPr>
      </w:pPr>
      <w:r>
        <w:rPr>
          <w:rFonts w:hint="eastAsia"/>
        </w:rPr>
        <w:t>已交付使用但尚未办理竣工决算手续的固定资产，工会应当按照估计价值入账，待办理竣工决算后再按照实际成本调整原来的暂估价值。</w:t>
      </w:r>
    </w:p>
    <w:p w14:paraId="08CE4B1F">
      <w:pPr>
        <w:rPr>
          <w:rFonts w:hint="eastAsia"/>
        </w:rPr>
      </w:pPr>
      <w:r>
        <w:rPr>
          <w:rFonts w:hint="eastAsia"/>
          <w:b/>
        </w:rPr>
        <w:t>第三十四</w:t>
      </w:r>
      <w:r>
        <w:rPr>
          <w:rFonts w:hint="eastAsia"/>
          <w:b/>
          <w:lang w:eastAsia="zh-CN"/>
        </w:rPr>
        <w:t xml:space="preserve">条  </w:t>
      </w:r>
      <w:r>
        <w:rPr>
          <w:rFonts w:hint="eastAsia"/>
        </w:rPr>
        <w:t>在建工程是工会已经发生必要支出，但尚未交付使用的建设项目工程。工会作为建设单位的基本建设项目应当按照本制度规定统一进行会计核算。</w:t>
      </w:r>
    </w:p>
    <w:p w14:paraId="36E0762D">
      <w:pPr>
        <w:rPr>
          <w:rFonts w:hint="eastAsia"/>
        </w:rPr>
      </w:pPr>
      <w:r>
        <w:rPr>
          <w:rFonts w:hint="eastAsia"/>
        </w:rPr>
        <w:t>工会对在建工程应当按照实际发生的支出确定其工程成本，并单独核算。在建工程的工程成本应当根据以下具体情况分别确定：</w:t>
      </w:r>
    </w:p>
    <w:p w14:paraId="2307AD78">
      <w:pPr>
        <w:rPr>
          <w:rFonts w:hint="eastAsia"/>
        </w:rPr>
      </w:pPr>
      <w:r>
        <w:rPr>
          <w:rFonts w:hint="eastAsia"/>
          <w:lang w:eastAsia="zh-CN"/>
        </w:rPr>
        <w:t>（</w:t>
      </w:r>
      <w:r>
        <w:rPr>
          <w:rFonts w:hint="eastAsia"/>
        </w:rPr>
        <w:t>一</w:t>
      </w:r>
      <w:r>
        <w:rPr>
          <w:rFonts w:hint="eastAsia"/>
          <w:lang w:eastAsia="zh-CN"/>
        </w:rPr>
        <w:t>）</w:t>
      </w:r>
      <w:r>
        <w:rPr>
          <w:rFonts w:hint="eastAsia"/>
        </w:rPr>
        <w:t>对于自营工程，按照直接材料、直接人工、直接机械施工费等确定其成本；</w:t>
      </w:r>
    </w:p>
    <w:p w14:paraId="39ACD880">
      <w:pPr>
        <w:rPr>
          <w:rFonts w:hint="eastAsia"/>
        </w:rPr>
      </w:pPr>
      <w:r>
        <w:rPr>
          <w:rFonts w:hint="eastAsia"/>
          <w:lang w:eastAsia="zh-CN"/>
        </w:rPr>
        <w:t>（</w:t>
      </w:r>
      <w:r>
        <w:rPr>
          <w:rFonts w:hint="eastAsia"/>
        </w:rPr>
        <w:t>二</w:t>
      </w:r>
      <w:r>
        <w:rPr>
          <w:rFonts w:hint="eastAsia"/>
          <w:lang w:eastAsia="zh-CN"/>
        </w:rPr>
        <w:t>）</w:t>
      </w:r>
      <w:r>
        <w:rPr>
          <w:rFonts w:hint="eastAsia"/>
        </w:rPr>
        <w:t>对于出包工程，按照应支付的工程价款等确定其成本；</w:t>
      </w:r>
    </w:p>
    <w:p w14:paraId="4506AE5B">
      <w:pPr>
        <w:rPr>
          <w:rFonts w:hint="eastAsia"/>
        </w:rPr>
      </w:pPr>
      <w:r>
        <w:rPr>
          <w:rFonts w:hint="eastAsia"/>
          <w:lang w:eastAsia="zh-CN"/>
        </w:rPr>
        <w:t>（</w:t>
      </w:r>
      <w:r>
        <w:rPr>
          <w:rFonts w:hint="eastAsia"/>
        </w:rPr>
        <w:t>三</w:t>
      </w:r>
      <w:r>
        <w:rPr>
          <w:rFonts w:hint="eastAsia"/>
          <w:lang w:eastAsia="zh-CN"/>
        </w:rPr>
        <w:t>）</w:t>
      </w:r>
      <w:r>
        <w:rPr>
          <w:rFonts w:hint="eastAsia"/>
        </w:rPr>
        <w:t>对于设备安装工程，按照所安装设备的价值、工程安装费用、工程试运转等所发生的支出等确定其成本。</w:t>
      </w:r>
    </w:p>
    <w:p w14:paraId="6D6D8E13">
      <w:pPr>
        <w:rPr>
          <w:rFonts w:hint="eastAsia"/>
        </w:rPr>
      </w:pPr>
      <w:r>
        <w:rPr>
          <w:rFonts w:hint="eastAsia"/>
        </w:rPr>
        <w:t>建设项目完工交付使用时，工会应当将在建工程成本转入固定资产等进行核算。</w:t>
      </w:r>
    </w:p>
    <w:p w14:paraId="16EEF2FD">
      <w:pPr>
        <w:rPr>
          <w:rFonts w:hint="eastAsia"/>
        </w:rPr>
      </w:pPr>
      <w:r>
        <w:rPr>
          <w:rFonts w:hint="eastAsia"/>
          <w:b/>
        </w:rPr>
        <w:t>第三十五</w:t>
      </w:r>
      <w:r>
        <w:rPr>
          <w:rFonts w:hint="eastAsia"/>
          <w:b/>
          <w:lang w:eastAsia="zh-CN"/>
        </w:rPr>
        <w:t xml:space="preserve">条  </w:t>
      </w:r>
      <w:r>
        <w:rPr>
          <w:rFonts w:hint="eastAsia"/>
        </w:rPr>
        <w:t>工会应当对固定资产计提折旧，但文物和陈列品，动植物，图书、档案，单独计价入账的土地和以名义金额计量的固定资产除外。</w:t>
      </w:r>
    </w:p>
    <w:p w14:paraId="374DE0F3">
      <w:pPr>
        <w:rPr>
          <w:rFonts w:hint="eastAsia"/>
        </w:rPr>
      </w:pPr>
      <w:r>
        <w:rPr>
          <w:rFonts w:hint="eastAsia"/>
        </w:rPr>
        <w:t>工会应当根据相关规定以及固定资产的性质和使用情况，合理确定固定资产的使用年限。固定资产的使用年限一经确定，不得随意变更。</w:t>
      </w:r>
    </w:p>
    <w:p w14:paraId="32235FD0">
      <w:pPr>
        <w:rPr>
          <w:rFonts w:hint="eastAsia"/>
        </w:rPr>
      </w:pPr>
      <w:r>
        <w:rPr>
          <w:rFonts w:hint="eastAsia"/>
        </w:rPr>
        <w:t>工会一般应当采用年限平均法或者工作量法计提固定资产折旧，计提折旧时不考虑预计净残值。在确定固定资产折旧方法时，应当考虑与固定资产相关的服务潜力或经济利益的预期实现方式。固定资产的折旧方法一经确定，不得随意变更。</w:t>
      </w:r>
    </w:p>
    <w:p w14:paraId="0EC0591E">
      <w:pPr>
        <w:rPr>
          <w:rFonts w:hint="eastAsia"/>
        </w:rPr>
      </w:pPr>
      <w:r>
        <w:rPr>
          <w:rFonts w:hint="eastAsia"/>
        </w:rPr>
        <w:t>工会应当按月对固定资产计提折旧。当月增加的固定资产，当月计提折旧；当月减少的固定资产，当月不再计提折旧。固定资产提足折旧后，无论是否继续使用，均不再计提折旧；提前报废的固定资产，也不再补提折旧。</w:t>
      </w:r>
    </w:p>
    <w:p w14:paraId="06A0B8DC">
      <w:pPr>
        <w:rPr>
          <w:rFonts w:hint="eastAsia"/>
        </w:rPr>
      </w:pPr>
      <w:r>
        <w:rPr>
          <w:rFonts w:hint="eastAsia"/>
        </w:rPr>
        <w:t>固定资产因改建、扩建或大型修缮等原因而延长其使用年限的，工会应当按照重新确定的固定资产成本以及重新确定的折旧年限计算折旧额。</w:t>
      </w:r>
    </w:p>
    <w:p w14:paraId="7E405EF8">
      <w:pPr>
        <w:rPr>
          <w:rFonts w:hint="eastAsia"/>
        </w:rPr>
      </w:pPr>
      <w:r>
        <w:rPr>
          <w:rFonts w:hint="eastAsia"/>
        </w:rPr>
        <w:t>工会应当对暂估入账的固定资产计提折旧，实际成本确定后不需调整原已计提的折旧额。</w:t>
      </w:r>
    </w:p>
    <w:p w14:paraId="1A79CB49">
      <w:pPr>
        <w:rPr>
          <w:rFonts w:hint="eastAsia"/>
        </w:rPr>
      </w:pPr>
      <w:r>
        <w:rPr>
          <w:rFonts w:hint="eastAsia"/>
          <w:b/>
        </w:rPr>
        <w:t>第三十六</w:t>
      </w:r>
      <w:r>
        <w:rPr>
          <w:rFonts w:hint="eastAsia"/>
          <w:b/>
          <w:lang w:eastAsia="zh-CN"/>
        </w:rPr>
        <w:t xml:space="preserve">条  </w:t>
      </w:r>
      <w:r>
        <w:rPr>
          <w:rFonts w:hint="eastAsia"/>
        </w:rPr>
        <w:t>工会处置</w:t>
      </w:r>
      <w:r>
        <w:rPr>
          <w:rFonts w:hint="eastAsia"/>
          <w:lang w:eastAsia="zh-CN"/>
        </w:rPr>
        <w:t>（</w:t>
      </w:r>
      <w:r>
        <w:rPr>
          <w:rFonts w:hint="eastAsia"/>
        </w:rPr>
        <w:t>出售</w:t>
      </w:r>
      <w:r>
        <w:rPr>
          <w:rFonts w:hint="eastAsia"/>
          <w:lang w:eastAsia="zh-CN"/>
        </w:rPr>
        <w:t>）</w:t>
      </w:r>
      <w:r>
        <w:rPr>
          <w:rFonts w:hint="eastAsia"/>
        </w:rPr>
        <w:t>固定资产时，应当冲减其账面价值并相应减少资产基金，处置中取得的变价收入扣除处置费用后的净收入</w:t>
      </w:r>
      <w:r>
        <w:rPr>
          <w:rFonts w:hint="eastAsia"/>
          <w:lang w:eastAsia="zh-CN"/>
        </w:rPr>
        <w:t>（</w:t>
      </w:r>
      <w:r>
        <w:rPr>
          <w:rFonts w:hint="eastAsia"/>
        </w:rPr>
        <w:t>或损失</w:t>
      </w:r>
      <w:r>
        <w:rPr>
          <w:rFonts w:hint="eastAsia"/>
          <w:lang w:eastAsia="zh-CN"/>
        </w:rPr>
        <w:t>）</w:t>
      </w:r>
      <w:r>
        <w:rPr>
          <w:rFonts w:hint="eastAsia"/>
        </w:rPr>
        <w:t>计入当期收入</w:t>
      </w:r>
      <w:r>
        <w:rPr>
          <w:rFonts w:hint="eastAsia"/>
          <w:lang w:eastAsia="zh-CN"/>
        </w:rPr>
        <w:t>（</w:t>
      </w:r>
      <w:r>
        <w:rPr>
          <w:rFonts w:hint="eastAsia"/>
        </w:rPr>
        <w:t>或支出</w:t>
      </w:r>
      <w:r>
        <w:rPr>
          <w:rFonts w:hint="eastAsia"/>
          <w:lang w:eastAsia="zh-CN"/>
        </w:rPr>
        <w:t>）</w:t>
      </w:r>
      <w:r>
        <w:rPr>
          <w:rFonts w:hint="eastAsia"/>
        </w:rPr>
        <w:t>，按规定应当上缴财政的计入其他应付款。</w:t>
      </w:r>
    </w:p>
    <w:p w14:paraId="47653283">
      <w:pPr>
        <w:rPr>
          <w:rFonts w:hint="eastAsia"/>
        </w:rPr>
      </w:pPr>
      <w:r>
        <w:rPr>
          <w:rFonts w:hint="eastAsia"/>
          <w:b/>
        </w:rPr>
        <w:t>第三十七</w:t>
      </w:r>
      <w:r>
        <w:rPr>
          <w:rFonts w:hint="eastAsia"/>
          <w:b/>
          <w:lang w:eastAsia="zh-CN"/>
        </w:rPr>
        <w:t xml:space="preserve">条  </w:t>
      </w:r>
      <w:r>
        <w:rPr>
          <w:rFonts w:hint="eastAsia"/>
        </w:rPr>
        <w:t>工会应当定期对固定资产进行清查盘点，每年至少全面盘点一次。对于盘盈、盘亏或报废、毁损的固定资产，工会应当及时查明原因，报经批准认定后及时进行会计处理。</w:t>
      </w:r>
    </w:p>
    <w:p w14:paraId="015F0889">
      <w:pPr>
        <w:rPr>
          <w:rFonts w:hint="eastAsia"/>
        </w:rPr>
      </w:pPr>
      <w:r>
        <w:rPr>
          <w:rFonts w:hint="eastAsia"/>
        </w:rPr>
        <w:t>工会盘盈的固定资产，应当按照确定的成本入账，报经批准后相应增加资产基金；盘亏的固定资产，应当冲减其账面余额，报经批准后相应减少资产基金。对于报废、毁损的固定资产，工会应当冲减其账面余额，报经批准后相应减少资产基金，清理中取得的变价收入扣除清理费用后的净收入</w:t>
      </w:r>
      <w:r>
        <w:rPr>
          <w:rFonts w:hint="eastAsia"/>
          <w:lang w:eastAsia="zh-CN"/>
        </w:rPr>
        <w:t>（</w:t>
      </w:r>
      <w:r>
        <w:rPr>
          <w:rFonts w:hint="eastAsia"/>
        </w:rPr>
        <w:t>或损失</w:t>
      </w:r>
      <w:r>
        <w:rPr>
          <w:rFonts w:hint="eastAsia"/>
          <w:lang w:eastAsia="zh-CN"/>
        </w:rPr>
        <w:t>）</w:t>
      </w:r>
      <w:r>
        <w:rPr>
          <w:rFonts w:hint="eastAsia"/>
        </w:rPr>
        <w:t>计入当期收入</w:t>
      </w:r>
      <w:r>
        <w:rPr>
          <w:rFonts w:hint="eastAsia"/>
          <w:lang w:eastAsia="zh-CN"/>
        </w:rPr>
        <w:t>（</w:t>
      </w:r>
      <w:r>
        <w:rPr>
          <w:rFonts w:hint="eastAsia"/>
        </w:rPr>
        <w:t>或支出</w:t>
      </w:r>
      <w:r>
        <w:rPr>
          <w:rFonts w:hint="eastAsia"/>
          <w:lang w:eastAsia="zh-CN"/>
        </w:rPr>
        <w:t>）</w:t>
      </w:r>
      <w:r>
        <w:rPr>
          <w:rFonts w:hint="eastAsia"/>
        </w:rPr>
        <w:t>，按规定应当上缴财政的计入其他应付款。</w:t>
      </w:r>
    </w:p>
    <w:p w14:paraId="17D4CEE6">
      <w:pPr>
        <w:pStyle w:val="5"/>
        <w:rPr>
          <w:rFonts w:hint="eastAsia"/>
          <w:b/>
          <w:bCs w:val="0"/>
        </w:rPr>
      </w:pPr>
      <w:r>
        <w:rPr>
          <w:rFonts w:hint="eastAsia"/>
          <w:b/>
          <w:bCs w:val="0"/>
        </w:rPr>
        <w:t>第三</w:t>
      </w:r>
      <w:r>
        <w:rPr>
          <w:rFonts w:hint="eastAsia"/>
          <w:b/>
          <w:bCs w:val="0"/>
          <w:lang w:eastAsia="zh-CN"/>
        </w:rPr>
        <w:t>节　</w:t>
      </w:r>
      <w:r>
        <w:rPr>
          <w:rFonts w:hint="eastAsia"/>
          <w:b/>
          <w:bCs w:val="0"/>
        </w:rPr>
        <w:t>无形资产</w:t>
      </w:r>
    </w:p>
    <w:p w14:paraId="392A5791">
      <w:pPr>
        <w:rPr>
          <w:rFonts w:hint="eastAsia"/>
        </w:rPr>
      </w:pPr>
      <w:r>
        <w:rPr>
          <w:rFonts w:hint="eastAsia"/>
          <w:b/>
        </w:rPr>
        <w:t>第三十八</w:t>
      </w:r>
      <w:r>
        <w:rPr>
          <w:rFonts w:hint="eastAsia"/>
          <w:b/>
          <w:lang w:eastAsia="zh-CN"/>
        </w:rPr>
        <w:t xml:space="preserve">条  </w:t>
      </w:r>
      <w:r>
        <w:rPr>
          <w:rFonts w:hint="eastAsia"/>
        </w:rPr>
        <w:t>无形资产是指工会控制的没有实物形态的可辨认非货币性资产，包括专利权、商标权、著作权、土地使用权、非专利技术等。工会购入的不构成相关硬件不可缺少组成部分的应用软件，应当确认为无形资产。</w:t>
      </w:r>
    </w:p>
    <w:p w14:paraId="0CBB4C95">
      <w:pPr>
        <w:rPr>
          <w:rFonts w:hint="eastAsia"/>
        </w:rPr>
      </w:pPr>
      <w:r>
        <w:rPr>
          <w:rFonts w:hint="eastAsia"/>
          <w:b/>
        </w:rPr>
        <w:t>第三十九</w:t>
      </w:r>
      <w:r>
        <w:rPr>
          <w:rFonts w:hint="eastAsia"/>
          <w:b/>
          <w:lang w:eastAsia="zh-CN"/>
        </w:rPr>
        <w:t xml:space="preserve">条  </w:t>
      </w:r>
      <w:r>
        <w:rPr>
          <w:rFonts w:hint="eastAsia"/>
        </w:rPr>
        <w:t>无形资产在取得时应当按照其实际成本入账。</w:t>
      </w:r>
    </w:p>
    <w:p w14:paraId="3C3F8A45">
      <w:pPr>
        <w:rPr>
          <w:rFonts w:hint="eastAsia"/>
        </w:rPr>
      </w:pPr>
      <w:r>
        <w:rPr>
          <w:rFonts w:hint="eastAsia"/>
        </w:rPr>
        <w:t>工会外购的无形资产，其成本包括购买价款、相关税费以及可归属于该项资产达到预定用途前所发生的其他支出。工会委托软件公司开发的软件，视同外购无形资产确定其成本。</w:t>
      </w:r>
    </w:p>
    <w:p w14:paraId="1749CC2C">
      <w:pPr>
        <w:rPr>
          <w:rFonts w:hint="eastAsia"/>
        </w:rPr>
      </w:pPr>
      <w:r>
        <w:rPr>
          <w:rFonts w:hint="eastAsia"/>
        </w:rPr>
        <w:t>工会接受捐赠、无偿调入的无形资产，按照本制度第二十七条规定所确定的成本入账。</w:t>
      </w:r>
    </w:p>
    <w:p w14:paraId="12FD0619">
      <w:pPr>
        <w:rPr>
          <w:rFonts w:hint="eastAsia"/>
        </w:rPr>
      </w:pPr>
      <w:r>
        <w:rPr>
          <w:rFonts w:hint="eastAsia"/>
        </w:rPr>
        <w:t>对于非大批量购入、单价小于1000元的无形资产，工会可以于购买的当期将其成本直接计入支出。</w:t>
      </w:r>
    </w:p>
    <w:p w14:paraId="2C32313B">
      <w:pPr>
        <w:rPr>
          <w:rFonts w:hint="eastAsia"/>
        </w:rPr>
      </w:pPr>
      <w:r>
        <w:rPr>
          <w:rFonts w:hint="eastAsia"/>
          <w:b/>
        </w:rPr>
        <w:t>第四十</w:t>
      </w:r>
      <w:r>
        <w:rPr>
          <w:rFonts w:hint="eastAsia"/>
          <w:b/>
          <w:lang w:eastAsia="zh-CN"/>
        </w:rPr>
        <w:t xml:space="preserve">条  </w:t>
      </w:r>
      <w:r>
        <w:rPr>
          <w:rFonts w:hint="eastAsia"/>
        </w:rPr>
        <w:t>工会应当按月对无形资产进行摊销，使用年限不确定的、以名义金额计量的无形资产除外。</w:t>
      </w:r>
    </w:p>
    <w:p w14:paraId="68CAA1E3">
      <w:pPr>
        <w:rPr>
          <w:rFonts w:hint="eastAsia"/>
        </w:rPr>
      </w:pPr>
      <w:r>
        <w:rPr>
          <w:rFonts w:hint="eastAsia"/>
        </w:rPr>
        <w:t>工会应当按照以下原则确定无形资产的摊销年限：去律规定了有效年限的，按照法律规定的有效年限作为摊销年限；法律没有规定有效年限的，按照相关合同中的受益年限作为摊销年限；上述两种方法无法确定有效年限的，应当根据无形资产为工会带来服务潜力或者经济利益的实际情况，预计其使用年限。</w:t>
      </w:r>
    </w:p>
    <w:p w14:paraId="51512088">
      <w:pPr>
        <w:rPr>
          <w:rFonts w:hint="eastAsia"/>
        </w:rPr>
      </w:pPr>
      <w:r>
        <w:rPr>
          <w:rFonts w:hint="eastAsia"/>
        </w:rPr>
        <w:t>工会应当采用年限平均法或工作量法对无形资产进行摊销，应摊销金额为其成本，不考虑预计净残值。</w:t>
      </w:r>
    </w:p>
    <w:p w14:paraId="11A7077B">
      <w:pPr>
        <w:rPr>
          <w:rFonts w:hint="eastAsia"/>
        </w:rPr>
      </w:pPr>
      <w:r>
        <w:rPr>
          <w:rFonts w:hint="eastAsia"/>
        </w:rPr>
        <w:t>工会应当按月进行摊销。当月增加的无形资产，当月进行摊销；当月减少的无形资产，当月不再进行摊销。无形资产提足摊销后，无论是否继续使用，均不再进行摊销；核销的无形资产，也不再补提摊销。</w:t>
      </w:r>
    </w:p>
    <w:p w14:paraId="1EF495F7">
      <w:pPr>
        <w:rPr>
          <w:rFonts w:hint="eastAsia"/>
        </w:rPr>
      </w:pPr>
      <w:r>
        <w:rPr>
          <w:rFonts w:hint="eastAsia"/>
        </w:rPr>
        <w:t>因发生后续支出而增加无形资产成本的，对于使用年限有限的无形资产，工会应当按照重新确定的无形资产成本以及重新确定的摊销年限计算摊销额。</w:t>
      </w:r>
    </w:p>
    <w:p w14:paraId="4C2B6CCA">
      <w:pPr>
        <w:rPr>
          <w:rFonts w:hint="eastAsia"/>
        </w:rPr>
      </w:pPr>
      <w:r>
        <w:rPr>
          <w:rFonts w:hint="eastAsia"/>
          <w:b/>
        </w:rPr>
        <w:t>第四十一</w:t>
      </w:r>
      <w:r>
        <w:rPr>
          <w:rFonts w:hint="eastAsia"/>
          <w:b/>
          <w:lang w:eastAsia="zh-CN"/>
        </w:rPr>
        <w:t xml:space="preserve">条  </w:t>
      </w:r>
      <w:r>
        <w:rPr>
          <w:rFonts w:hint="eastAsia"/>
        </w:rPr>
        <w:t>工会处置</w:t>
      </w:r>
      <w:r>
        <w:rPr>
          <w:rFonts w:hint="eastAsia"/>
          <w:lang w:eastAsia="zh-CN"/>
        </w:rPr>
        <w:t>（</w:t>
      </w:r>
      <w:r>
        <w:rPr>
          <w:rFonts w:hint="eastAsia"/>
        </w:rPr>
        <w:t>出售</w:t>
      </w:r>
      <w:r>
        <w:rPr>
          <w:rFonts w:hint="eastAsia"/>
          <w:lang w:eastAsia="zh-CN"/>
        </w:rPr>
        <w:t>）</w:t>
      </w:r>
      <w:r>
        <w:rPr>
          <w:rFonts w:hint="eastAsia"/>
        </w:rPr>
        <w:t>无形资产时，应当冲减其账面价值并相应减少资产基金，处置中取得的变价收入扣除处置费用后的净收入</w:t>
      </w:r>
      <w:r>
        <w:rPr>
          <w:rFonts w:hint="eastAsia"/>
          <w:lang w:eastAsia="zh-CN"/>
        </w:rPr>
        <w:t>（</w:t>
      </w:r>
      <w:r>
        <w:rPr>
          <w:rFonts w:hint="eastAsia"/>
        </w:rPr>
        <w:t>或损失</w:t>
      </w:r>
      <w:r>
        <w:rPr>
          <w:rFonts w:hint="eastAsia"/>
          <w:lang w:eastAsia="zh-CN"/>
        </w:rPr>
        <w:t>）</w:t>
      </w:r>
      <w:r>
        <w:rPr>
          <w:rFonts w:hint="eastAsia"/>
        </w:rPr>
        <w:t>计入当期收入</w:t>
      </w:r>
      <w:r>
        <w:rPr>
          <w:rFonts w:hint="eastAsia"/>
          <w:lang w:eastAsia="zh-CN"/>
        </w:rPr>
        <w:t>（</w:t>
      </w:r>
      <w:r>
        <w:rPr>
          <w:rFonts w:hint="eastAsia"/>
        </w:rPr>
        <w:t>或支出</w:t>
      </w:r>
      <w:r>
        <w:rPr>
          <w:rFonts w:hint="eastAsia"/>
          <w:lang w:eastAsia="zh-CN"/>
        </w:rPr>
        <w:t>）</w:t>
      </w:r>
      <w:r>
        <w:rPr>
          <w:rFonts w:hint="eastAsia"/>
        </w:rPr>
        <w:t>，按规定应当上缴财政的计入其他应付款。</w:t>
      </w:r>
    </w:p>
    <w:p w14:paraId="77D9FE5C">
      <w:pPr>
        <w:rPr>
          <w:rFonts w:hint="eastAsia"/>
        </w:rPr>
      </w:pPr>
      <w:r>
        <w:rPr>
          <w:rFonts w:hint="eastAsia"/>
          <w:b/>
        </w:rPr>
        <w:t>第四十二</w:t>
      </w:r>
      <w:r>
        <w:rPr>
          <w:rFonts w:hint="eastAsia"/>
          <w:b/>
          <w:lang w:eastAsia="zh-CN"/>
        </w:rPr>
        <w:t xml:space="preserve">条  </w:t>
      </w:r>
      <w:r>
        <w:rPr>
          <w:rFonts w:hint="eastAsia"/>
        </w:rPr>
        <w:t>工会应当定期对无形资产进行清查盘点，每年至少全面盘点一次。工会在资产清查盘点过程中发现的无形资产盘盈、盘亏等，参照本制度固定资产相关规定进行处理。</w:t>
      </w:r>
    </w:p>
    <w:p w14:paraId="74FD67AA">
      <w:pPr>
        <w:pStyle w:val="5"/>
        <w:rPr>
          <w:rFonts w:hint="eastAsia"/>
        </w:rPr>
      </w:pPr>
      <w:r>
        <w:rPr>
          <w:rFonts w:hint="eastAsia"/>
          <w:b/>
          <w:bCs w:val="0"/>
        </w:rPr>
        <w:t>第四</w:t>
      </w:r>
      <w:r>
        <w:rPr>
          <w:rFonts w:hint="eastAsia"/>
          <w:b/>
          <w:bCs w:val="0"/>
          <w:lang w:eastAsia="zh-CN"/>
        </w:rPr>
        <w:t>节　</w:t>
      </w:r>
      <w:r>
        <w:rPr>
          <w:rFonts w:hint="eastAsia"/>
          <w:b/>
          <w:bCs w:val="0"/>
        </w:rPr>
        <w:t>其他资产</w:t>
      </w:r>
    </w:p>
    <w:p w14:paraId="6A779EDD">
      <w:pPr>
        <w:rPr>
          <w:rFonts w:hint="eastAsia"/>
        </w:rPr>
      </w:pPr>
      <w:r>
        <w:rPr>
          <w:rFonts w:hint="eastAsia"/>
          <w:b/>
        </w:rPr>
        <w:t>第四十三</w:t>
      </w:r>
      <w:r>
        <w:rPr>
          <w:rFonts w:hint="eastAsia"/>
          <w:b/>
          <w:lang w:eastAsia="zh-CN"/>
        </w:rPr>
        <w:t xml:space="preserve">条  </w:t>
      </w:r>
      <w:r>
        <w:rPr>
          <w:rFonts w:hint="eastAsia"/>
        </w:rPr>
        <w:t>投资是指工会按照国家有关法律、行政法规和工会的相关规定，以货币资金、实物资产等方式向其他单位的投资。投资按其流动性分为短期投资和长期投资；按其性质分为股权投资和债权投资。</w:t>
      </w:r>
    </w:p>
    <w:p w14:paraId="3430D04B">
      <w:pPr>
        <w:rPr>
          <w:rFonts w:hint="eastAsia"/>
        </w:rPr>
      </w:pPr>
      <w:r>
        <w:rPr>
          <w:rFonts w:hint="eastAsia"/>
        </w:rPr>
        <w:t>投资在取得时应当按照其实际成本入账。工会以货币资金方式对外投资的，以实际支付的款项</w:t>
      </w:r>
      <w:r>
        <w:rPr>
          <w:rFonts w:hint="eastAsia"/>
          <w:lang w:eastAsia="zh-CN"/>
        </w:rPr>
        <w:t>（</w:t>
      </w:r>
      <w:r>
        <w:rPr>
          <w:rFonts w:hint="eastAsia"/>
        </w:rPr>
        <w:t>包括购买价款以及税金、手续费等相关税费</w:t>
      </w:r>
      <w:r>
        <w:rPr>
          <w:rFonts w:hint="eastAsia"/>
          <w:lang w:eastAsia="zh-CN"/>
        </w:rPr>
        <w:t>）</w:t>
      </w:r>
      <w:r>
        <w:rPr>
          <w:rFonts w:hint="eastAsia"/>
        </w:rPr>
        <w:t>作为投资成本记账。工会以实物资产和无形资产方式对外投资的，以评估确认或合同、协议确定的价值记账。</w:t>
      </w:r>
    </w:p>
    <w:p w14:paraId="4536E4B7">
      <w:pPr>
        <w:rPr>
          <w:rFonts w:hint="eastAsia"/>
        </w:rPr>
      </w:pPr>
      <w:r>
        <w:rPr>
          <w:rFonts w:hint="eastAsia"/>
        </w:rPr>
        <w:t>对于投资期内取得的利息、利润、红利等各项投资收益，工会应当计入当期投资收益。</w:t>
      </w:r>
    </w:p>
    <w:p w14:paraId="2417BD77">
      <w:pPr>
        <w:rPr>
          <w:rFonts w:hint="eastAsia"/>
        </w:rPr>
      </w:pPr>
      <w:r>
        <w:rPr>
          <w:rFonts w:hint="eastAsia"/>
        </w:rPr>
        <w:t>工会处置</w:t>
      </w:r>
      <w:r>
        <w:rPr>
          <w:rFonts w:hint="eastAsia"/>
          <w:lang w:eastAsia="zh-CN"/>
        </w:rPr>
        <w:t>（</w:t>
      </w:r>
      <w:r>
        <w:rPr>
          <w:rFonts w:hint="eastAsia"/>
        </w:rPr>
        <w:t>出售</w:t>
      </w:r>
      <w:r>
        <w:rPr>
          <w:rFonts w:hint="eastAsia"/>
          <w:lang w:eastAsia="zh-CN"/>
        </w:rPr>
        <w:t>）</w:t>
      </w:r>
      <w:r>
        <w:rPr>
          <w:rFonts w:hint="eastAsia"/>
        </w:rPr>
        <w:t>投资时，实际取得价款与投资账面余额的差额</w:t>
      </w:r>
      <w:r>
        <w:rPr>
          <w:rFonts w:hint="eastAsia"/>
          <w:lang w:eastAsia="zh-CN"/>
        </w:rPr>
        <w:t>，</w:t>
      </w:r>
      <w:r>
        <w:rPr>
          <w:rFonts w:hint="eastAsia"/>
        </w:rPr>
        <w:t>应当计入当期投资收益。</w:t>
      </w:r>
    </w:p>
    <w:p w14:paraId="4D00D277">
      <w:pPr>
        <w:rPr>
          <w:rFonts w:hint="eastAsia"/>
        </w:rPr>
      </w:pPr>
      <w:r>
        <w:rPr>
          <w:rFonts w:hint="eastAsia"/>
        </w:rPr>
        <w:t>对于因被投资单位破产、被撤销、注销、吊销营业执照或者被政府责令关闭等情况造成难以收回的未处置不良投资，工会应当在报经批准后及时核销。</w:t>
      </w:r>
    </w:p>
    <w:p w14:paraId="6FCCA18D">
      <w:pPr>
        <w:rPr>
          <w:rFonts w:hint="eastAsia"/>
        </w:rPr>
      </w:pPr>
      <w:r>
        <w:rPr>
          <w:rFonts w:hint="eastAsia"/>
          <w:b/>
        </w:rPr>
        <w:t>第四十四</w:t>
      </w:r>
      <w:r>
        <w:rPr>
          <w:rFonts w:hint="eastAsia"/>
          <w:b/>
          <w:lang w:eastAsia="zh-CN"/>
        </w:rPr>
        <w:t xml:space="preserve">条  </w:t>
      </w:r>
      <w:r>
        <w:rPr>
          <w:rFonts w:hint="eastAsia"/>
        </w:rPr>
        <w:t>长期待摊费用是工会已经支出，但应由本期和以后各期负担的分摊期限在1年以上</w:t>
      </w:r>
      <w:r>
        <w:rPr>
          <w:rFonts w:hint="eastAsia"/>
          <w:lang w:eastAsia="zh-CN"/>
        </w:rPr>
        <w:t>（</w:t>
      </w:r>
      <w:r>
        <w:rPr>
          <w:rFonts w:hint="eastAsia"/>
        </w:rPr>
        <w:t>不含1年</w:t>
      </w:r>
      <w:r>
        <w:rPr>
          <w:rFonts w:hint="eastAsia"/>
          <w:lang w:eastAsia="zh-CN"/>
        </w:rPr>
        <w:t>）</w:t>
      </w:r>
      <w:r>
        <w:rPr>
          <w:rFonts w:hint="eastAsia"/>
        </w:rPr>
        <w:t>的各项支出，如对以经营租赁方式租入的固定资产发生的改良支出等。</w:t>
      </w:r>
    </w:p>
    <w:p w14:paraId="749F0398">
      <w:pPr>
        <w:rPr>
          <w:rFonts w:hint="eastAsia"/>
        </w:rPr>
      </w:pPr>
      <w:r>
        <w:rPr>
          <w:rFonts w:hint="eastAsia"/>
        </w:rPr>
        <w:t>长期待摊费用应当在对应资产的受益年限内平均摊销。如果某项长期待摊费用已经不能使工会受益，应当将其摊余金额一次性转销。</w:t>
      </w:r>
    </w:p>
    <w:p w14:paraId="4B2F016F">
      <w:pPr>
        <w:pStyle w:val="2"/>
        <w:rPr>
          <w:rFonts w:hint="eastAsia"/>
        </w:rPr>
      </w:pPr>
      <w:r>
        <w:rPr>
          <w:rFonts w:hint="eastAsia"/>
        </w:rPr>
        <w:t>第四</w:t>
      </w:r>
      <w:r>
        <w:rPr>
          <w:rFonts w:hint="eastAsia"/>
          <w:lang w:eastAsia="zh-CN"/>
        </w:rPr>
        <w:t xml:space="preserve">章  </w:t>
      </w:r>
      <w:r>
        <w:rPr>
          <w:rFonts w:hint="eastAsia"/>
        </w:rPr>
        <w:t>负</w:t>
      </w:r>
      <w:r>
        <w:rPr>
          <w:rFonts w:hint="eastAsia"/>
          <w:lang w:val="en-US" w:eastAsia="zh-CN"/>
        </w:rPr>
        <w:t xml:space="preserve"> </w:t>
      </w:r>
      <w:r>
        <w:rPr>
          <w:rFonts w:hint="eastAsia"/>
        </w:rPr>
        <w:t>债</w:t>
      </w:r>
    </w:p>
    <w:p w14:paraId="3C5E7A74">
      <w:pPr>
        <w:rPr>
          <w:rFonts w:hint="eastAsia"/>
        </w:rPr>
      </w:pPr>
      <w:r>
        <w:rPr>
          <w:rFonts w:hint="eastAsia"/>
          <w:b/>
        </w:rPr>
        <w:t>第四十五</w:t>
      </w:r>
      <w:r>
        <w:rPr>
          <w:rFonts w:hint="eastAsia"/>
          <w:b/>
          <w:lang w:eastAsia="zh-CN"/>
        </w:rPr>
        <w:t xml:space="preserve">条  </w:t>
      </w:r>
      <w:r>
        <w:rPr>
          <w:rFonts w:hint="eastAsia"/>
        </w:rPr>
        <w:t>负债是指工会过去的经济业务或者事项形成的，预期会导致经济资源流出的现时义务。</w:t>
      </w:r>
    </w:p>
    <w:p w14:paraId="0B33E1C2">
      <w:pPr>
        <w:rPr>
          <w:rFonts w:hint="eastAsia"/>
        </w:rPr>
      </w:pPr>
      <w:r>
        <w:rPr>
          <w:rFonts w:hint="eastAsia"/>
        </w:rPr>
        <w:t>现时义务是指工会在现行条件下已承担的义务。未来发生的经济业务或者事项形成的义务不属于现时义务，不应当确认为负债。</w:t>
      </w:r>
    </w:p>
    <w:p w14:paraId="5E9F8BDD">
      <w:pPr>
        <w:rPr>
          <w:rFonts w:hint="eastAsia"/>
        </w:rPr>
      </w:pPr>
      <w:r>
        <w:rPr>
          <w:rFonts w:hint="eastAsia"/>
        </w:rPr>
        <w:t>工会的负债包括应付职工薪酬、应付款项等。</w:t>
      </w:r>
    </w:p>
    <w:p w14:paraId="52CBFC2B">
      <w:pPr>
        <w:rPr>
          <w:rFonts w:hint="eastAsia"/>
        </w:rPr>
      </w:pPr>
      <w:r>
        <w:rPr>
          <w:rFonts w:hint="eastAsia"/>
          <w:b/>
        </w:rPr>
        <w:t>第四十六</w:t>
      </w:r>
      <w:r>
        <w:rPr>
          <w:rFonts w:hint="eastAsia"/>
          <w:b/>
          <w:lang w:eastAsia="zh-CN"/>
        </w:rPr>
        <w:t xml:space="preserve">条  </w:t>
      </w:r>
      <w:r>
        <w:rPr>
          <w:rFonts w:hint="eastAsia"/>
        </w:rPr>
        <w:t>工会对于符合本制度第四十五条规定的现时义务，在同时满足以下条件时，应当确认为负债：</w:t>
      </w:r>
    </w:p>
    <w:p w14:paraId="574930D0">
      <w:pPr>
        <w:rPr>
          <w:rFonts w:hint="eastAsia"/>
        </w:rPr>
      </w:pPr>
      <w:r>
        <w:rPr>
          <w:rFonts w:hint="eastAsia"/>
          <w:lang w:eastAsia="zh-CN"/>
        </w:rPr>
        <w:t>（</w:t>
      </w:r>
      <w:r>
        <w:rPr>
          <w:rFonts w:hint="eastAsia"/>
        </w:rPr>
        <w:t>一</w:t>
      </w:r>
      <w:r>
        <w:rPr>
          <w:rFonts w:hint="eastAsia"/>
          <w:lang w:eastAsia="zh-CN"/>
        </w:rPr>
        <w:t>）</w:t>
      </w:r>
      <w:r>
        <w:rPr>
          <w:rFonts w:hint="eastAsia"/>
        </w:rPr>
        <w:t>履行该义务很可能导致含有服务潜力或者经济利益的经济资源流出工会；</w:t>
      </w:r>
    </w:p>
    <w:p w14:paraId="05BD704D">
      <w:pPr>
        <w:rPr>
          <w:rFonts w:hint="eastAsia"/>
        </w:rPr>
      </w:pPr>
      <w:r>
        <w:rPr>
          <w:rFonts w:hint="eastAsia"/>
          <w:lang w:eastAsia="zh-CN"/>
        </w:rPr>
        <w:t>（</w:t>
      </w:r>
      <w:r>
        <w:rPr>
          <w:rFonts w:hint="eastAsia"/>
        </w:rPr>
        <w:t>二</w:t>
      </w:r>
      <w:r>
        <w:rPr>
          <w:rFonts w:hint="eastAsia"/>
          <w:lang w:eastAsia="zh-CN"/>
        </w:rPr>
        <w:t>）</w:t>
      </w:r>
      <w:r>
        <w:rPr>
          <w:rFonts w:hint="eastAsia"/>
        </w:rPr>
        <w:t>该义务的金额能够可靠计量。</w:t>
      </w:r>
    </w:p>
    <w:p w14:paraId="6BDBBCF5">
      <w:pPr>
        <w:rPr>
          <w:rFonts w:hint="eastAsia"/>
        </w:rPr>
      </w:pPr>
      <w:r>
        <w:rPr>
          <w:rFonts w:hint="eastAsia"/>
        </w:rPr>
        <w:t>符合负债定义并确认的负债项目，应当列入资产负债表。</w:t>
      </w:r>
    </w:p>
    <w:p w14:paraId="0B58CF06">
      <w:pPr>
        <w:rPr>
          <w:rFonts w:hint="eastAsia"/>
        </w:rPr>
      </w:pPr>
      <w:r>
        <w:rPr>
          <w:rFonts w:hint="eastAsia"/>
          <w:b/>
        </w:rPr>
        <w:t>第四十七</w:t>
      </w:r>
      <w:r>
        <w:rPr>
          <w:rFonts w:hint="eastAsia"/>
          <w:b/>
          <w:lang w:eastAsia="zh-CN"/>
        </w:rPr>
        <w:t xml:space="preserve">条  </w:t>
      </w:r>
      <w:r>
        <w:rPr>
          <w:rFonts w:hint="eastAsia"/>
        </w:rPr>
        <w:t>应付职工薪酬是工会按照国家有关规定应付给本单位职工及为职工支付的各种薪酬，包括基本工资、国家统一规定的津贴补贴、规范津贴补贴</w:t>
      </w:r>
      <w:r>
        <w:rPr>
          <w:rFonts w:hint="eastAsia"/>
          <w:lang w:eastAsia="zh-CN"/>
        </w:rPr>
        <w:t>（</w:t>
      </w:r>
      <w:r>
        <w:rPr>
          <w:rFonts w:hint="eastAsia"/>
        </w:rPr>
        <w:t>绩效工资</w:t>
      </w:r>
      <w:r>
        <w:rPr>
          <w:rFonts w:hint="eastAsia"/>
          <w:lang w:eastAsia="zh-CN"/>
        </w:rPr>
        <w:t>）</w:t>
      </w:r>
      <w:r>
        <w:rPr>
          <w:rFonts w:hint="eastAsia"/>
        </w:rPr>
        <w:t>、改革性补贴、社会保险费</w:t>
      </w:r>
      <w:r>
        <w:rPr>
          <w:rFonts w:hint="eastAsia"/>
          <w:lang w:eastAsia="zh-CN"/>
        </w:rPr>
        <w:t>（</w:t>
      </w:r>
      <w:r>
        <w:rPr>
          <w:rFonts w:hint="eastAsia"/>
        </w:rPr>
        <w:t>如职工基本养老保险费、职业年金、基本医疗保险费等</w:t>
      </w:r>
      <w:r>
        <w:rPr>
          <w:rFonts w:hint="eastAsia"/>
          <w:lang w:eastAsia="zh-CN"/>
        </w:rPr>
        <w:t>）</w:t>
      </w:r>
      <w:r>
        <w:rPr>
          <w:rFonts w:hint="eastAsia"/>
        </w:rPr>
        <w:t>和住房公积金等。</w:t>
      </w:r>
    </w:p>
    <w:p w14:paraId="7ABBF1BD">
      <w:pPr>
        <w:rPr>
          <w:rFonts w:hint="eastAsia"/>
        </w:rPr>
      </w:pPr>
      <w:r>
        <w:rPr>
          <w:rFonts w:hint="eastAsia"/>
          <w:b/>
        </w:rPr>
        <w:t>第四十八</w:t>
      </w:r>
      <w:r>
        <w:rPr>
          <w:rFonts w:hint="eastAsia"/>
          <w:b/>
          <w:lang w:eastAsia="zh-CN"/>
        </w:rPr>
        <w:t xml:space="preserve">条  </w:t>
      </w:r>
      <w:r>
        <w:rPr>
          <w:rFonts w:hint="eastAsia"/>
        </w:rPr>
        <w:t>应付款项包括应付上级经费、应付下级经费和其他应付款。</w:t>
      </w:r>
    </w:p>
    <w:p w14:paraId="66CBA266">
      <w:pPr>
        <w:rPr>
          <w:rFonts w:hint="eastAsia"/>
        </w:rPr>
      </w:pPr>
      <w:r>
        <w:rPr>
          <w:rFonts w:hint="eastAsia"/>
        </w:rPr>
        <w:t>应付上级经费指本级工会按规定应上缴上级工会的工会拨缴经费。</w:t>
      </w:r>
    </w:p>
    <w:p w14:paraId="77D213D9">
      <w:pPr>
        <w:rPr>
          <w:rFonts w:hint="eastAsia"/>
        </w:rPr>
      </w:pPr>
      <w:r>
        <w:rPr>
          <w:rFonts w:hint="eastAsia"/>
        </w:rPr>
        <w:t>应付下级经费指本级工会应付下级工会的各项补助以及应转拨下级工会的工会拨缴经费。</w:t>
      </w:r>
    </w:p>
    <w:p w14:paraId="3CC28CE1">
      <w:pPr>
        <w:rPr>
          <w:rFonts w:hint="eastAsia"/>
        </w:rPr>
      </w:pPr>
      <w:r>
        <w:rPr>
          <w:rFonts w:hint="eastAsia"/>
        </w:rPr>
        <w:t>其他应付款指除应付上下级经费之外的其他应付及暂存款项，包括工会按规定收取的下级工会筹建单位交来的建会筹备金等。</w:t>
      </w:r>
    </w:p>
    <w:p w14:paraId="30BC6DC5">
      <w:pPr>
        <w:rPr>
          <w:rFonts w:hint="eastAsia"/>
        </w:rPr>
      </w:pPr>
      <w:r>
        <w:rPr>
          <w:rFonts w:hint="eastAsia"/>
          <w:b/>
        </w:rPr>
        <w:t>第四十九</w:t>
      </w:r>
      <w:r>
        <w:rPr>
          <w:rFonts w:hint="eastAsia"/>
          <w:b/>
          <w:lang w:eastAsia="zh-CN"/>
        </w:rPr>
        <w:t xml:space="preserve">条  </w:t>
      </w:r>
      <w:r>
        <w:rPr>
          <w:rFonts w:hint="eastAsia"/>
        </w:rPr>
        <w:t>工会的各项负债应当按照实际发生额入账。</w:t>
      </w:r>
    </w:p>
    <w:p w14:paraId="08D10E17">
      <w:pPr>
        <w:pStyle w:val="2"/>
        <w:rPr>
          <w:rFonts w:hint="eastAsia"/>
        </w:rPr>
      </w:pPr>
      <w:r>
        <w:rPr>
          <w:rFonts w:hint="eastAsia"/>
        </w:rPr>
        <w:t>第五</w:t>
      </w:r>
      <w:r>
        <w:rPr>
          <w:rFonts w:hint="eastAsia"/>
          <w:lang w:eastAsia="zh-CN"/>
        </w:rPr>
        <w:t xml:space="preserve">章  </w:t>
      </w:r>
      <w:r>
        <w:rPr>
          <w:rFonts w:hint="eastAsia"/>
        </w:rPr>
        <w:t>净资产</w:t>
      </w:r>
    </w:p>
    <w:p w14:paraId="7BBA1D77">
      <w:pPr>
        <w:rPr>
          <w:rFonts w:hint="eastAsia"/>
        </w:rPr>
      </w:pPr>
      <w:r>
        <w:rPr>
          <w:rFonts w:hint="eastAsia"/>
          <w:b/>
        </w:rPr>
        <w:t>第五十</w:t>
      </w:r>
      <w:r>
        <w:rPr>
          <w:rFonts w:hint="eastAsia"/>
          <w:b/>
          <w:lang w:eastAsia="zh-CN"/>
        </w:rPr>
        <w:t xml:space="preserve">条  </w:t>
      </w:r>
      <w:r>
        <w:rPr>
          <w:rFonts w:hint="eastAsia"/>
        </w:rPr>
        <w:t>净资产是指工会的资产减去负债后的余额，包括资产基金、专用基金、工会资金结转、工会资金结余、财政拨款结转、财政拨款结余和预算稳定调节基金。</w:t>
      </w:r>
    </w:p>
    <w:p w14:paraId="21E9187B">
      <w:pPr>
        <w:rPr>
          <w:rFonts w:hint="eastAsia"/>
        </w:rPr>
      </w:pPr>
      <w:r>
        <w:rPr>
          <w:rFonts w:hint="eastAsia"/>
          <w:b/>
        </w:rPr>
        <w:t>第五十</w:t>
      </w:r>
      <w:r>
        <w:rPr>
          <w:rFonts w:hint="eastAsia"/>
          <w:b/>
          <w:lang w:eastAsia="zh-CN"/>
        </w:rPr>
        <w:t xml:space="preserve">一条  </w:t>
      </w:r>
      <w:r>
        <w:rPr>
          <w:rFonts w:hint="eastAsia"/>
        </w:rPr>
        <w:t>资产基金指工会库存物品、固定资产、在建工程、无形资产、投资和长期待摊费用等非货币性资产在净资产中占用的金额。</w:t>
      </w:r>
    </w:p>
    <w:p w14:paraId="1E9709BC">
      <w:pPr>
        <w:rPr>
          <w:rFonts w:hint="eastAsia"/>
        </w:rPr>
      </w:pPr>
      <w:r>
        <w:rPr>
          <w:rFonts w:hint="eastAsia"/>
        </w:rPr>
        <w:t>资产基金应当在取得库存物品、固定资产、在建工程、无形资产、投资及发生长期待摊费用时确认。资产基金应当按照实际发生额入账。</w:t>
      </w:r>
    </w:p>
    <w:p w14:paraId="202AB575">
      <w:pPr>
        <w:rPr>
          <w:rFonts w:hint="eastAsia"/>
        </w:rPr>
      </w:pPr>
      <w:r>
        <w:rPr>
          <w:rFonts w:hint="eastAsia"/>
          <w:b/>
        </w:rPr>
        <w:t>第五十二</w:t>
      </w:r>
      <w:r>
        <w:rPr>
          <w:rFonts w:hint="eastAsia"/>
          <w:b/>
          <w:lang w:eastAsia="zh-CN"/>
        </w:rPr>
        <w:t xml:space="preserve">条  </w:t>
      </w:r>
      <w:r>
        <w:rPr>
          <w:rFonts w:hint="eastAsia"/>
        </w:rPr>
        <w:t>专用基金指县级以上工会按规定依法提取和使用的有专门用途的基金。</w:t>
      </w:r>
    </w:p>
    <w:p w14:paraId="3FF75106">
      <w:pPr>
        <w:rPr>
          <w:rFonts w:hint="eastAsia"/>
        </w:rPr>
      </w:pPr>
      <w:r>
        <w:rPr>
          <w:rFonts w:hint="eastAsia"/>
        </w:rPr>
        <w:t>工会提取专用基金时，应当按照实际提取金额计入当期支出；使用专用基金时，应当按照实际支出金额冲减专用基金余额；专用基金未使用的余额，可以滚存下一年度使用。</w:t>
      </w:r>
    </w:p>
    <w:p w14:paraId="3736F430">
      <w:pPr>
        <w:rPr>
          <w:rFonts w:hint="eastAsia"/>
        </w:rPr>
      </w:pPr>
      <w:r>
        <w:rPr>
          <w:rFonts w:hint="eastAsia"/>
          <w:b/>
        </w:rPr>
        <w:t>第五十三</w:t>
      </w:r>
      <w:r>
        <w:rPr>
          <w:rFonts w:hint="eastAsia"/>
          <w:b/>
          <w:lang w:eastAsia="zh-CN"/>
        </w:rPr>
        <w:t xml:space="preserve">条  </w:t>
      </w:r>
      <w:r>
        <w:rPr>
          <w:rFonts w:hint="eastAsia"/>
        </w:rPr>
        <w:t>工会资金结转是指工会预算安排项目的支出年终尚未执行完毕或者因故未执行，且下年需要按原用途继续使用的工会资金。</w:t>
      </w:r>
    </w:p>
    <w:p w14:paraId="4E31B939">
      <w:pPr>
        <w:rPr>
          <w:rFonts w:hint="eastAsia"/>
        </w:rPr>
      </w:pPr>
      <w:r>
        <w:rPr>
          <w:rFonts w:hint="eastAsia"/>
        </w:rPr>
        <w:t>工会资金结余是指工会年度预算执行终了，预算收入实际完成数扣除预算支出和工会结转资金后剩余的工会资金。</w:t>
      </w:r>
    </w:p>
    <w:p w14:paraId="4EA8D263">
      <w:pPr>
        <w:rPr>
          <w:rFonts w:hint="eastAsia"/>
        </w:rPr>
      </w:pPr>
      <w:r>
        <w:rPr>
          <w:rFonts w:hint="eastAsia"/>
          <w:b/>
        </w:rPr>
        <w:t>第五十四</w:t>
      </w:r>
      <w:r>
        <w:rPr>
          <w:rFonts w:hint="eastAsia"/>
          <w:b/>
          <w:lang w:eastAsia="zh-CN"/>
        </w:rPr>
        <w:t xml:space="preserve">条  </w:t>
      </w:r>
      <w:r>
        <w:rPr>
          <w:rFonts w:hint="eastAsia"/>
        </w:rPr>
        <w:t>财政拨款结转是指县级以上工会预算安排项目的支出年终尚未执行完毕或者因故未执行，且下年需要按原用途继续使用的财政拨款资金。</w:t>
      </w:r>
    </w:p>
    <w:p w14:paraId="2E978EF8">
      <w:pPr>
        <w:rPr>
          <w:rFonts w:hint="eastAsia"/>
        </w:rPr>
      </w:pPr>
      <w:r>
        <w:rPr>
          <w:rFonts w:hint="eastAsia"/>
        </w:rPr>
        <w:t>财政拨款结余是指县级以上工会年度预算执行终了，预算收入实际完成数扣除预算支出和财政拨款结转资金后剩余的财政拨款资金。</w:t>
      </w:r>
    </w:p>
    <w:p w14:paraId="6FCA8890">
      <w:pPr>
        <w:rPr>
          <w:rFonts w:hint="eastAsia"/>
        </w:rPr>
      </w:pPr>
      <w:r>
        <w:rPr>
          <w:rFonts w:hint="eastAsia"/>
          <w:b/>
        </w:rPr>
        <w:t>第五十五</w:t>
      </w:r>
      <w:r>
        <w:rPr>
          <w:rFonts w:hint="eastAsia"/>
          <w:b/>
          <w:lang w:eastAsia="zh-CN"/>
        </w:rPr>
        <w:t xml:space="preserve">条  </w:t>
      </w:r>
      <w:r>
        <w:rPr>
          <w:rFonts w:hint="eastAsia"/>
        </w:rPr>
        <w:t>预算稳定调节基金是县级以上工会为平衡年度预算按规定设置的储备性资金。</w:t>
      </w:r>
    </w:p>
    <w:p w14:paraId="409F986B">
      <w:pPr>
        <w:pStyle w:val="2"/>
        <w:rPr>
          <w:rFonts w:hint="eastAsia"/>
        </w:rPr>
      </w:pPr>
      <w:r>
        <w:rPr>
          <w:rFonts w:hint="eastAsia"/>
        </w:rPr>
        <w:t>第六</w:t>
      </w:r>
      <w:r>
        <w:rPr>
          <w:rFonts w:hint="eastAsia"/>
          <w:lang w:eastAsia="zh-CN"/>
        </w:rPr>
        <w:t xml:space="preserve">章  </w:t>
      </w:r>
      <w:r>
        <w:rPr>
          <w:rFonts w:hint="eastAsia"/>
        </w:rPr>
        <w:t>收</w:t>
      </w:r>
      <w:r>
        <w:rPr>
          <w:rFonts w:hint="eastAsia"/>
          <w:lang w:val="en-US" w:eastAsia="zh-CN"/>
        </w:rPr>
        <w:t xml:space="preserve"> </w:t>
      </w:r>
      <w:r>
        <w:rPr>
          <w:rFonts w:hint="eastAsia"/>
        </w:rPr>
        <w:t>入</w:t>
      </w:r>
    </w:p>
    <w:p w14:paraId="5D3E068A">
      <w:pPr>
        <w:rPr>
          <w:rFonts w:hint="eastAsia"/>
        </w:rPr>
      </w:pPr>
      <w:r>
        <w:rPr>
          <w:rFonts w:hint="eastAsia"/>
          <w:b/>
        </w:rPr>
        <w:t>第五十六</w:t>
      </w:r>
      <w:r>
        <w:rPr>
          <w:rFonts w:hint="eastAsia"/>
          <w:b/>
          <w:lang w:eastAsia="zh-CN"/>
        </w:rPr>
        <w:t xml:space="preserve">条  </w:t>
      </w:r>
      <w:r>
        <w:rPr>
          <w:rFonts w:hint="eastAsia"/>
        </w:rPr>
        <w:t>收入是指工会根据工会法以及有关政策规定开展业务活动所取得的非偿还性资金。收入按照来源分为会费收入、拨缴经费收入、上级补助收入、政府补助收入、行政补助收入、附属单位上缴收入、投资收益和其他收入。</w:t>
      </w:r>
    </w:p>
    <w:p w14:paraId="363AEBFC">
      <w:pPr>
        <w:rPr>
          <w:rFonts w:hint="eastAsia"/>
        </w:rPr>
      </w:pPr>
      <w:r>
        <w:rPr>
          <w:rFonts w:hint="eastAsia"/>
        </w:rPr>
        <w:t>会费收入指工会会员依照规定向基层工会缴纳的会费。</w:t>
      </w:r>
    </w:p>
    <w:p w14:paraId="5529CFFC">
      <w:pPr>
        <w:rPr>
          <w:rFonts w:hint="eastAsia"/>
        </w:rPr>
      </w:pPr>
      <w:r>
        <w:rPr>
          <w:rFonts w:hint="eastAsia"/>
        </w:rPr>
        <w:t>拨缴经费收入指基层单位行政拨缴、下级工会按规定上缴及上级工会按规定转拨的工会拨缴经费中归属于本级工会的经费。</w:t>
      </w:r>
    </w:p>
    <w:p w14:paraId="3D6C1F94">
      <w:pPr>
        <w:rPr>
          <w:rFonts w:hint="eastAsia"/>
        </w:rPr>
      </w:pPr>
      <w:r>
        <w:rPr>
          <w:rFonts w:hint="eastAsia"/>
        </w:rPr>
        <w:t>上级补助收入指本级工会收到的上级工会补助的款项，包括一般性转移支付补助和专项转移支付补助。</w:t>
      </w:r>
    </w:p>
    <w:p w14:paraId="7FB7A462">
      <w:pPr>
        <w:rPr>
          <w:rFonts w:hint="eastAsia"/>
        </w:rPr>
      </w:pPr>
      <w:r>
        <w:rPr>
          <w:rFonts w:hint="eastAsia"/>
        </w:rPr>
        <w:t>政府补助收入指各级人民政府按照工会法和国家有关规定给予县级以上工会的补助款项。</w:t>
      </w:r>
    </w:p>
    <w:p w14:paraId="5BA04157">
      <w:pPr>
        <w:rPr>
          <w:rFonts w:hint="eastAsia"/>
        </w:rPr>
      </w:pPr>
      <w:r>
        <w:rPr>
          <w:rFonts w:hint="eastAsia"/>
        </w:rPr>
        <w:t>行政补助收入指基层工会取得的所在单位行政方面按照工会法和国家有关规定给予工会的补助款项。</w:t>
      </w:r>
    </w:p>
    <w:p w14:paraId="4BEDECE4">
      <w:pPr>
        <w:rPr>
          <w:rFonts w:hint="eastAsia"/>
        </w:rPr>
      </w:pPr>
      <w:r>
        <w:rPr>
          <w:rFonts w:hint="eastAsia"/>
        </w:rPr>
        <w:t>附属单位上缴收入指工会所属的企事业单位按规定上缴的收入。</w:t>
      </w:r>
    </w:p>
    <w:p w14:paraId="647B22EC">
      <w:pPr>
        <w:rPr>
          <w:rFonts w:hint="eastAsia"/>
        </w:rPr>
      </w:pPr>
      <w:r>
        <w:rPr>
          <w:rFonts w:hint="eastAsia"/>
        </w:rPr>
        <w:t>投资收益指工会对外投资发生的损益。</w:t>
      </w:r>
    </w:p>
    <w:p w14:paraId="6AEC384C">
      <w:pPr>
        <w:rPr>
          <w:rFonts w:hint="eastAsia"/>
        </w:rPr>
      </w:pPr>
      <w:r>
        <w:rPr>
          <w:rFonts w:hint="eastAsia"/>
        </w:rPr>
        <w:t>其他收入指工会除会费收入、拨缴经费收入、上级补助收入、政府补助收入、行政补助收入、附属单位上缴收入和投资收益之外的各项收入。</w:t>
      </w:r>
    </w:p>
    <w:p w14:paraId="5D84A0CF">
      <w:pPr>
        <w:rPr>
          <w:rFonts w:hint="eastAsia"/>
        </w:rPr>
      </w:pPr>
      <w:r>
        <w:rPr>
          <w:rFonts w:hint="eastAsia"/>
          <w:b/>
        </w:rPr>
        <w:t>第五十七</w:t>
      </w:r>
      <w:r>
        <w:rPr>
          <w:rFonts w:hint="eastAsia"/>
          <w:b/>
          <w:lang w:eastAsia="zh-CN"/>
        </w:rPr>
        <w:t xml:space="preserve">条  </w:t>
      </w:r>
      <w:r>
        <w:rPr>
          <w:rFonts w:hint="eastAsia"/>
        </w:rPr>
        <w:t>工会各项收入应当按照实际发生额入账。</w:t>
      </w:r>
    </w:p>
    <w:p w14:paraId="4917DC0E">
      <w:pPr>
        <w:pStyle w:val="2"/>
        <w:rPr>
          <w:rFonts w:hint="eastAsia"/>
        </w:rPr>
      </w:pPr>
      <w:r>
        <w:rPr>
          <w:rFonts w:hint="eastAsia"/>
        </w:rPr>
        <w:t>第七</w:t>
      </w:r>
      <w:r>
        <w:rPr>
          <w:rFonts w:hint="eastAsia"/>
          <w:lang w:eastAsia="zh-CN"/>
        </w:rPr>
        <w:t xml:space="preserve">章  </w:t>
      </w:r>
      <w:r>
        <w:rPr>
          <w:rFonts w:hint="eastAsia"/>
        </w:rPr>
        <w:t>支</w:t>
      </w:r>
      <w:r>
        <w:rPr>
          <w:rFonts w:hint="eastAsia"/>
          <w:lang w:val="en-US" w:eastAsia="zh-CN"/>
        </w:rPr>
        <w:t xml:space="preserve"> </w:t>
      </w:r>
      <w:r>
        <w:rPr>
          <w:rFonts w:hint="eastAsia"/>
        </w:rPr>
        <w:t>出</w:t>
      </w:r>
    </w:p>
    <w:p w14:paraId="33E55759">
      <w:pPr>
        <w:rPr>
          <w:rFonts w:hint="eastAsia"/>
        </w:rPr>
      </w:pPr>
      <w:r>
        <w:rPr>
          <w:rFonts w:hint="eastAsia"/>
          <w:b/>
        </w:rPr>
        <w:t>第五十八</w:t>
      </w:r>
      <w:r>
        <w:rPr>
          <w:rFonts w:hint="eastAsia"/>
          <w:b/>
          <w:lang w:eastAsia="zh-CN"/>
        </w:rPr>
        <w:t xml:space="preserve">条  </w:t>
      </w:r>
      <w:r>
        <w:rPr>
          <w:rFonts w:hint="eastAsia"/>
        </w:rPr>
        <w:t>支出是指工会为开展各项工作和活动所发生的各项资金耗费和损失。支出按照功能分为职工活动支出、职工活动组织支出、职工服务支出、维权支出、业务支出、行政支出、资本性支出、补助下级支出、对附属单位的支出和其他支出。</w:t>
      </w:r>
    </w:p>
    <w:p w14:paraId="581AEE53">
      <w:pPr>
        <w:rPr>
          <w:rFonts w:hint="eastAsia"/>
        </w:rPr>
      </w:pPr>
      <w:r>
        <w:rPr>
          <w:rFonts w:hint="eastAsia"/>
        </w:rPr>
        <w:t>职工活动支出指基层工会开展职工教育活动、文体活动、宣传活动、劳模疗休养活动、会员活动等发生的支出。</w:t>
      </w:r>
    </w:p>
    <w:p w14:paraId="6E4C6260">
      <w:pPr>
        <w:rPr>
          <w:rFonts w:hint="eastAsia"/>
        </w:rPr>
      </w:pPr>
      <w:r>
        <w:rPr>
          <w:rFonts w:hint="eastAsia"/>
        </w:rPr>
        <w:t>职工活动组织支出指县级以上工会组织开展职工教育活动、文体活动、宣传活动和劳模疗休养活动等发生的支出。</w:t>
      </w:r>
    </w:p>
    <w:p w14:paraId="42018852">
      <w:pPr>
        <w:rPr>
          <w:rFonts w:hint="eastAsia"/>
        </w:rPr>
      </w:pPr>
      <w:r>
        <w:rPr>
          <w:rFonts w:hint="eastAsia"/>
        </w:rPr>
        <w:t>职工服务支出指工会开展职工劳动和技能竞赛活动、职工创新活动、建家活动、职工书屋、职工互助保障、心理咨询等工作发生的支出。</w:t>
      </w:r>
    </w:p>
    <w:p w14:paraId="78CBD8D6">
      <w:pPr>
        <w:rPr>
          <w:rFonts w:hint="eastAsia"/>
        </w:rPr>
      </w:pPr>
      <w:r>
        <w:rPr>
          <w:rFonts w:hint="eastAsia"/>
        </w:rPr>
        <w:t>维权支出指工会用于维护职工权益的支出，包括劳动关系协调、劳动保护、法律援助、困难职工帮扶、送温暖和其他维权支出。</w:t>
      </w:r>
    </w:p>
    <w:p w14:paraId="5DD3CFCC">
      <w:pPr>
        <w:rPr>
          <w:rFonts w:hint="eastAsia"/>
        </w:rPr>
      </w:pPr>
      <w:r>
        <w:rPr>
          <w:rFonts w:hint="eastAsia"/>
        </w:rPr>
        <w:t>业务支出指工会培训工会干部、加强自身建设及开展业务工作发生的各项支出。</w:t>
      </w:r>
    </w:p>
    <w:p w14:paraId="1D20C022">
      <w:pPr>
        <w:rPr>
          <w:rFonts w:hint="eastAsia"/>
        </w:rPr>
      </w:pPr>
      <w:r>
        <w:rPr>
          <w:rFonts w:hint="eastAsia"/>
        </w:rPr>
        <w:t>行政支出指县级以上工会为行政管理、后勤保障等发生的各项日常支出。</w:t>
      </w:r>
    </w:p>
    <w:p w14:paraId="1A645CDE">
      <w:pPr>
        <w:rPr>
          <w:rFonts w:hint="eastAsia"/>
        </w:rPr>
      </w:pPr>
      <w:r>
        <w:rPr>
          <w:rFonts w:hint="eastAsia"/>
        </w:rPr>
        <w:t>资本性支出指工会从事建设工程、设备工具购置、大型修缮和信息网络购建等而发生的实际支出。</w:t>
      </w:r>
    </w:p>
    <w:p w14:paraId="53BE0B4C">
      <w:pPr>
        <w:rPr>
          <w:rFonts w:hint="eastAsia"/>
        </w:rPr>
      </w:pPr>
      <w:r>
        <w:rPr>
          <w:rFonts w:hint="eastAsia"/>
        </w:rPr>
        <w:t>补助下级支出指县级以上工会为解决下级工会经费不足或根据有关规定给予下级工会的各类补助款项。</w:t>
      </w:r>
    </w:p>
    <w:p w14:paraId="670AC993">
      <w:pPr>
        <w:rPr>
          <w:rFonts w:hint="eastAsia"/>
        </w:rPr>
      </w:pPr>
      <w:r>
        <w:rPr>
          <w:rFonts w:hint="eastAsia"/>
        </w:rPr>
        <w:t>对附属单位的支出指工会按规定对所属企事业单位的补助。</w:t>
      </w:r>
    </w:p>
    <w:p w14:paraId="367A73EE">
      <w:pPr>
        <w:rPr>
          <w:rFonts w:hint="eastAsia"/>
        </w:rPr>
      </w:pPr>
      <w:r>
        <w:rPr>
          <w:rFonts w:hint="eastAsia"/>
        </w:rPr>
        <w:t>其他支出指工会除职工活动支出、职工活动组织支出、职工服务支出、维权支出、业务支出、行政支出、资本性支出、补助下级支出和对附属单位的支出以外的各项支出。</w:t>
      </w:r>
    </w:p>
    <w:p w14:paraId="3F0C4B88">
      <w:pPr>
        <w:rPr>
          <w:rFonts w:hint="eastAsia"/>
        </w:rPr>
      </w:pPr>
      <w:r>
        <w:rPr>
          <w:rFonts w:hint="eastAsia"/>
          <w:b/>
        </w:rPr>
        <w:t>第五十九</w:t>
      </w:r>
      <w:r>
        <w:rPr>
          <w:rFonts w:hint="eastAsia"/>
          <w:b/>
          <w:lang w:eastAsia="zh-CN"/>
        </w:rPr>
        <w:t xml:space="preserve">条  </w:t>
      </w:r>
      <w:r>
        <w:rPr>
          <w:rFonts w:hint="eastAsia"/>
        </w:rPr>
        <w:t>工会各项支出应当按照实际发生额入账。</w:t>
      </w:r>
    </w:p>
    <w:p w14:paraId="1BED41E6">
      <w:pPr>
        <w:pStyle w:val="2"/>
        <w:rPr>
          <w:rFonts w:hint="eastAsia"/>
        </w:rPr>
      </w:pPr>
      <w:r>
        <w:rPr>
          <w:rFonts w:hint="eastAsia"/>
        </w:rPr>
        <w:t>第八</w:t>
      </w:r>
      <w:r>
        <w:rPr>
          <w:rFonts w:hint="eastAsia"/>
          <w:lang w:eastAsia="zh-CN"/>
        </w:rPr>
        <w:t xml:space="preserve">章  </w:t>
      </w:r>
      <w:r>
        <w:rPr>
          <w:rFonts w:hint="eastAsia"/>
        </w:rPr>
        <w:t>财务报表</w:t>
      </w:r>
    </w:p>
    <w:p w14:paraId="71ED37A9">
      <w:pPr>
        <w:rPr>
          <w:rFonts w:hint="eastAsia"/>
        </w:rPr>
      </w:pPr>
      <w:r>
        <w:rPr>
          <w:rFonts w:hint="eastAsia"/>
          <w:b/>
        </w:rPr>
        <w:t>第六十</w:t>
      </w:r>
      <w:r>
        <w:rPr>
          <w:rFonts w:hint="eastAsia"/>
          <w:b/>
          <w:lang w:eastAsia="zh-CN"/>
        </w:rPr>
        <w:t xml:space="preserve">条  </w:t>
      </w:r>
      <w:r>
        <w:rPr>
          <w:rFonts w:hint="eastAsia"/>
        </w:rPr>
        <w:t>工会财务报表是反映各级工会财务状况、业务活动和预算执行结果的书面文件。工会财务报表是各级工会领导、上级工会及其他财务报表使用者了解情况、掌握政策、指导工作的重要资料。</w:t>
      </w:r>
    </w:p>
    <w:p w14:paraId="333C9561">
      <w:pPr>
        <w:rPr>
          <w:rFonts w:hint="eastAsia"/>
        </w:rPr>
      </w:pPr>
      <w:r>
        <w:rPr>
          <w:rFonts w:hint="eastAsia"/>
          <w:b/>
        </w:rPr>
        <w:t>第六十一</w:t>
      </w:r>
      <w:r>
        <w:rPr>
          <w:rFonts w:hint="eastAsia"/>
          <w:b/>
          <w:lang w:eastAsia="zh-CN"/>
        </w:rPr>
        <w:t xml:space="preserve">条  </w:t>
      </w:r>
      <w:r>
        <w:rPr>
          <w:rFonts w:hint="eastAsia"/>
        </w:rPr>
        <w:t>工会财务报表包括会计报表和附注。会计报表分为主表和附表，主表包括资产负债表和收入支出表，附表包括财政拨款收入支出表、国有资产情况表和成本费用表。</w:t>
      </w:r>
    </w:p>
    <w:p w14:paraId="3BA7862C">
      <w:pPr>
        <w:rPr>
          <w:rFonts w:hint="eastAsia"/>
        </w:rPr>
      </w:pPr>
      <w:r>
        <w:rPr>
          <w:rFonts w:hint="eastAsia"/>
        </w:rPr>
        <w:t>资产负债表，是反映工会某一会计期末全部资产、负债和净资产情况的报表。</w:t>
      </w:r>
    </w:p>
    <w:p w14:paraId="573F26CB">
      <w:pPr>
        <w:rPr>
          <w:rFonts w:hint="eastAsia"/>
        </w:rPr>
      </w:pPr>
      <w:r>
        <w:rPr>
          <w:rFonts w:hint="eastAsia"/>
        </w:rPr>
        <w:t>收入支出表，是反映工会某一会计期间全部收入、支出及结转结余情况的报表。</w:t>
      </w:r>
    </w:p>
    <w:p w14:paraId="07C6BCE7">
      <w:pPr>
        <w:rPr>
          <w:rFonts w:hint="eastAsia"/>
        </w:rPr>
      </w:pPr>
      <w:r>
        <w:rPr>
          <w:rFonts w:hint="eastAsia"/>
        </w:rPr>
        <w:t>财政拨款收入支出表，是反映县级以上工会某一会计期间从同级政府财政部门取得的财政拨款收入、支出及结转结余情况的报表。</w:t>
      </w:r>
    </w:p>
    <w:p w14:paraId="2CC1B3C6">
      <w:pPr>
        <w:rPr>
          <w:rFonts w:hint="eastAsia"/>
        </w:rPr>
      </w:pPr>
      <w:r>
        <w:rPr>
          <w:rFonts w:hint="eastAsia"/>
        </w:rPr>
        <w:t>国有资产情况表，是反映县级以上工会某一会计期间持有的国有资产情况的报表。</w:t>
      </w:r>
    </w:p>
    <w:p w14:paraId="76111CF6">
      <w:pPr>
        <w:rPr>
          <w:rFonts w:hint="eastAsia"/>
        </w:rPr>
      </w:pPr>
      <w:r>
        <w:rPr>
          <w:rFonts w:hint="eastAsia"/>
        </w:rPr>
        <w:t>成本费用表，是反映县级以上工会某一会计期间成本费用情况的报表。</w:t>
      </w:r>
    </w:p>
    <w:p w14:paraId="5528BC88">
      <w:pPr>
        <w:rPr>
          <w:rFonts w:hint="eastAsia"/>
        </w:rPr>
      </w:pPr>
      <w:r>
        <w:rPr>
          <w:rFonts w:hint="eastAsia"/>
        </w:rPr>
        <w:t>附注是对在资产负债表、收入支出表等报表中列示项目所作的进一步说明，以及未能在这些报表中列示项目的说明。</w:t>
      </w:r>
    </w:p>
    <w:p w14:paraId="50280D55">
      <w:pPr>
        <w:rPr>
          <w:rFonts w:hint="eastAsia"/>
        </w:rPr>
      </w:pPr>
      <w:r>
        <w:rPr>
          <w:rFonts w:hint="eastAsia"/>
          <w:b/>
        </w:rPr>
        <w:t>第六十二</w:t>
      </w:r>
      <w:r>
        <w:rPr>
          <w:rFonts w:hint="eastAsia"/>
          <w:b/>
          <w:lang w:eastAsia="zh-CN"/>
        </w:rPr>
        <w:t xml:space="preserve">条  </w:t>
      </w:r>
      <w:r>
        <w:rPr>
          <w:rFonts w:hint="eastAsia"/>
        </w:rPr>
        <w:t>工会财务报表分为年度财务报表和中期财务报表。以短于一个完整的会计年度的期间</w:t>
      </w:r>
      <w:r>
        <w:rPr>
          <w:rFonts w:hint="eastAsia"/>
          <w:lang w:eastAsia="zh-CN"/>
        </w:rPr>
        <w:t>（</w:t>
      </w:r>
      <w:r>
        <w:rPr>
          <w:rFonts w:hint="eastAsia"/>
        </w:rPr>
        <w:t>如半年度、季度和月度</w:t>
      </w:r>
      <w:r>
        <w:rPr>
          <w:rFonts w:hint="eastAsia"/>
          <w:lang w:eastAsia="zh-CN"/>
        </w:rPr>
        <w:t>）</w:t>
      </w:r>
      <w:r>
        <w:rPr>
          <w:rFonts w:hint="eastAsia"/>
        </w:rPr>
        <w:t>编制的财务报表称为中期财务报表。年度财务报表是以整个会计年度为基础编制的财务报表。</w:t>
      </w:r>
    </w:p>
    <w:p w14:paraId="574DABBF">
      <w:pPr>
        <w:rPr>
          <w:rFonts w:hint="eastAsia"/>
        </w:rPr>
      </w:pPr>
      <w:r>
        <w:rPr>
          <w:rFonts w:hint="eastAsia"/>
          <w:b/>
        </w:rPr>
        <w:t>第六十三</w:t>
      </w:r>
      <w:r>
        <w:rPr>
          <w:rFonts w:hint="eastAsia"/>
          <w:b/>
          <w:lang w:eastAsia="zh-CN"/>
        </w:rPr>
        <w:t xml:space="preserve">条  </w:t>
      </w:r>
      <w:r>
        <w:rPr>
          <w:rFonts w:hint="eastAsia"/>
        </w:rPr>
        <w:t>工会要负责对所属单位财务报表和下级工会报送的年度财务报表进行审核、核批和汇总工作，定期向本级工会领导和上级工会报告本级工会预算执行情况。</w:t>
      </w:r>
    </w:p>
    <w:p w14:paraId="70033F2F">
      <w:pPr>
        <w:rPr>
          <w:rFonts w:hint="eastAsia"/>
        </w:rPr>
      </w:pPr>
      <w:r>
        <w:rPr>
          <w:rFonts w:hint="eastAsia"/>
          <w:b/>
        </w:rPr>
        <w:t>第六十四</w:t>
      </w:r>
      <w:r>
        <w:rPr>
          <w:rFonts w:hint="eastAsia"/>
          <w:b/>
          <w:lang w:eastAsia="zh-CN"/>
        </w:rPr>
        <w:t xml:space="preserve">条  </w:t>
      </w:r>
      <w:r>
        <w:rPr>
          <w:rFonts w:hint="eastAsia"/>
        </w:rPr>
        <w:t>工会财务报表要根据登记完整、核对无误的账薄记录和其他有关资料编制，做到数字准确、内容完整、报送及时。工会财务报表应当由各级工会的法定代表人和主管会计工作的负责人、会计机构负责人</w:t>
      </w:r>
      <w:r>
        <w:rPr>
          <w:rFonts w:hint="eastAsia"/>
          <w:lang w:eastAsia="zh-CN"/>
        </w:rPr>
        <w:t>（</w:t>
      </w:r>
      <w:r>
        <w:rPr>
          <w:rFonts w:hint="eastAsia"/>
        </w:rPr>
        <w:t>会计主管人员</w:t>
      </w:r>
      <w:r>
        <w:rPr>
          <w:rFonts w:hint="eastAsia"/>
          <w:lang w:eastAsia="zh-CN"/>
        </w:rPr>
        <w:t>）</w:t>
      </w:r>
      <w:r>
        <w:rPr>
          <w:rFonts w:hint="eastAsia"/>
        </w:rPr>
        <w:t>签名并盖章。</w:t>
      </w:r>
    </w:p>
    <w:p w14:paraId="05226B1D">
      <w:pPr>
        <w:pStyle w:val="2"/>
        <w:rPr>
          <w:rFonts w:hint="eastAsia"/>
        </w:rPr>
      </w:pPr>
      <w:r>
        <w:rPr>
          <w:rFonts w:hint="eastAsia"/>
        </w:rPr>
        <w:t>第九</w:t>
      </w:r>
      <w:r>
        <w:rPr>
          <w:rFonts w:hint="eastAsia"/>
          <w:lang w:eastAsia="zh-CN"/>
        </w:rPr>
        <w:t xml:space="preserve">章  </w:t>
      </w:r>
      <w:r>
        <w:rPr>
          <w:rFonts w:hint="eastAsia"/>
        </w:rPr>
        <w:t>附</w:t>
      </w:r>
      <w:r>
        <w:rPr>
          <w:rFonts w:hint="eastAsia"/>
          <w:lang w:val="en-US" w:eastAsia="zh-CN"/>
        </w:rPr>
        <w:t xml:space="preserve"> </w:t>
      </w:r>
      <w:r>
        <w:rPr>
          <w:rFonts w:hint="eastAsia"/>
        </w:rPr>
        <w:t>则</w:t>
      </w:r>
    </w:p>
    <w:p w14:paraId="2BCA87EA">
      <w:pPr>
        <w:rPr>
          <w:rFonts w:hint="eastAsia"/>
        </w:rPr>
      </w:pPr>
      <w:r>
        <w:rPr>
          <w:rFonts w:hint="eastAsia"/>
          <w:b/>
        </w:rPr>
        <w:t>第六十五</w:t>
      </w:r>
      <w:r>
        <w:rPr>
          <w:rFonts w:hint="eastAsia"/>
          <w:b/>
          <w:lang w:eastAsia="zh-CN"/>
        </w:rPr>
        <w:t xml:space="preserve">条  </w:t>
      </w:r>
      <w:r>
        <w:rPr>
          <w:rFonts w:hint="eastAsia"/>
        </w:rPr>
        <w:t>工会填制会计凭证、登记会计账薄、管理会计档案等，应当按照《会计基础工作规范》、《会计档案管理办法》等规定执行。</w:t>
      </w:r>
    </w:p>
    <w:p w14:paraId="3E462C0E">
      <w:pPr>
        <w:rPr>
          <w:rFonts w:hint="eastAsia"/>
        </w:rPr>
      </w:pPr>
      <w:r>
        <w:rPr>
          <w:rFonts w:hint="eastAsia"/>
          <w:b/>
        </w:rPr>
        <w:t>第六十六</w:t>
      </w:r>
      <w:r>
        <w:rPr>
          <w:rFonts w:hint="eastAsia"/>
          <w:b/>
          <w:lang w:eastAsia="zh-CN"/>
        </w:rPr>
        <w:t xml:space="preserve">条  </w:t>
      </w:r>
      <w:r>
        <w:rPr>
          <w:rFonts w:hint="eastAsia"/>
        </w:rPr>
        <w:t>本制度从2022年1月1日起实施。2009年5月31日财政部印发的《工会会计制度》</w:t>
      </w:r>
      <w:r>
        <w:rPr>
          <w:rFonts w:hint="eastAsia"/>
          <w:lang w:eastAsia="zh-CN"/>
        </w:rPr>
        <w:t>（</w:t>
      </w:r>
      <w:r>
        <w:rPr>
          <w:rFonts w:hint="eastAsia"/>
        </w:rPr>
        <w:t>财会〔2009〕7号</w:t>
      </w:r>
      <w:r>
        <w:rPr>
          <w:rFonts w:hint="eastAsia"/>
          <w:lang w:eastAsia="zh-CN"/>
        </w:rPr>
        <w:t>）</w:t>
      </w:r>
      <w:r>
        <w:rPr>
          <w:rFonts w:hint="eastAsia"/>
        </w:rPr>
        <w:t>同时废止。</w:t>
      </w:r>
    </w:p>
    <w:p w14:paraId="416984C9">
      <w:pPr>
        <w:ind w:left="0" w:leftChars="0" w:firstLine="0" w:firstLineChars="0"/>
      </w:pPr>
      <w:bookmarkStart w:id="0" w:name="财政部 中央直属机关工委 中央国家机关工委关于印发《中央和国家机关基层党组织党建"/>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779A1"/>
    <w:rsid w:val="302779A1"/>
    <w:rsid w:val="374076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paragraph" w:styleId="5">
    <w:name w:val="heading 4"/>
    <w:basedOn w:val="1"/>
    <w:next w:val="1"/>
    <w:unhideWhenUsed/>
    <w:qFormat/>
    <w:uiPriority w:val="0"/>
    <w:pPr>
      <w:keepNext w:val="0"/>
      <w:keepLines/>
      <w:widowControl/>
      <w:spacing w:before="160" w:beforeLines="0" w:beforeAutospacing="0" w:after="100" w:afterLines="0" w:afterAutospacing="0" w:line="260" w:lineRule="exact"/>
      <w:ind w:firstLine="0" w:firstLineChars="0"/>
      <w:jc w:val="center"/>
      <w:outlineLvl w:val="3"/>
    </w:pPr>
    <w:rPr>
      <w:rFonts w:ascii="方正楷体_GBK" w:hAnsi="方正楷体_GBK" w:eastAsia="方正楷体_GBK" w:cs="方正楷体_GBK"/>
      <w:b/>
      <w:szCs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8">
    <w:name w:val="发文字号"/>
    <w:basedOn w:val="1"/>
    <w:qFormat/>
    <w:uiPriority w:val="0"/>
    <w:pPr>
      <w:spacing w:before="160" w:after="160"/>
      <w:ind w:firstLine="0" w:firstLineChars="0"/>
      <w:jc w:val="center"/>
    </w:pPr>
    <w:rPr>
      <w:rFonts w:eastAsia="方正楷体_GBK"/>
      <w:sz w:val="20"/>
    </w:rPr>
  </w:style>
  <w:style w:type="paragraph" w:customStyle="1" w:styleId="9">
    <w:name w:val="有关单位"/>
    <w:basedOn w:val="1"/>
    <w:qFormat/>
    <w:uiPriority w:val="0"/>
    <w:pPr>
      <w:ind w:firstLine="0" w:firstLineChars="0"/>
    </w:pPr>
  </w:style>
  <w:style w:type="paragraph" w:customStyle="1" w:styleId="10">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9221</Words>
  <Characters>9253</Characters>
  <Lines>0</Lines>
  <Paragraphs>0</Paragraphs>
  <TotalTime>0</TotalTime>
  <ScaleCrop>false</ScaleCrop>
  <LinksUpToDate>false</LinksUpToDate>
  <CharactersWithSpaces>9416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2021-12-29T07:46:00Z</dcterms:created>
  <dc:creator>Administrator</dc:creator>
  <cp:lastModifiedBy>马丽娜</cp:lastModifiedBy>
  <dcterms:modified xsi:type="dcterms:W3CDTF">2025-03-24T12:38:20Z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F26D3B518E8A4170A3FCFC829EE6FCF8_12</vt:lpwstr>
  </property>
</Properties>
</file>