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20"/>
          <w:szCs w:val="20"/>
        </w:rPr>
      </w:pPr>
      <w:r>
        <w:rPr>
          <w:rFonts w:ascii="Thread-00002330-Id-00000192" w:hAnsi="Thread-00002330-Id-00000192" w:cs="Thread-00002330-Id-00000192"/>
          <w:sz w:val="20"/>
          <w:szCs w:val="20"/>
        </w:rPr>
        <w:t>248 EASTSIDE ROAD, Okanagan Falls, British Columbia V0H1R3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4"/>
          <w:szCs w:val="14"/>
        </w:rPr>
      </w:pPr>
      <w:r>
        <w:rPr>
          <w:rFonts w:ascii="Thread-00002330-Id-00000192" w:hAnsi="Thread-00002330-Id-00000192" w:cs="Thread-00002330-Id-00000192"/>
          <w:sz w:val="14"/>
          <w:szCs w:val="14"/>
        </w:rPr>
        <w:t>$4,300,000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4"/>
          <w:szCs w:val="14"/>
        </w:rPr>
      </w:pPr>
      <w:r>
        <w:rPr>
          <w:rFonts w:ascii="Thread-00002330-Id-00000192" w:hAnsi="Thread-00002330-Id-00000192" w:cs="Thread-00002330-Id-00000192"/>
          <w:sz w:val="14"/>
          <w:szCs w:val="14"/>
        </w:rPr>
        <w:t xml:space="preserve">Listing ID: </w:t>
      </w:r>
      <w:bookmarkStart w:id="0" w:name="_GoBack"/>
      <w:r>
        <w:rPr>
          <w:rFonts w:ascii="Thread-00002330-Id-00000192" w:hAnsi="Thread-00002330-Id-00000192" w:cs="Thread-00002330-Id-00000192"/>
          <w:sz w:val="14"/>
          <w:szCs w:val="14"/>
        </w:rPr>
        <w:t>152912</w:t>
      </w:r>
    </w:p>
    <w:bookmarkEnd w:id="0"/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Property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- </w:t>
      </w:r>
      <w:r>
        <w:rPr>
          <w:rFonts w:ascii="Thread-00002330-Id-00000192" w:hAnsi="Thread-00002330-Id-00000192" w:cs="Thread-00002330-Id-00000192"/>
          <w:sz w:val="12"/>
          <w:szCs w:val="12"/>
        </w:rPr>
        <w:t>Single Family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Building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- </w:t>
      </w:r>
      <w:r>
        <w:rPr>
          <w:rFonts w:ascii="Thread-00002330-Id-00000192" w:hAnsi="Thread-00002330-Id-00000192" w:cs="Thread-00002330-Id-00000192"/>
          <w:sz w:val="12"/>
          <w:szCs w:val="12"/>
        </w:rPr>
        <w:t>House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 xml:space="preserve">Levels - </w:t>
      </w:r>
      <w:r>
        <w:rPr>
          <w:rFonts w:ascii="Thread-00002330-Id-00000192" w:hAnsi="Thread-00002330-Id-00000192" w:cs="Thread-00002330-Id-00000192"/>
          <w:sz w:val="12"/>
          <w:szCs w:val="12"/>
        </w:rPr>
        <w:t>1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Title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- </w:t>
      </w:r>
      <w:r>
        <w:rPr>
          <w:rFonts w:ascii="Thread-00002330-Id-00000192" w:hAnsi="Thread-00002330-Id-00000192" w:cs="Thread-00002330-Id-00000192"/>
          <w:sz w:val="12"/>
          <w:szCs w:val="12"/>
        </w:rPr>
        <w:t>Freehold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Size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- 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1.6674 </w:t>
      </w:r>
      <w:proofErr w:type="spellStart"/>
      <w:r>
        <w:rPr>
          <w:rFonts w:ascii="Thread-00002330-Id-00000192" w:hAnsi="Thread-00002330-Id-00000192" w:cs="Thread-00002330-Id-00000192"/>
          <w:sz w:val="12"/>
          <w:szCs w:val="12"/>
        </w:rPr>
        <w:t>hec</w:t>
      </w:r>
      <w:proofErr w:type="spellEnd"/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Build year -</w:t>
      </w:r>
      <w:r>
        <w:rPr>
          <w:rFonts w:ascii="Thread-00002330-Id-00000192" w:hAnsi="Thread-00002330-Id-00000192" w:cs="Thread-00002330-Id-00000192"/>
          <w:sz w:val="12"/>
          <w:szCs w:val="12"/>
        </w:rPr>
        <w:t>1968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Parking Type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- </w:t>
      </w:r>
      <w:r>
        <w:rPr>
          <w:rFonts w:ascii="Thread-00002330-Id-00000192" w:hAnsi="Thread-00002330-Id-00000192" w:cs="Thread-00002330-Id-00000192"/>
          <w:sz w:val="12"/>
          <w:szCs w:val="12"/>
        </w:rPr>
        <w:t>Parking Space(s) (2), Garage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</w:rPr>
      </w:pPr>
      <w:r>
        <w:rPr>
          <w:rFonts w:ascii="Thread-00002330-Id-00000192" w:hAnsi="Thread-00002330-Id-00000192" w:cs="Thread-00002330-Id-00000192"/>
        </w:rPr>
        <w:t>Description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 xml:space="preserve">Absolutely awesome property! One of a kind, Kipper Cove, One of Okanagan's few remaining private estate properties. The most exclusive property available on </w:t>
      </w:r>
      <w:proofErr w:type="spellStart"/>
      <w:r>
        <w:rPr>
          <w:rFonts w:ascii="Thread-00002330-Id-00000192" w:hAnsi="Thread-00002330-Id-00000192" w:cs="Thread-00002330-Id-00000192"/>
          <w:sz w:val="12"/>
          <w:szCs w:val="12"/>
        </w:rPr>
        <w:t>Skaha</w:t>
      </w:r>
      <w:proofErr w:type="spellEnd"/>
      <w:r>
        <w:rPr>
          <w:rFonts w:ascii="Thread-00002330-Id-00000192" w:hAnsi="Thread-00002330-Id-00000192" w:cs="Thread-00002330-Id-00000192"/>
          <w:sz w:val="12"/>
          <w:szCs w:val="12"/>
        </w:rPr>
        <w:t xml:space="preserve"> 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Lake. Over 300 </w:t>
      </w:r>
      <w:proofErr w:type="spellStart"/>
      <w:r>
        <w:rPr>
          <w:rFonts w:ascii="Thread-00002330-Id-00000192" w:hAnsi="Thread-00002330-Id-00000192" w:cs="Thread-00002330-Id-00000192"/>
          <w:sz w:val="12"/>
          <w:szCs w:val="12"/>
        </w:rPr>
        <w:t>ft</w:t>
      </w:r>
      <w:proofErr w:type="spellEnd"/>
      <w:r>
        <w:rPr>
          <w:rFonts w:ascii="Thread-00002330-Id-00000192" w:hAnsi="Thread-00002330-Id-00000192" w:cs="Thread-00002330-Id-00000192"/>
          <w:sz w:val="12"/>
          <w:szCs w:val="12"/>
        </w:rPr>
        <w:t xml:space="preserve"> of incredible lakeshore. Enjoy bathing in your own private bay secluded by rock bluffs. There are two residences on the property, both have been used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as summer rentals for the last few years, rental rate would exceed $5000 weekly. Newly constructed to provincial guidelines and fully permitted wharf over 100 </w:t>
      </w:r>
      <w:proofErr w:type="spellStart"/>
      <w:r>
        <w:rPr>
          <w:rFonts w:ascii="Thread-00002330-Id-00000192" w:hAnsi="Thread-00002330-Id-00000192" w:cs="Thread-00002330-Id-00000192"/>
          <w:sz w:val="12"/>
          <w:szCs w:val="12"/>
        </w:rPr>
        <w:t>ft</w:t>
      </w:r>
      <w:proofErr w:type="spellEnd"/>
      <w:r>
        <w:rPr>
          <w:rFonts w:ascii="Thread-00002330-Id-00000192" w:hAnsi="Thread-00002330-Id-00000192" w:cs="Thread-00002330-Id-00000192"/>
          <w:sz w:val="12"/>
          <w:szCs w:val="12"/>
        </w:rPr>
        <w:t xml:space="preserve"> long.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</w:t>
      </w:r>
      <w:r>
        <w:rPr>
          <w:rFonts w:ascii="Thread-00002330-Id-00000192" w:hAnsi="Thread-00002330-Id-00000192" w:cs="Thread-00002330-Id-00000192"/>
          <w:sz w:val="12"/>
          <w:szCs w:val="12"/>
        </w:rPr>
        <w:t>One Cottage has been extensively renovated into a wonderful upscale retreat. Property is deer fenced and gated for security. Potential subdivision possible with addition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</w:t>
      </w:r>
      <w:r>
        <w:rPr>
          <w:rFonts w:ascii="Thread-00002330-Id-00000192" w:hAnsi="Thread-00002330-Id-00000192" w:cs="Thread-00002330-Id-00000192"/>
          <w:sz w:val="12"/>
          <w:szCs w:val="12"/>
        </w:rPr>
        <w:t>of an onsite sewer plant.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</w:t>
      </w:r>
      <w:r>
        <w:rPr>
          <w:rFonts w:ascii="Thread-00002330-Id-00000192" w:hAnsi="Thread-00002330-Id-00000192" w:cs="Thread-00002330-Id-00000192"/>
          <w:sz w:val="12"/>
          <w:szCs w:val="12"/>
        </w:rPr>
        <w:t>12 minutes to Penticton, 4 minutes to Okanagan Falls. See Listing Representatives for more details.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</w:rPr>
      </w:pPr>
      <w:r>
        <w:rPr>
          <w:rFonts w:ascii="Thread-00002330-Id-00000192" w:hAnsi="Thread-00002330-Id-00000192" w:cs="Thread-00002330-Id-00000192"/>
        </w:rPr>
        <w:t>Legal Description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4"/>
          <w:szCs w:val="14"/>
        </w:rPr>
      </w:pPr>
      <w:r>
        <w:rPr>
          <w:rFonts w:ascii="Thread-00002330-Id-00000192" w:hAnsi="Thread-00002330-Id-00000192" w:cs="Thread-00002330-Id-00000192"/>
          <w:sz w:val="14"/>
          <w:szCs w:val="14"/>
        </w:rPr>
        <w:t>PID 004-777-603 LOT 1 DL 697S SDYD PLAN 17198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</w:rPr>
      </w:pPr>
      <w:r>
        <w:rPr>
          <w:rFonts w:ascii="Thread-00002330-Id-00000192" w:hAnsi="Thread-00002330-Id-00000192" w:cs="Thread-00002330-Id-00000192"/>
        </w:rPr>
        <w:t>Details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Access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- </w:t>
      </w:r>
      <w:r>
        <w:rPr>
          <w:rFonts w:ascii="Thread-00002330-Id-00000192" w:hAnsi="Thread-00002330-Id-00000192" w:cs="Thread-00002330-Id-00000192"/>
          <w:sz w:val="12"/>
          <w:szCs w:val="12"/>
        </w:rPr>
        <w:t>Easy access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 xml:space="preserve">Amenities </w:t>
      </w:r>
      <w:proofErr w:type="gramStart"/>
      <w:r>
        <w:rPr>
          <w:rFonts w:ascii="Thread-00002330-Id-00000192" w:hAnsi="Thread-00002330-Id-00000192" w:cs="Thread-00002330-Id-00000192"/>
          <w:sz w:val="12"/>
          <w:szCs w:val="12"/>
        </w:rPr>
        <w:t>Nearby</w:t>
      </w:r>
      <w:proofErr w:type="gramEnd"/>
      <w:r>
        <w:rPr>
          <w:rFonts w:ascii="Thread-00002330-Id-00000192" w:hAnsi="Thread-00002330-Id-00000192" w:cs="Thread-00002330-Id-00000192"/>
          <w:sz w:val="12"/>
          <w:szCs w:val="12"/>
        </w:rPr>
        <w:t xml:space="preserve"> - </w:t>
      </w:r>
      <w:r>
        <w:rPr>
          <w:rFonts w:ascii="Thread-00002330-Id-00000192" w:hAnsi="Thread-00002330-Id-00000192" w:cs="Thread-00002330-Id-00000192"/>
          <w:sz w:val="12"/>
          <w:szCs w:val="12"/>
        </w:rPr>
        <w:t>Recreation, Public Transit, Golf Course, Airport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Community Features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- </w:t>
      </w:r>
      <w:r>
        <w:rPr>
          <w:rFonts w:ascii="Thread-00002330-Id-00000192" w:hAnsi="Thread-00002330-Id-00000192" w:cs="Thread-00002330-Id-00000192"/>
          <w:sz w:val="12"/>
          <w:szCs w:val="12"/>
        </w:rPr>
        <w:t>Rural Setting, Quiet Area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Features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: </w:t>
      </w:r>
      <w:r>
        <w:rPr>
          <w:rFonts w:ascii="Thread-00002330-Id-00000192" w:hAnsi="Thread-00002330-Id-00000192" w:cs="Thread-00002330-Id-00000192"/>
          <w:sz w:val="12"/>
          <w:szCs w:val="12"/>
        </w:rPr>
        <w:t>Private setting, Flat site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Parking Type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: </w:t>
      </w:r>
      <w:r>
        <w:rPr>
          <w:rFonts w:ascii="Thread-00002330-Id-00000192" w:hAnsi="Thread-00002330-Id-00000192" w:cs="Thread-00002330-Id-00000192"/>
          <w:sz w:val="12"/>
          <w:szCs w:val="12"/>
        </w:rPr>
        <w:t>Parking Space(s) (2), Garage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View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: 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Lake view, Mountain </w:t>
      </w:r>
      <w:proofErr w:type="gramStart"/>
      <w:r>
        <w:rPr>
          <w:rFonts w:ascii="Thread-00002330-Id-00000192" w:hAnsi="Thread-00002330-Id-00000192" w:cs="Thread-00002330-Id-00000192"/>
          <w:sz w:val="12"/>
          <w:szCs w:val="12"/>
        </w:rPr>
        <w:t>view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,</w:t>
      </w:r>
      <w:proofErr w:type="gramEnd"/>
      <w:r>
        <w:rPr>
          <w:rFonts w:ascii="Thread-00002330-Id-00000192" w:hAnsi="Thread-00002330-Id-00000192" w:cs="Thread-00002330-Id-00000192"/>
          <w:sz w:val="12"/>
          <w:szCs w:val="12"/>
        </w:rPr>
        <w:t xml:space="preserve"> </w:t>
      </w:r>
      <w:r>
        <w:rPr>
          <w:rFonts w:ascii="Thread-00002330-Id-00000192" w:hAnsi="Thread-00002330-Id-00000192" w:cs="Thread-00002330-Id-00000192"/>
          <w:sz w:val="12"/>
          <w:szCs w:val="12"/>
        </w:rPr>
        <w:t>Waterfront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, </w:t>
      </w:r>
      <w:r>
        <w:rPr>
          <w:rFonts w:ascii="Thread-00002330-Id-00000192" w:hAnsi="Thread-00002330-Id-00000192" w:cs="Thread-00002330-Id-00000192"/>
          <w:sz w:val="12"/>
          <w:szCs w:val="12"/>
        </w:rPr>
        <w:t>Waterfront on lake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</w:rPr>
      </w:pPr>
      <w:r>
        <w:rPr>
          <w:rFonts w:ascii="Thread-00002330-Id-00000192" w:hAnsi="Thread-00002330-Id-00000192" w:cs="Thread-00002330-Id-00000192"/>
        </w:rPr>
        <w:t>Building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Basement Type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-- </w:t>
      </w:r>
      <w:r>
        <w:rPr>
          <w:rFonts w:ascii="Thread-00002330-Id-00000192" w:hAnsi="Thread-00002330-Id-00000192" w:cs="Thread-00002330-Id-00000192"/>
          <w:sz w:val="12"/>
          <w:szCs w:val="12"/>
        </w:rPr>
        <w:t>None (Unfinished)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Bathrooms (Total)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-- </w:t>
      </w:r>
      <w:r>
        <w:rPr>
          <w:rFonts w:ascii="Thread-00002330-Id-00000192" w:hAnsi="Thread-00002330-Id-00000192" w:cs="Thread-00002330-Id-00000192"/>
          <w:sz w:val="12"/>
          <w:szCs w:val="12"/>
        </w:rPr>
        <w:t>1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Construction Material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--: </w:t>
      </w:r>
      <w:r>
        <w:rPr>
          <w:rFonts w:ascii="Thread-00002330-Id-00000192" w:hAnsi="Thread-00002330-Id-00000192" w:cs="Thread-00002330-Id-00000192"/>
          <w:sz w:val="12"/>
          <w:szCs w:val="12"/>
        </w:rPr>
        <w:t>Wood frame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Exterior Finish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- </w:t>
      </w:r>
      <w:r>
        <w:rPr>
          <w:rFonts w:ascii="Thread-00002330-Id-00000192" w:hAnsi="Thread-00002330-Id-00000192" w:cs="Thread-00002330-Id-00000192"/>
          <w:sz w:val="12"/>
          <w:szCs w:val="12"/>
        </w:rPr>
        <w:t>Wood siding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Floor Space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- </w:t>
      </w:r>
      <w:r>
        <w:rPr>
          <w:rFonts w:ascii="Thread-00002330-Id-00000192" w:hAnsi="Thread-00002330-Id-00000192" w:cs="Thread-00002330-Id-00000192"/>
          <w:sz w:val="12"/>
          <w:szCs w:val="12"/>
        </w:rPr>
        <w:t>80.2682 m2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Heating Fuel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 - </w:t>
      </w:r>
      <w:r>
        <w:rPr>
          <w:rFonts w:ascii="Thread-00002330-Id-00000192" w:hAnsi="Thread-00002330-Id-00000192" w:cs="Thread-00002330-Id-00000192"/>
          <w:sz w:val="12"/>
          <w:szCs w:val="12"/>
        </w:rPr>
        <w:t>Electric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Heating Type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: </w:t>
      </w:r>
      <w:r>
        <w:rPr>
          <w:rFonts w:ascii="Thread-00002330-Id-00000192" w:hAnsi="Thread-00002330-Id-00000192" w:cs="Thread-00002330-Id-00000192"/>
          <w:sz w:val="12"/>
          <w:szCs w:val="12"/>
        </w:rPr>
        <w:t>Baseboard heaters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Roof Style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: </w:t>
      </w:r>
      <w:r>
        <w:rPr>
          <w:rFonts w:ascii="Thread-00002330-Id-00000192" w:hAnsi="Thread-00002330-Id-00000192" w:cs="Thread-00002330-Id-00000192"/>
          <w:sz w:val="12"/>
          <w:szCs w:val="12"/>
        </w:rPr>
        <w:t>Unknown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 xml:space="preserve">Roofing </w:t>
      </w:r>
      <w:proofErr w:type="spellStart"/>
      <w:r>
        <w:rPr>
          <w:rFonts w:ascii="Thread-00002330-Id-00000192" w:hAnsi="Thread-00002330-Id-00000192" w:cs="Thread-00002330-Id-00000192"/>
          <w:sz w:val="12"/>
          <w:szCs w:val="12"/>
        </w:rPr>
        <w:t>Materia</w:t>
      </w:r>
      <w:proofErr w:type="spellEnd"/>
      <w:r>
        <w:rPr>
          <w:rFonts w:ascii="Thread-00002330-Id-00000192" w:hAnsi="Thread-00002330-Id-00000192" w:cs="Thread-00002330-Id-00000192"/>
          <w:sz w:val="12"/>
          <w:szCs w:val="12"/>
        </w:rPr>
        <w:t xml:space="preserve">: </w:t>
      </w:r>
      <w:r>
        <w:rPr>
          <w:rFonts w:ascii="Thread-00002330-Id-00000192" w:hAnsi="Thread-00002330-Id-00000192" w:cs="Thread-00002330-Id-00000192"/>
          <w:sz w:val="12"/>
          <w:szCs w:val="12"/>
        </w:rPr>
        <w:t>Wood Shingles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Style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; </w:t>
      </w:r>
      <w:r>
        <w:rPr>
          <w:rFonts w:ascii="Thread-00002330-Id-00000192" w:hAnsi="Thread-00002330-Id-00000192" w:cs="Thread-00002330-Id-00000192"/>
          <w:sz w:val="12"/>
          <w:szCs w:val="12"/>
        </w:rPr>
        <w:t>Detached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Utility Sewer</w:t>
      </w:r>
      <w:proofErr w:type="gramStart"/>
      <w:r>
        <w:rPr>
          <w:rFonts w:ascii="Thread-00002330-Id-00000192" w:hAnsi="Thread-00002330-Id-00000192" w:cs="Thread-00002330-Id-00000192"/>
          <w:sz w:val="12"/>
          <w:szCs w:val="12"/>
        </w:rPr>
        <w:t>::</w:t>
      </w:r>
      <w:proofErr w:type="gramEnd"/>
      <w:r>
        <w:rPr>
          <w:rFonts w:ascii="Thread-00002330-Id-00000192" w:hAnsi="Thread-00002330-Id-00000192" w:cs="Thread-00002330-Id-00000192"/>
          <w:sz w:val="12"/>
          <w:szCs w:val="12"/>
        </w:rPr>
        <w:t xml:space="preserve"> </w:t>
      </w:r>
      <w:r>
        <w:rPr>
          <w:rFonts w:ascii="Thread-00002330-Id-00000192" w:hAnsi="Thread-00002330-Id-00000192" w:cs="Thread-00002330-Id-00000192"/>
          <w:sz w:val="12"/>
          <w:szCs w:val="12"/>
        </w:rPr>
        <w:t>Septic System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Water</w:t>
      </w:r>
      <w:r>
        <w:rPr>
          <w:rFonts w:ascii="Thread-00002330-Id-00000192" w:hAnsi="Thread-00002330-Id-00000192" w:cs="Thread-00002330-Id-00000192"/>
          <w:sz w:val="12"/>
          <w:szCs w:val="12"/>
        </w:rPr>
        <w:t xml:space="preserve">: </w:t>
      </w:r>
      <w:r>
        <w:rPr>
          <w:rFonts w:ascii="Thread-00002330-Id-00000192" w:hAnsi="Thread-00002330-Id-00000192" w:cs="Thread-00002330-Id-00000192"/>
          <w:sz w:val="12"/>
          <w:szCs w:val="12"/>
        </w:rPr>
        <w:t>Lake/River Water Intake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</w:rPr>
      </w:pPr>
      <w:r>
        <w:rPr>
          <w:rFonts w:ascii="Thread-00002330-Id-00000192" w:hAnsi="Thread-00002330-Id-00000192" w:cs="Thread-00002330-Id-00000192"/>
        </w:rPr>
        <w:t>Rooms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Level Type Dimensions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Main level Living room 3.048 m x 4.2672 m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Dining room 2.4384 m x 4.2672 m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Kitchen 2.7432 m x 3.048 m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Master bedroom 2.7432 m x 3.3528 m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Bedroom 3.048 m x 3.048 m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Laundry room 2.1336 m x 1.524 m</w:t>
      </w:r>
    </w:p>
    <w:p w:rsidR="00C558C2" w:rsidRDefault="00C558C2" w:rsidP="00C558C2">
      <w:pPr>
        <w:autoSpaceDE w:val="0"/>
        <w:autoSpaceDN w:val="0"/>
        <w:adjustRightInd w:val="0"/>
        <w:spacing w:after="0" w:line="240" w:lineRule="auto"/>
        <w:rPr>
          <w:rFonts w:ascii="Thread-00002330-Id-00000192" w:hAnsi="Thread-00002330-Id-00000192" w:cs="Thread-00002330-Id-00000192"/>
          <w:sz w:val="12"/>
          <w:szCs w:val="12"/>
        </w:rPr>
      </w:pPr>
      <w:r>
        <w:rPr>
          <w:rFonts w:ascii="Thread-00002330-Id-00000192" w:hAnsi="Thread-00002330-Id-00000192" w:cs="Thread-00002330-Id-00000192"/>
          <w:sz w:val="12"/>
          <w:szCs w:val="12"/>
        </w:rPr>
        <w:t>3pc Bathroom Measurements not available</w:t>
      </w:r>
    </w:p>
    <w:sectPr w:rsidR="00C5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read-00002330-Id-0000019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C2"/>
    <w:rsid w:val="00067DB0"/>
    <w:rsid w:val="004D6E96"/>
    <w:rsid w:val="00C5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DFFA2-0F23-4044-AF74-E9AC4CB9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Shearer</dc:creator>
  <cp:keywords/>
  <dc:description/>
  <cp:lastModifiedBy>Darren Shearer</cp:lastModifiedBy>
  <cp:revision>1</cp:revision>
  <dcterms:created xsi:type="dcterms:W3CDTF">2015-06-02T20:42:00Z</dcterms:created>
  <dcterms:modified xsi:type="dcterms:W3CDTF">2015-06-02T20:45:00Z</dcterms:modified>
</cp:coreProperties>
</file>