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693E2892" w:rsidR="008A1700" w:rsidRPr="000D462E" w:rsidRDefault="00B56EED" w:rsidP="000D462E">
      <w:pPr>
        <w:pStyle w:val="Normal1"/>
        <w:ind w:left="1440"/>
        <w:jc w:val="center"/>
      </w:pPr>
      <w:r w:rsidRPr="000D462E">
        <w:rPr>
          <w:u w:val="single"/>
        </w:rPr>
        <w:t>Project</w:t>
      </w:r>
      <w:r w:rsidR="00B6200B" w:rsidRPr="000D462E">
        <w:rPr>
          <w:u w:val="single"/>
        </w:rPr>
        <w:t xml:space="preserve">: </w:t>
      </w:r>
      <w:r w:rsidR="00706B11" w:rsidRPr="000D462E">
        <w:rPr>
          <w:u w:val="single"/>
        </w:rPr>
        <w:t>Creditworthiness</w:t>
      </w:r>
      <w:r w:rsidR="000D5CE2">
        <w:rPr>
          <w:u w:val="single"/>
        </w:rPr>
        <w:t xml:space="preserve"> – Jean Paul Barddal</w:t>
      </w:r>
      <w:bookmarkStart w:id="0" w:name="_GoBack"/>
      <w:bookmarkEnd w:id="0"/>
    </w:p>
    <w:p w14:paraId="56FABBDB" w14:textId="7A3DFEDA" w:rsidR="001A48F1" w:rsidRPr="000D462E" w:rsidRDefault="005246BF" w:rsidP="000D462E">
      <w:pPr>
        <w:pStyle w:val="Normal1"/>
        <w:ind w:left="1440"/>
        <w:rPr>
          <w:b/>
          <w:color w:val="FF0000"/>
        </w:rPr>
      </w:pPr>
      <w:r w:rsidRPr="000D462E">
        <w:rPr>
          <w:b/>
          <w:color w:val="FF0000"/>
        </w:rPr>
        <w:t xml:space="preserve">Dear reviewer, please see the Jupyter Notebook that is located in the same repo as this </w:t>
      </w:r>
      <w:r w:rsidR="00FA77B7" w:rsidRPr="000D462E">
        <w:rPr>
          <w:b/>
          <w:color w:val="FF0000"/>
        </w:rPr>
        <w:t>report.</w:t>
      </w:r>
      <w:r w:rsidR="00D579D2" w:rsidRPr="000D462E">
        <w:rPr>
          <w:b/>
          <w:color w:val="FF0000"/>
        </w:rPr>
        <w:t xml:space="preserve"> </w:t>
      </w:r>
      <w:r w:rsidR="00AF708F" w:rsidRPr="000D462E">
        <w:rPr>
          <w:b/>
          <w:color w:val="FF0000"/>
        </w:rPr>
        <w:t>There you will see the code I wrote to obtained the results presented here.</w:t>
      </w:r>
    </w:p>
    <w:p w14:paraId="19592B94" w14:textId="4A952254" w:rsidR="008A1700" w:rsidRPr="000D462E" w:rsidRDefault="004663C4" w:rsidP="000D462E">
      <w:pPr>
        <w:pStyle w:val="Heading2"/>
        <w:keepNext w:val="0"/>
        <w:keepLines w:val="0"/>
        <w:spacing w:before="240" w:after="40"/>
        <w:ind w:left="1440"/>
        <w:contextualSpacing w:val="0"/>
        <w:rPr>
          <w:sz w:val="22"/>
          <w:szCs w:val="22"/>
        </w:rPr>
      </w:pPr>
      <w:bookmarkStart w:id="1" w:name="h.y2i0dd3t3syf" w:colFirst="0" w:colLast="0"/>
      <w:bookmarkEnd w:id="1"/>
      <w:r w:rsidRPr="000D462E">
        <w:rPr>
          <w:sz w:val="22"/>
          <w:szCs w:val="22"/>
        </w:rPr>
        <w:t>Step 1: Business and Data Unde</w:t>
      </w:r>
      <w:r w:rsidR="00B6200B" w:rsidRPr="000D462E">
        <w:rPr>
          <w:sz w:val="22"/>
          <w:szCs w:val="22"/>
        </w:rPr>
        <w:t>rstanding</w:t>
      </w:r>
    </w:p>
    <w:p w14:paraId="0CE98C02" w14:textId="70C9DF05" w:rsidR="008A1700" w:rsidRPr="000D462E" w:rsidRDefault="00B6200B" w:rsidP="000D462E">
      <w:pPr>
        <w:pStyle w:val="Normal1"/>
        <w:ind w:left="1440"/>
      </w:pPr>
      <w:r w:rsidRPr="000D462E">
        <w:rPr>
          <w:i/>
        </w:rPr>
        <w:t>Provide an explanation of the key decisions that need to be made. (</w:t>
      </w:r>
      <w:r w:rsidR="00C36383" w:rsidRPr="000D462E">
        <w:rPr>
          <w:i/>
        </w:rPr>
        <w:t>250</w:t>
      </w:r>
      <w:r w:rsidRPr="000D462E">
        <w:rPr>
          <w:i/>
        </w:rPr>
        <w:t xml:space="preserve"> word limit)</w:t>
      </w:r>
    </w:p>
    <w:p w14:paraId="76ACE7E3" w14:textId="77777777" w:rsidR="008A1700" w:rsidRPr="000D462E" w:rsidRDefault="00B6200B" w:rsidP="000D462E">
      <w:pPr>
        <w:pStyle w:val="Heading3"/>
        <w:ind w:left="1440"/>
        <w:contextualSpacing w:val="0"/>
        <w:rPr>
          <w:sz w:val="22"/>
          <w:szCs w:val="22"/>
        </w:rPr>
      </w:pPr>
      <w:bookmarkStart w:id="2" w:name="h.4q33d4wpzsp3" w:colFirst="0" w:colLast="0"/>
      <w:bookmarkEnd w:id="2"/>
      <w:r w:rsidRPr="000D462E">
        <w:rPr>
          <w:sz w:val="22"/>
          <w:szCs w:val="22"/>
        </w:rPr>
        <w:t>Key Decisions:</w:t>
      </w:r>
    </w:p>
    <w:p w14:paraId="23D45CCC" w14:textId="77777777" w:rsidR="008A1700" w:rsidRPr="000D462E" w:rsidRDefault="008A1700" w:rsidP="000D462E">
      <w:pPr>
        <w:pStyle w:val="Normal1"/>
        <w:ind w:left="1440"/>
      </w:pPr>
    </w:p>
    <w:p w14:paraId="24F8C7FE" w14:textId="428DF45A" w:rsidR="008A1700" w:rsidRPr="000D462E" w:rsidRDefault="00B6200B" w:rsidP="000D462E">
      <w:pPr>
        <w:pStyle w:val="Normal1"/>
        <w:numPr>
          <w:ilvl w:val="0"/>
          <w:numId w:val="3"/>
        </w:numPr>
        <w:ind w:left="1440" w:firstLine="0"/>
        <w:contextualSpacing/>
      </w:pPr>
      <w:r w:rsidRPr="000D462E">
        <w:t>What decisions needs to be made?</w:t>
      </w:r>
      <w:r w:rsidR="007A75CF" w:rsidRPr="000D462E">
        <w:t xml:space="preserve"> </w:t>
      </w:r>
      <w:r w:rsidR="007A75CF" w:rsidRPr="000D462E">
        <w:rPr>
          <w:color w:val="FF0000"/>
        </w:rPr>
        <w:t xml:space="preserve">The primary goal of this project is to determine whether a </w:t>
      </w:r>
      <w:r w:rsidR="00C700C0" w:rsidRPr="000D462E">
        <w:rPr>
          <w:color w:val="FF0000"/>
        </w:rPr>
        <w:t>customer qualifies or not to a loan.</w:t>
      </w:r>
    </w:p>
    <w:p w14:paraId="771D127E" w14:textId="77777777" w:rsidR="008A1700" w:rsidRPr="000D462E" w:rsidRDefault="008A1700" w:rsidP="000D462E">
      <w:pPr>
        <w:pStyle w:val="Normal1"/>
        <w:ind w:left="1440"/>
      </w:pPr>
    </w:p>
    <w:p w14:paraId="36B7A027" w14:textId="7CEA854F" w:rsidR="008A1700" w:rsidRPr="000D462E" w:rsidRDefault="00B6200B" w:rsidP="000D462E">
      <w:pPr>
        <w:pStyle w:val="Normal1"/>
        <w:numPr>
          <w:ilvl w:val="0"/>
          <w:numId w:val="3"/>
        </w:numPr>
        <w:ind w:left="1440" w:firstLine="0"/>
        <w:contextualSpacing/>
      </w:pPr>
      <w:r w:rsidRPr="000D462E">
        <w:t xml:space="preserve">What </w:t>
      </w:r>
      <w:r w:rsidR="00682331" w:rsidRPr="000D462E">
        <w:t>data</w:t>
      </w:r>
      <w:r w:rsidRPr="000D462E">
        <w:t xml:space="preserve"> is needed to inform those decisions?</w:t>
      </w:r>
      <w:bookmarkStart w:id="3" w:name="h.ls5lpv8t7njq" w:colFirst="0" w:colLast="0"/>
      <w:bookmarkEnd w:id="3"/>
      <w:r w:rsidR="00C700C0" w:rsidRPr="000D462E">
        <w:t xml:space="preserve"> </w:t>
      </w:r>
      <w:r w:rsidR="00C700C0" w:rsidRPr="000D462E">
        <w:rPr>
          <w:color w:val="FF0000"/>
        </w:rPr>
        <w:t>This is one of those cases where more data usually may lead to better insights onto whether customers should be trusted to pay their loans in due time. Initially, the bank provided us with a fair amount of attributes, that seem to encompass financial, work-related and housing regarding each customer. A detailed analysis will take place to determine if we have redundant and irrelevant data that should be removed, and otherwise, it will be used to train our predictive model.</w:t>
      </w:r>
    </w:p>
    <w:p w14:paraId="761E5C40" w14:textId="77777777" w:rsidR="00CB5962" w:rsidRPr="000D462E" w:rsidRDefault="00CB5962" w:rsidP="000D462E">
      <w:pPr>
        <w:pStyle w:val="ListParagraph"/>
        <w:ind w:left="1440"/>
      </w:pPr>
    </w:p>
    <w:p w14:paraId="7EBE3081" w14:textId="43D015A8" w:rsidR="00CB5962" w:rsidRPr="000D462E" w:rsidRDefault="00CB5962" w:rsidP="000D462E">
      <w:pPr>
        <w:pStyle w:val="Normal1"/>
        <w:numPr>
          <w:ilvl w:val="0"/>
          <w:numId w:val="3"/>
        </w:numPr>
        <w:ind w:left="1440" w:firstLine="0"/>
        <w:contextualSpacing/>
      </w:pPr>
      <w:r w:rsidRPr="000D462E">
        <w:t>What kind of model (Continuous, Binary, Non-Binary</w:t>
      </w:r>
      <w:r w:rsidR="007C736D" w:rsidRPr="000D462E">
        <w:t>, Time-Series</w:t>
      </w:r>
      <w:r w:rsidRPr="000D462E">
        <w:t>) do we need to use to help make these decisions?</w:t>
      </w:r>
      <w:r w:rsidR="00C700C0" w:rsidRPr="000D462E">
        <w:t xml:space="preserve"> </w:t>
      </w:r>
      <w:r w:rsidR="00C700C0" w:rsidRPr="000D462E">
        <w:rPr>
          <w:color w:val="FF0000"/>
        </w:rPr>
        <w:t>As stated in the project description, the manager is concerned to divide customers into two segments (classes): creditworthy and non-creditworthy. Therefore, we’re dealing with a binary classification problem. Also, since we don’t have a lot of historical data, I don’t like the idea of working as a time-series (such as a data stream), since we don’t have enough data to back up the claim that we might have concept drifts.</w:t>
      </w:r>
    </w:p>
    <w:p w14:paraId="3D87BFBA" w14:textId="5FEBE703" w:rsidR="00A0592D" w:rsidRPr="000B5701" w:rsidRDefault="00A0592D">
      <w:pPr>
        <w:rPr>
          <w:sz w:val="10"/>
          <w:szCs w:val="10"/>
        </w:rPr>
      </w:pPr>
      <w:r w:rsidRPr="000B5701">
        <w:rPr>
          <w:sz w:val="10"/>
          <w:szCs w:val="10"/>
        </w:rPr>
        <w:br w:type="page"/>
      </w:r>
    </w:p>
    <w:p w14:paraId="780A3CDF" w14:textId="77777777" w:rsidR="008A1700" w:rsidRPr="000D462E" w:rsidRDefault="008A1700" w:rsidP="000D462E">
      <w:pPr>
        <w:pStyle w:val="Normal1"/>
        <w:ind w:left="1530" w:hanging="90"/>
      </w:pPr>
    </w:p>
    <w:p w14:paraId="1BD307F5" w14:textId="65A770B6" w:rsidR="008A1700" w:rsidRPr="000D462E" w:rsidRDefault="00B6200B" w:rsidP="000D462E">
      <w:pPr>
        <w:pStyle w:val="Heading2"/>
        <w:keepNext w:val="0"/>
        <w:keepLines w:val="0"/>
        <w:spacing w:before="240" w:after="40"/>
        <w:ind w:left="1530" w:hanging="90"/>
        <w:contextualSpacing w:val="0"/>
        <w:rPr>
          <w:sz w:val="22"/>
          <w:szCs w:val="22"/>
        </w:rPr>
      </w:pPr>
      <w:bookmarkStart w:id="4" w:name="h.sw6lgqeq9yr8" w:colFirst="0" w:colLast="0"/>
      <w:bookmarkEnd w:id="4"/>
      <w:r w:rsidRPr="000D462E">
        <w:rPr>
          <w:sz w:val="22"/>
          <w:szCs w:val="22"/>
        </w:rPr>
        <w:t xml:space="preserve">Step 2: </w:t>
      </w:r>
      <w:r w:rsidR="00C36383" w:rsidRPr="000D462E">
        <w:rPr>
          <w:sz w:val="22"/>
          <w:szCs w:val="22"/>
        </w:rPr>
        <w:t>Building the Training Set</w:t>
      </w:r>
    </w:p>
    <w:p w14:paraId="4DB05ADF" w14:textId="1258343D" w:rsidR="00CB3EC5" w:rsidRPr="000D462E" w:rsidRDefault="00C36383" w:rsidP="000D462E">
      <w:pPr>
        <w:pStyle w:val="Normal1"/>
        <w:ind w:left="1530" w:hanging="90"/>
        <w:rPr>
          <w:i/>
        </w:rPr>
      </w:pPr>
      <w:r w:rsidRPr="000D462E">
        <w:rPr>
          <w:i/>
        </w:rPr>
        <w:t xml:space="preserve">Build your training set given the data provided to you. </w:t>
      </w:r>
      <w:r w:rsidR="00986D21" w:rsidRPr="000D462E">
        <w:rPr>
          <w:i/>
        </w:rPr>
        <w:t xml:space="preserve">The data has been cleaned up for you already so you shouldn’t </w:t>
      </w:r>
      <w:r w:rsidR="00986D21" w:rsidRPr="000D462E">
        <w:rPr>
          <w:b/>
          <w:i/>
        </w:rPr>
        <w:t>need to convert any data fields to the appropriate data types.</w:t>
      </w:r>
    </w:p>
    <w:p w14:paraId="14EEA843" w14:textId="77777777" w:rsidR="00CB3EC5" w:rsidRPr="000D462E" w:rsidRDefault="00CB3EC5" w:rsidP="000D462E">
      <w:pPr>
        <w:pStyle w:val="Normal1"/>
        <w:ind w:left="1530" w:hanging="90"/>
        <w:rPr>
          <w:i/>
        </w:rPr>
      </w:pPr>
    </w:p>
    <w:p w14:paraId="32950881" w14:textId="1380AD15" w:rsidR="00CB3EC5" w:rsidRPr="000D462E" w:rsidRDefault="00CB3EC5" w:rsidP="000D462E">
      <w:pPr>
        <w:ind w:left="1530" w:hanging="90"/>
        <w:rPr>
          <w:i/>
          <w:u w:val="single"/>
        </w:rPr>
      </w:pPr>
      <w:r w:rsidRPr="000D462E">
        <w:rPr>
          <w:i/>
          <w:u w:val="single"/>
        </w:rPr>
        <w:t>Here are some guideline</w:t>
      </w:r>
      <w:r w:rsidR="007C736D" w:rsidRPr="000D462E">
        <w:rPr>
          <w:i/>
          <w:u w:val="single"/>
        </w:rPr>
        <w:t xml:space="preserve">s to help guide </w:t>
      </w:r>
      <w:r w:rsidR="0055363F" w:rsidRPr="000D462E">
        <w:rPr>
          <w:i/>
          <w:u w:val="single"/>
        </w:rPr>
        <w:t>your data cleanup:</w:t>
      </w:r>
    </w:p>
    <w:p w14:paraId="1A740C84" w14:textId="77777777" w:rsidR="00CB3EC5" w:rsidRPr="000D462E" w:rsidRDefault="00CB3EC5" w:rsidP="000D462E">
      <w:pPr>
        <w:ind w:left="1530" w:hanging="90"/>
        <w:rPr>
          <w:i/>
        </w:rPr>
      </w:pPr>
    </w:p>
    <w:p w14:paraId="588E1C31" w14:textId="594204E4" w:rsidR="00373C7A" w:rsidRPr="000D462E" w:rsidRDefault="00373C7A" w:rsidP="000D462E">
      <w:pPr>
        <w:pStyle w:val="ListParagraph"/>
        <w:numPr>
          <w:ilvl w:val="0"/>
          <w:numId w:val="6"/>
        </w:numPr>
        <w:ind w:left="1530" w:hanging="90"/>
        <w:rPr>
          <w:i/>
        </w:rPr>
      </w:pPr>
      <w:r w:rsidRPr="000D462E">
        <w:rPr>
          <w:i/>
        </w:rPr>
        <w:t>For numerical data fields, are there any fields that highly-correlate</w:t>
      </w:r>
      <w:r w:rsidR="002B1BBC" w:rsidRPr="000D462E">
        <w:rPr>
          <w:i/>
        </w:rPr>
        <w:t xml:space="preserve"> </w:t>
      </w:r>
      <w:r w:rsidRPr="000D462E">
        <w:rPr>
          <w:i/>
        </w:rPr>
        <w:t>with each other?</w:t>
      </w:r>
      <w:r w:rsidR="003632B5" w:rsidRPr="000D462E">
        <w:rPr>
          <w:i/>
        </w:rPr>
        <w:t xml:space="preserve"> The correlation should be at least .70 to be considered “high”.</w:t>
      </w:r>
      <w:r w:rsidR="002B6F1A" w:rsidRPr="000D462E">
        <w:rPr>
          <w:i/>
        </w:rPr>
        <w:t xml:space="preserve"> </w:t>
      </w:r>
      <w:r w:rsidR="002B6F1A" w:rsidRPr="000D462E">
        <w:rPr>
          <w:i/>
          <w:color w:val="FF0000"/>
        </w:rPr>
        <w:t>OK</w:t>
      </w:r>
    </w:p>
    <w:p w14:paraId="7110E626" w14:textId="0CEB29DC" w:rsidR="00CB3EC5" w:rsidRPr="000D462E" w:rsidRDefault="00CB3EC5" w:rsidP="000D462E">
      <w:pPr>
        <w:pStyle w:val="ListParagraph"/>
        <w:numPr>
          <w:ilvl w:val="0"/>
          <w:numId w:val="6"/>
        </w:numPr>
        <w:ind w:left="1530" w:hanging="90"/>
        <w:rPr>
          <w:i/>
        </w:rPr>
      </w:pPr>
      <w:r w:rsidRPr="000D462E">
        <w:rPr>
          <w:i/>
        </w:rPr>
        <w:t>Are there any missing data for each of the data fields? Fields with a lot of missing data should be removed</w:t>
      </w:r>
      <w:r w:rsidR="002B6F1A" w:rsidRPr="000D462E">
        <w:rPr>
          <w:i/>
        </w:rPr>
        <w:t xml:space="preserve"> </w:t>
      </w:r>
      <w:r w:rsidR="002B6F1A" w:rsidRPr="000D462E">
        <w:rPr>
          <w:i/>
          <w:color w:val="FF0000"/>
        </w:rPr>
        <w:t>OK</w:t>
      </w:r>
    </w:p>
    <w:p w14:paraId="305A3F39" w14:textId="457EF411" w:rsidR="00CB3EC5" w:rsidRPr="000D462E" w:rsidRDefault="005A1DA5" w:rsidP="000D462E">
      <w:pPr>
        <w:pStyle w:val="ListParagraph"/>
        <w:numPr>
          <w:ilvl w:val="0"/>
          <w:numId w:val="6"/>
        </w:numPr>
        <w:ind w:left="1530" w:hanging="90"/>
        <w:rPr>
          <w:i/>
        </w:rPr>
      </w:pPr>
      <w:r w:rsidRPr="000D462E">
        <w:rPr>
          <w:i/>
        </w:rPr>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r w:rsidR="002B6F1A" w:rsidRPr="000D462E">
        <w:rPr>
          <w:i/>
        </w:rPr>
        <w:t xml:space="preserve"> </w:t>
      </w:r>
      <w:r w:rsidR="002B6F1A" w:rsidRPr="000D462E">
        <w:rPr>
          <w:i/>
          <w:color w:val="FF0000"/>
        </w:rPr>
        <w:t>OK</w:t>
      </w:r>
    </w:p>
    <w:p w14:paraId="11382FDF" w14:textId="4BEA5384" w:rsidR="00CB3EC5" w:rsidRPr="000D462E" w:rsidRDefault="00CB3EC5" w:rsidP="000D462E">
      <w:pPr>
        <w:pStyle w:val="ListParagraph"/>
        <w:numPr>
          <w:ilvl w:val="0"/>
          <w:numId w:val="6"/>
        </w:numPr>
        <w:ind w:left="1530" w:hanging="90"/>
        <w:rPr>
          <w:i/>
        </w:rPr>
      </w:pPr>
      <w:r w:rsidRPr="000D462E">
        <w:rPr>
          <w:i/>
        </w:rPr>
        <w:t>Your clean data set should have 1</w:t>
      </w:r>
      <w:r w:rsidR="003632B5" w:rsidRPr="000D462E">
        <w:rPr>
          <w:i/>
        </w:rPr>
        <w:t>4</w:t>
      </w:r>
      <w:r w:rsidRPr="000D462E">
        <w:rPr>
          <w:i/>
        </w:rPr>
        <w:t xml:space="preserve"> columns where the Average of </w:t>
      </w:r>
      <w:r w:rsidRPr="000D462E">
        <w:rPr>
          <w:i/>
          <w:color w:val="C7254E"/>
          <w:bdr w:val="none" w:sz="0" w:space="0" w:color="auto" w:frame="1"/>
          <w:shd w:val="clear" w:color="auto" w:fill="F9F2F4"/>
        </w:rPr>
        <w:t>Age Years</w:t>
      </w:r>
      <w:r w:rsidRPr="000D462E">
        <w:rPr>
          <w:i/>
        </w:rPr>
        <w:t> should be 36 (rounded up)</w:t>
      </w:r>
      <w:r w:rsidR="00121858" w:rsidRPr="000D462E">
        <w:rPr>
          <w:i/>
        </w:rPr>
        <w:t xml:space="preserve"> </w:t>
      </w:r>
      <w:r w:rsidR="00121858" w:rsidRPr="000D462E">
        <w:rPr>
          <w:i/>
          <w:color w:val="FF0000"/>
        </w:rPr>
        <w:t>OK</w:t>
      </w:r>
    </w:p>
    <w:p w14:paraId="33914066" w14:textId="77777777" w:rsidR="00CB3EC5" w:rsidRPr="000D462E" w:rsidRDefault="00CB3EC5" w:rsidP="000D462E">
      <w:pPr>
        <w:ind w:left="1530" w:hanging="90"/>
        <w:rPr>
          <w:i/>
        </w:rPr>
      </w:pPr>
    </w:p>
    <w:p w14:paraId="2C4E8C02" w14:textId="2DC1EAD2" w:rsidR="00CB3EC5" w:rsidRPr="000D462E" w:rsidRDefault="00CB3EC5" w:rsidP="000D462E">
      <w:pPr>
        <w:pStyle w:val="Normal1"/>
        <w:ind w:left="1530" w:hanging="90"/>
        <w:rPr>
          <w:i/>
        </w:rPr>
      </w:pPr>
      <w:r w:rsidRPr="000D462E">
        <w:rPr>
          <w:b/>
          <w:i/>
        </w:rPr>
        <w:t>Note</w:t>
      </w:r>
      <w:r w:rsidRPr="000D462E">
        <w:rPr>
          <w:rStyle w:val="Strong"/>
          <w:i/>
          <w:color w:val="4F4F4F"/>
          <w:bdr w:val="none" w:sz="0" w:space="0" w:color="auto" w:frame="1"/>
          <w:shd w:val="clear" w:color="auto" w:fill="FFFFFF"/>
        </w:rPr>
        <w:t>:</w:t>
      </w:r>
      <w:r w:rsidRPr="000D462E">
        <w:rPr>
          <w:rStyle w:val="apple-converted-space"/>
          <w:i/>
          <w:color w:val="4F4F4F"/>
          <w:shd w:val="clear" w:color="auto" w:fill="FFFFFF"/>
        </w:rPr>
        <w:t> </w:t>
      </w:r>
      <w:r w:rsidR="00F85AFD" w:rsidRPr="000D462E">
        <w:rPr>
          <w:rStyle w:val="apple-converted-space"/>
          <w:i/>
          <w:color w:val="4F4F4F"/>
          <w:shd w:val="clear" w:color="auto" w:fill="FFFFFF"/>
        </w:rPr>
        <w:t>F</w:t>
      </w:r>
      <w:r w:rsidRPr="000D462E">
        <w:rPr>
          <w:i/>
          <w:shd w:val="clear" w:color="auto" w:fill="FFFFFF"/>
        </w:rPr>
        <w:t>or the sake of consistency in the data cleanup process, impute data using the average of the entire data field</w:t>
      </w:r>
      <w:r w:rsidR="00F85AFD" w:rsidRPr="000D462E">
        <w:rPr>
          <w:i/>
          <w:shd w:val="clear" w:color="auto" w:fill="FFFFFF"/>
        </w:rPr>
        <w:t xml:space="preserve"> instead of removing a few data points</w:t>
      </w:r>
      <w:r w:rsidRPr="000D462E">
        <w:rPr>
          <w:i/>
          <w:shd w:val="clear" w:color="auto" w:fill="FFFFFF"/>
        </w:rPr>
        <w:t xml:space="preserve">. </w:t>
      </w:r>
      <w:r w:rsidRPr="000D462E">
        <w:rPr>
          <w:i/>
        </w:rPr>
        <w:t>(100 word limit)</w:t>
      </w:r>
      <w:r w:rsidR="002A0153" w:rsidRPr="000D462E">
        <w:rPr>
          <w:i/>
        </w:rPr>
        <w:t xml:space="preserve"> </w:t>
      </w:r>
      <w:r w:rsidR="002A0153" w:rsidRPr="000D462E">
        <w:rPr>
          <w:i/>
          <w:color w:val="FF0000"/>
        </w:rPr>
        <w:t>OK</w:t>
      </w:r>
    </w:p>
    <w:p w14:paraId="226B5C9C" w14:textId="77777777" w:rsidR="004833BB" w:rsidRPr="000D462E" w:rsidRDefault="004833BB" w:rsidP="000D462E">
      <w:pPr>
        <w:pStyle w:val="Normal1"/>
        <w:ind w:left="1530" w:hanging="90"/>
        <w:rPr>
          <w:i/>
        </w:rPr>
      </w:pPr>
    </w:p>
    <w:p w14:paraId="0BCCA1DE" w14:textId="08C06797" w:rsidR="004833BB" w:rsidRPr="000D462E" w:rsidRDefault="004833BB" w:rsidP="000D462E">
      <w:pPr>
        <w:pStyle w:val="Normal1"/>
        <w:ind w:left="1530" w:hanging="90"/>
        <w:rPr>
          <w:i/>
        </w:rPr>
      </w:pPr>
      <w:r w:rsidRPr="000D462E">
        <w:rPr>
          <w:b/>
          <w:i/>
        </w:rPr>
        <w:t>Note</w:t>
      </w:r>
      <w:r w:rsidRPr="000D462E">
        <w:rPr>
          <w:i/>
        </w:rPr>
        <w:t>: For students using software other than Alteryx, please format each variable as:</w:t>
      </w:r>
    </w:p>
    <w:p w14:paraId="46215B82" w14:textId="77777777" w:rsidR="004833BB" w:rsidRPr="000D462E" w:rsidRDefault="004833BB" w:rsidP="000D462E">
      <w:pPr>
        <w:pStyle w:val="Normal1"/>
        <w:ind w:left="1530" w:hanging="90"/>
        <w:rPr>
          <w:i/>
        </w:rPr>
      </w:pPr>
    </w:p>
    <w:tbl>
      <w:tblPr>
        <w:tblW w:w="4770" w:type="dxa"/>
        <w:tblInd w:w="108" w:type="dxa"/>
        <w:tblLook w:val="04A0" w:firstRow="1" w:lastRow="0" w:firstColumn="1" w:lastColumn="0" w:noHBand="0" w:noVBand="1"/>
      </w:tblPr>
      <w:tblGrid>
        <w:gridCol w:w="4571"/>
        <w:gridCol w:w="4072"/>
      </w:tblGrid>
      <w:tr w:rsidR="004833BB" w:rsidRPr="000D462E" w14:paraId="514907D0" w14:textId="77777777" w:rsidTr="004833BB">
        <w:trPr>
          <w:trHeight w:val="290"/>
        </w:trPr>
        <w:tc>
          <w:tcPr>
            <w:tcW w:w="3300" w:type="dxa"/>
            <w:tcBorders>
              <w:top w:val="nil"/>
              <w:left w:val="nil"/>
              <w:bottom w:val="nil"/>
              <w:right w:val="nil"/>
            </w:tcBorders>
            <w:shd w:val="clear" w:color="auto" w:fill="auto"/>
            <w:noWrap/>
            <w:vAlign w:val="bottom"/>
            <w:hideMark/>
          </w:tcPr>
          <w:p w14:paraId="2B7B6C60" w14:textId="77777777" w:rsidR="004833BB" w:rsidRPr="000D462E" w:rsidRDefault="004833BB" w:rsidP="000D462E">
            <w:pPr>
              <w:spacing w:line="240" w:lineRule="auto"/>
              <w:ind w:left="3303" w:hanging="90"/>
              <w:rPr>
                <w:rFonts w:ascii="Calibri" w:eastAsia="Times New Roman" w:hAnsi="Calibri" w:cs="Calibri"/>
                <w:b/>
                <w:bCs/>
              </w:rPr>
            </w:pPr>
            <w:r w:rsidRPr="000D462E">
              <w:rPr>
                <w:rFonts w:ascii="Calibri" w:eastAsia="Times New Roman" w:hAnsi="Calibri" w:cs="Calibri"/>
                <w:b/>
                <w:bCs/>
              </w:rPr>
              <w:t>Variable</w:t>
            </w:r>
          </w:p>
        </w:tc>
        <w:tc>
          <w:tcPr>
            <w:tcW w:w="1470" w:type="dxa"/>
            <w:tcBorders>
              <w:top w:val="nil"/>
              <w:left w:val="nil"/>
              <w:bottom w:val="nil"/>
              <w:right w:val="nil"/>
            </w:tcBorders>
            <w:shd w:val="clear" w:color="auto" w:fill="auto"/>
            <w:noWrap/>
            <w:vAlign w:val="bottom"/>
            <w:hideMark/>
          </w:tcPr>
          <w:p w14:paraId="38F95BF1" w14:textId="77777777" w:rsidR="004833BB" w:rsidRPr="000D462E" w:rsidRDefault="004833BB" w:rsidP="000D462E">
            <w:pPr>
              <w:spacing w:line="240" w:lineRule="auto"/>
              <w:ind w:left="3303" w:hanging="90"/>
              <w:rPr>
                <w:rFonts w:ascii="Calibri" w:eastAsia="Times New Roman" w:hAnsi="Calibri" w:cs="Calibri"/>
                <w:b/>
                <w:bCs/>
              </w:rPr>
            </w:pPr>
            <w:r w:rsidRPr="000D462E">
              <w:rPr>
                <w:rFonts w:ascii="Calibri" w:eastAsia="Times New Roman" w:hAnsi="Calibri" w:cs="Calibri"/>
                <w:b/>
                <w:bCs/>
              </w:rPr>
              <w:t>Data Type</w:t>
            </w:r>
          </w:p>
        </w:tc>
      </w:tr>
      <w:tr w:rsidR="004833BB" w:rsidRPr="000D462E" w14:paraId="2CAE6F68" w14:textId="77777777" w:rsidTr="004833BB">
        <w:trPr>
          <w:trHeight w:val="290"/>
        </w:trPr>
        <w:tc>
          <w:tcPr>
            <w:tcW w:w="3300" w:type="dxa"/>
            <w:tcBorders>
              <w:top w:val="nil"/>
              <w:left w:val="nil"/>
              <w:bottom w:val="nil"/>
              <w:right w:val="nil"/>
            </w:tcBorders>
            <w:shd w:val="clear" w:color="auto" w:fill="auto"/>
            <w:noWrap/>
            <w:vAlign w:val="bottom"/>
            <w:hideMark/>
          </w:tcPr>
          <w:p w14:paraId="79BD998A"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Credit-Application-Result</w:t>
            </w:r>
          </w:p>
        </w:tc>
        <w:tc>
          <w:tcPr>
            <w:tcW w:w="1470" w:type="dxa"/>
            <w:tcBorders>
              <w:top w:val="nil"/>
              <w:left w:val="nil"/>
              <w:bottom w:val="nil"/>
              <w:right w:val="nil"/>
            </w:tcBorders>
            <w:shd w:val="clear" w:color="auto" w:fill="auto"/>
            <w:noWrap/>
            <w:vAlign w:val="bottom"/>
            <w:hideMark/>
          </w:tcPr>
          <w:p w14:paraId="79B8414F"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3EA94D7" w14:textId="77777777" w:rsidTr="004833BB">
        <w:trPr>
          <w:trHeight w:val="290"/>
        </w:trPr>
        <w:tc>
          <w:tcPr>
            <w:tcW w:w="3300" w:type="dxa"/>
            <w:tcBorders>
              <w:top w:val="nil"/>
              <w:left w:val="nil"/>
              <w:bottom w:val="nil"/>
              <w:right w:val="nil"/>
            </w:tcBorders>
            <w:shd w:val="clear" w:color="auto" w:fill="auto"/>
            <w:noWrap/>
            <w:vAlign w:val="bottom"/>
            <w:hideMark/>
          </w:tcPr>
          <w:p w14:paraId="3AF4BE6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Account-Balance</w:t>
            </w:r>
          </w:p>
        </w:tc>
        <w:tc>
          <w:tcPr>
            <w:tcW w:w="1470" w:type="dxa"/>
            <w:tcBorders>
              <w:top w:val="nil"/>
              <w:left w:val="nil"/>
              <w:bottom w:val="nil"/>
              <w:right w:val="nil"/>
            </w:tcBorders>
            <w:shd w:val="clear" w:color="auto" w:fill="auto"/>
            <w:noWrap/>
            <w:vAlign w:val="bottom"/>
            <w:hideMark/>
          </w:tcPr>
          <w:p w14:paraId="5A3A26A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1944373" w14:textId="77777777" w:rsidTr="004833BB">
        <w:trPr>
          <w:trHeight w:val="290"/>
        </w:trPr>
        <w:tc>
          <w:tcPr>
            <w:tcW w:w="3300" w:type="dxa"/>
            <w:tcBorders>
              <w:top w:val="nil"/>
              <w:left w:val="nil"/>
              <w:bottom w:val="nil"/>
              <w:right w:val="nil"/>
            </w:tcBorders>
            <w:shd w:val="clear" w:color="auto" w:fill="auto"/>
            <w:noWrap/>
            <w:vAlign w:val="bottom"/>
            <w:hideMark/>
          </w:tcPr>
          <w:p w14:paraId="595CB559"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Duration-of-Credit-Month</w:t>
            </w:r>
          </w:p>
        </w:tc>
        <w:tc>
          <w:tcPr>
            <w:tcW w:w="1470" w:type="dxa"/>
            <w:tcBorders>
              <w:top w:val="nil"/>
              <w:left w:val="nil"/>
              <w:bottom w:val="nil"/>
              <w:right w:val="nil"/>
            </w:tcBorders>
            <w:shd w:val="clear" w:color="auto" w:fill="auto"/>
            <w:noWrap/>
            <w:vAlign w:val="bottom"/>
            <w:hideMark/>
          </w:tcPr>
          <w:p w14:paraId="54A60ED7"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C24193F" w14:textId="77777777" w:rsidTr="004833BB">
        <w:trPr>
          <w:trHeight w:val="290"/>
        </w:trPr>
        <w:tc>
          <w:tcPr>
            <w:tcW w:w="3300" w:type="dxa"/>
            <w:tcBorders>
              <w:top w:val="nil"/>
              <w:left w:val="nil"/>
              <w:bottom w:val="nil"/>
              <w:right w:val="nil"/>
            </w:tcBorders>
            <w:shd w:val="clear" w:color="auto" w:fill="auto"/>
            <w:noWrap/>
            <w:vAlign w:val="bottom"/>
            <w:hideMark/>
          </w:tcPr>
          <w:p w14:paraId="2FEC312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Payment-Status-of-Previous-Credit</w:t>
            </w:r>
          </w:p>
        </w:tc>
        <w:tc>
          <w:tcPr>
            <w:tcW w:w="1470" w:type="dxa"/>
            <w:tcBorders>
              <w:top w:val="nil"/>
              <w:left w:val="nil"/>
              <w:bottom w:val="nil"/>
              <w:right w:val="nil"/>
            </w:tcBorders>
            <w:shd w:val="clear" w:color="auto" w:fill="auto"/>
            <w:noWrap/>
            <w:vAlign w:val="bottom"/>
            <w:hideMark/>
          </w:tcPr>
          <w:p w14:paraId="132561C2"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797B1EB0" w14:textId="77777777" w:rsidTr="004833BB">
        <w:trPr>
          <w:trHeight w:val="290"/>
        </w:trPr>
        <w:tc>
          <w:tcPr>
            <w:tcW w:w="3300" w:type="dxa"/>
            <w:tcBorders>
              <w:top w:val="nil"/>
              <w:left w:val="nil"/>
              <w:bottom w:val="nil"/>
              <w:right w:val="nil"/>
            </w:tcBorders>
            <w:shd w:val="clear" w:color="auto" w:fill="auto"/>
            <w:noWrap/>
            <w:vAlign w:val="bottom"/>
            <w:hideMark/>
          </w:tcPr>
          <w:p w14:paraId="2FE945D7"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Purpose</w:t>
            </w:r>
          </w:p>
        </w:tc>
        <w:tc>
          <w:tcPr>
            <w:tcW w:w="1470" w:type="dxa"/>
            <w:tcBorders>
              <w:top w:val="nil"/>
              <w:left w:val="nil"/>
              <w:bottom w:val="nil"/>
              <w:right w:val="nil"/>
            </w:tcBorders>
            <w:shd w:val="clear" w:color="auto" w:fill="auto"/>
            <w:noWrap/>
            <w:vAlign w:val="bottom"/>
            <w:hideMark/>
          </w:tcPr>
          <w:p w14:paraId="232910E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2F232FD6" w14:textId="77777777" w:rsidTr="004833BB">
        <w:trPr>
          <w:trHeight w:val="290"/>
        </w:trPr>
        <w:tc>
          <w:tcPr>
            <w:tcW w:w="3300" w:type="dxa"/>
            <w:tcBorders>
              <w:top w:val="nil"/>
              <w:left w:val="nil"/>
              <w:bottom w:val="nil"/>
              <w:right w:val="nil"/>
            </w:tcBorders>
            <w:shd w:val="clear" w:color="auto" w:fill="auto"/>
            <w:noWrap/>
            <w:vAlign w:val="bottom"/>
            <w:hideMark/>
          </w:tcPr>
          <w:p w14:paraId="03552C2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Credit-Amount</w:t>
            </w:r>
          </w:p>
        </w:tc>
        <w:tc>
          <w:tcPr>
            <w:tcW w:w="1470" w:type="dxa"/>
            <w:tcBorders>
              <w:top w:val="nil"/>
              <w:left w:val="nil"/>
              <w:bottom w:val="nil"/>
              <w:right w:val="nil"/>
            </w:tcBorders>
            <w:shd w:val="clear" w:color="auto" w:fill="auto"/>
            <w:noWrap/>
            <w:vAlign w:val="bottom"/>
            <w:hideMark/>
          </w:tcPr>
          <w:p w14:paraId="758CA1AC"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B876EA2" w14:textId="77777777" w:rsidTr="004833BB">
        <w:trPr>
          <w:trHeight w:val="290"/>
        </w:trPr>
        <w:tc>
          <w:tcPr>
            <w:tcW w:w="3300" w:type="dxa"/>
            <w:tcBorders>
              <w:top w:val="nil"/>
              <w:left w:val="nil"/>
              <w:bottom w:val="nil"/>
              <w:right w:val="nil"/>
            </w:tcBorders>
            <w:shd w:val="clear" w:color="auto" w:fill="auto"/>
            <w:noWrap/>
            <w:vAlign w:val="bottom"/>
            <w:hideMark/>
          </w:tcPr>
          <w:p w14:paraId="73EEE1F5"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Value-Savings-Stocks</w:t>
            </w:r>
          </w:p>
        </w:tc>
        <w:tc>
          <w:tcPr>
            <w:tcW w:w="1470" w:type="dxa"/>
            <w:tcBorders>
              <w:top w:val="nil"/>
              <w:left w:val="nil"/>
              <w:bottom w:val="nil"/>
              <w:right w:val="nil"/>
            </w:tcBorders>
            <w:shd w:val="clear" w:color="auto" w:fill="auto"/>
            <w:noWrap/>
            <w:vAlign w:val="bottom"/>
            <w:hideMark/>
          </w:tcPr>
          <w:p w14:paraId="2E5F5D34"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A413AB0" w14:textId="77777777" w:rsidTr="004833BB">
        <w:trPr>
          <w:trHeight w:val="290"/>
        </w:trPr>
        <w:tc>
          <w:tcPr>
            <w:tcW w:w="3300" w:type="dxa"/>
            <w:tcBorders>
              <w:top w:val="nil"/>
              <w:left w:val="nil"/>
              <w:bottom w:val="nil"/>
              <w:right w:val="nil"/>
            </w:tcBorders>
            <w:shd w:val="clear" w:color="auto" w:fill="auto"/>
            <w:noWrap/>
            <w:vAlign w:val="bottom"/>
            <w:hideMark/>
          </w:tcPr>
          <w:p w14:paraId="35ABEF0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Length-of-</w:t>
            </w:r>
            <w:r w:rsidRPr="000D462E">
              <w:rPr>
                <w:rFonts w:ascii="Calibri" w:eastAsia="Times New Roman" w:hAnsi="Calibri" w:cs="Calibri"/>
              </w:rPr>
              <w:lastRenderedPageBreak/>
              <w:t>current-employment</w:t>
            </w:r>
          </w:p>
        </w:tc>
        <w:tc>
          <w:tcPr>
            <w:tcW w:w="1470" w:type="dxa"/>
            <w:tcBorders>
              <w:top w:val="nil"/>
              <w:left w:val="nil"/>
              <w:bottom w:val="nil"/>
              <w:right w:val="nil"/>
            </w:tcBorders>
            <w:shd w:val="clear" w:color="auto" w:fill="auto"/>
            <w:noWrap/>
            <w:vAlign w:val="bottom"/>
            <w:hideMark/>
          </w:tcPr>
          <w:p w14:paraId="1FFEBA63"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lastRenderedPageBreak/>
              <w:t>String</w:t>
            </w:r>
          </w:p>
        </w:tc>
      </w:tr>
      <w:tr w:rsidR="004833BB" w:rsidRPr="000D462E" w14:paraId="3054B15D" w14:textId="77777777" w:rsidTr="004833BB">
        <w:trPr>
          <w:trHeight w:val="290"/>
        </w:trPr>
        <w:tc>
          <w:tcPr>
            <w:tcW w:w="3300" w:type="dxa"/>
            <w:tcBorders>
              <w:top w:val="nil"/>
              <w:left w:val="nil"/>
              <w:bottom w:val="nil"/>
              <w:right w:val="nil"/>
            </w:tcBorders>
            <w:shd w:val="clear" w:color="auto" w:fill="auto"/>
            <w:noWrap/>
            <w:vAlign w:val="bottom"/>
            <w:hideMark/>
          </w:tcPr>
          <w:p w14:paraId="037539CC"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lastRenderedPageBreak/>
              <w:t>Instalment-per-cent</w:t>
            </w:r>
          </w:p>
        </w:tc>
        <w:tc>
          <w:tcPr>
            <w:tcW w:w="1470" w:type="dxa"/>
            <w:tcBorders>
              <w:top w:val="nil"/>
              <w:left w:val="nil"/>
              <w:bottom w:val="nil"/>
              <w:right w:val="nil"/>
            </w:tcBorders>
            <w:shd w:val="clear" w:color="auto" w:fill="auto"/>
            <w:noWrap/>
            <w:vAlign w:val="bottom"/>
            <w:hideMark/>
          </w:tcPr>
          <w:p w14:paraId="43370201"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5CFC86B0" w14:textId="77777777" w:rsidTr="004833BB">
        <w:trPr>
          <w:trHeight w:val="290"/>
        </w:trPr>
        <w:tc>
          <w:tcPr>
            <w:tcW w:w="3300" w:type="dxa"/>
            <w:tcBorders>
              <w:top w:val="nil"/>
              <w:left w:val="nil"/>
              <w:bottom w:val="nil"/>
              <w:right w:val="nil"/>
            </w:tcBorders>
            <w:shd w:val="clear" w:color="auto" w:fill="auto"/>
            <w:noWrap/>
            <w:vAlign w:val="bottom"/>
            <w:hideMark/>
          </w:tcPr>
          <w:p w14:paraId="3C24FDD3"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Guarantors</w:t>
            </w:r>
          </w:p>
        </w:tc>
        <w:tc>
          <w:tcPr>
            <w:tcW w:w="1470" w:type="dxa"/>
            <w:tcBorders>
              <w:top w:val="nil"/>
              <w:left w:val="nil"/>
              <w:bottom w:val="nil"/>
              <w:right w:val="nil"/>
            </w:tcBorders>
            <w:shd w:val="clear" w:color="auto" w:fill="auto"/>
            <w:noWrap/>
            <w:vAlign w:val="bottom"/>
            <w:hideMark/>
          </w:tcPr>
          <w:p w14:paraId="722A549A"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0963B8E2" w14:textId="77777777" w:rsidTr="004833BB">
        <w:trPr>
          <w:trHeight w:val="290"/>
        </w:trPr>
        <w:tc>
          <w:tcPr>
            <w:tcW w:w="3300" w:type="dxa"/>
            <w:tcBorders>
              <w:top w:val="nil"/>
              <w:left w:val="nil"/>
              <w:bottom w:val="nil"/>
              <w:right w:val="nil"/>
            </w:tcBorders>
            <w:shd w:val="clear" w:color="auto" w:fill="auto"/>
            <w:noWrap/>
            <w:vAlign w:val="bottom"/>
            <w:hideMark/>
          </w:tcPr>
          <w:p w14:paraId="5EC7F9C2"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Duration-in-Current-address</w:t>
            </w:r>
          </w:p>
        </w:tc>
        <w:tc>
          <w:tcPr>
            <w:tcW w:w="1470" w:type="dxa"/>
            <w:tcBorders>
              <w:top w:val="nil"/>
              <w:left w:val="nil"/>
              <w:bottom w:val="nil"/>
              <w:right w:val="nil"/>
            </w:tcBorders>
            <w:shd w:val="clear" w:color="auto" w:fill="auto"/>
            <w:noWrap/>
            <w:vAlign w:val="bottom"/>
            <w:hideMark/>
          </w:tcPr>
          <w:p w14:paraId="38C56FE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5AC465C8" w14:textId="77777777" w:rsidTr="004833BB">
        <w:trPr>
          <w:trHeight w:val="290"/>
        </w:trPr>
        <w:tc>
          <w:tcPr>
            <w:tcW w:w="3300" w:type="dxa"/>
            <w:tcBorders>
              <w:top w:val="nil"/>
              <w:left w:val="nil"/>
              <w:bottom w:val="nil"/>
              <w:right w:val="nil"/>
            </w:tcBorders>
            <w:shd w:val="clear" w:color="auto" w:fill="auto"/>
            <w:noWrap/>
            <w:vAlign w:val="bottom"/>
            <w:hideMark/>
          </w:tcPr>
          <w:p w14:paraId="51B86B26"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Most-valuable-available-asset</w:t>
            </w:r>
          </w:p>
        </w:tc>
        <w:tc>
          <w:tcPr>
            <w:tcW w:w="1470" w:type="dxa"/>
            <w:tcBorders>
              <w:top w:val="nil"/>
              <w:left w:val="nil"/>
              <w:bottom w:val="nil"/>
              <w:right w:val="nil"/>
            </w:tcBorders>
            <w:shd w:val="clear" w:color="auto" w:fill="auto"/>
            <w:noWrap/>
            <w:vAlign w:val="bottom"/>
            <w:hideMark/>
          </w:tcPr>
          <w:p w14:paraId="2AF381B9"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3999E00E" w14:textId="77777777" w:rsidTr="004833BB">
        <w:trPr>
          <w:trHeight w:val="290"/>
        </w:trPr>
        <w:tc>
          <w:tcPr>
            <w:tcW w:w="3300" w:type="dxa"/>
            <w:tcBorders>
              <w:top w:val="nil"/>
              <w:left w:val="nil"/>
              <w:bottom w:val="nil"/>
              <w:right w:val="nil"/>
            </w:tcBorders>
            <w:shd w:val="clear" w:color="auto" w:fill="auto"/>
            <w:noWrap/>
            <w:vAlign w:val="bottom"/>
            <w:hideMark/>
          </w:tcPr>
          <w:p w14:paraId="3B817FC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Age-years</w:t>
            </w:r>
          </w:p>
        </w:tc>
        <w:tc>
          <w:tcPr>
            <w:tcW w:w="1470" w:type="dxa"/>
            <w:tcBorders>
              <w:top w:val="nil"/>
              <w:left w:val="nil"/>
              <w:bottom w:val="nil"/>
              <w:right w:val="nil"/>
            </w:tcBorders>
            <w:shd w:val="clear" w:color="auto" w:fill="auto"/>
            <w:noWrap/>
            <w:vAlign w:val="bottom"/>
            <w:hideMark/>
          </w:tcPr>
          <w:p w14:paraId="720EB746"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7A734E25" w14:textId="77777777" w:rsidTr="004833BB">
        <w:trPr>
          <w:trHeight w:val="290"/>
        </w:trPr>
        <w:tc>
          <w:tcPr>
            <w:tcW w:w="3300" w:type="dxa"/>
            <w:tcBorders>
              <w:top w:val="nil"/>
              <w:left w:val="nil"/>
              <w:bottom w:val="nil"/>
              <w:right w:val="nil"/>
            </w:tcBorders>
            <w:shd w:val="clear" w:color="auto" w:fill="auto"/>
            <w:noWrap/>
            <w:vAlign w:val="bottom"/>
            <w:hideMark/>
          </w:tcPr>
          <w:p w14:paraId="5F355B04"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Concurrent-Credits</w:t>
            </w:r>
          </w:p>
        </w:tc>
        <w:tc>
          <w:tcPr>
            <w:tcW w:w="1470" w:type="dxa"/>
            <w:tcBorders>
              <w:top w:val="nil"/>
              <w:left w:val="nil"/>
              <w:bottom w:val="nil"/>
              <w:right w:val="nil"/>
            </w:tcBorders>
            <w:shd w:val="clear" w:color="auto" w:fill="auto"/>
            <w:noWrap/>
            <w:vAlign w:val="bottom"/>
            <w:hideMark/>
          </w:tcPr>
          <w:p w14:paraId="1CF191C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3FDA0050" w14:textId="77777777" w:rsidTr="004833BB">
        <w:trPr>
          <w:trHeight w:val="290"/>
        </w:trPr>
        <w:tc>
          <w:tcPr>
            <w:tcW w:w="3300" w:type="dxa"/>
            <w:tcBorders>
              <w:top w:val="nil"/>
              <w:left w:val="nil"/>
              <w:bottom w:val="nil"/>
              <w:right w:val="nil"/>
            </w:tcBorders>
            <w:shd w:val="clear" w:color="auto" w:fill="auto"/>
            <w:noWrap/>
            <w:vAlign w:val="bottom"/>
            <w:hideMark/>
          </w:tcPr>
          <w:p w14:paraId="3489D821"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Type-of-apartment</w:t>
            </w:r>
          </w:p>
        </w:tc>
        <w:tc>
          <w:tcPr>
            <w:tcW w:w="1470" w:type="dxa"/>
            <w:tcBorders>
              <w:top w:val="nil"/>
              <w:left w:val="nil"/>
              <w:bottom w:val="nil"/>
              <w:right w:val="nil"/>
            </w:tcBorders>
            <w:shd w:val="clear" w:color="auto" w:fill="auto"/>
            <w:noWrap/>
            <w:vAlign w:val="bottom"/>
            <w:hideMark/>
          </w:tcPr>
          <w:p w14:paraId="2735390A"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B21D5A5" w14:textId="77777777" w:rsidTr="004833BB">
        <w:trPr>
          <w:trHeight w:val="290"/>
        </w:trPr>
        <w:tc>
          <w:tcPr>
            <w:tcW w:w="3300" w:type="dxa"/>
            <w:tcBorders>
              <w:top w:val="nil"/>
              <w:left w:val="nil"/>
              <w:bottom w:val="nil"/>
              <w:right w:val="nil"/>
            </w:tcBorders>
            <w:shd w:val="clear" w:color="auto" w:fill="auto"/>
            <w:noWrap/>
            <w:vAlign w:val="bottom"/>
            <w:hideMark/>
          </w:tcPr>
          <w:p w14:paraId="294AC213"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No-of-Credits-at-this-Bank</w:t>
            </w:r>
          </w:p>
        </w:tc>
        <w:tc>
          <w:tcPr>
            <w:tcW w:w="1470" w:type="dxa"/>
            <w:tcBorders>
              <w:top w:val="nil"/>
              <w:left w:val="nil"/>
              <w:bottom w:val="nil"/>
              <w:right w:val="nil"/>
            </w:tcBorders>
            <w:shd w:val="clear" w:color="auto" w:fill="auto"/>
            <w:noWrap/>
            <w:vAlign w:val="bottom"/>
            <w:hideMark/>
          </w:tcPr>
          <w:p w14:paraId="3404118B"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String</w:t>
            </w:r>
          </w:p>
        </w:tc>
      </w:tr>
      <w:tr w:rsidR="004833BB" w:rsidRPr="000D462E" w14:paraId="266BE4F2" w14:textId="77777777" w:rsidTr="004833BB">
        <w:trPr>
          <w:trHeight w:val="290"/>
        </w:trPr>
        <w:tc>
          <w:tcPr>
            <w:tcW w:w="3300" w:type="dxa"/>
            <w:tcBorders>
              <w:top w:val="nil"/>
              <w:left w:val="nil"/>
              <w:bottom w:val="nil"/>
              <w:right w:val="nil"/>
            </w:tcBorders>
            <w:shd w:val="clear" w:color="auto" w:fill="auto"/>
            <w:noWrap/>
            <w:vAlign w:val="bottom"/>
            <w:hideMark/>
          </w:tcPr>
          <w:p w14:paraId="7C0DCDB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Occupation</w:t>
            </w:r>
          </w:p>
        </w:tc>
        <w:tc>
          <w:tcPr>
            <w:tcW w:w="1470" w:type="dxa"/>
            <w:tcBorders>
              <w:top w:val="nil"/>
              <w:left w:val="nil"/>
              <w:bottom w:val="nil"/>
              <w:right w:val="nil"/>
            </w:tcBorders>
            <w:shd w:val="clear" w:color="auto" w:fill="auto"/>
            <w:noWrap/>
            <w:vAlign w:val="bottom"/>
            <w:hideMark/>
          </w:tcPr>
          <w:p w14:paraId="389AD1B5"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4928981C" w14:textId="77777777" w:rsidTr="004833BB">
        <w:trPr>
          <w:trHeight w:val="290"/>
        </w:trPr>
        <w:tc>
          <w:tcPr>
            <w:tcW w:w="3300" w:type="dxa"/>
            <w:tcBorders>
              <w:top w:val="nil"/>
              <w:left w:val="nil"/>
              <w:bottom w:val="nil"/>
              <w:right w:val="nil"/>
            </w:tcBorders>
            <w:shd w:val="clear" w:color="auto" w:fill="auto"/>
            <w:noWrap/>
            <w:vAlign w:val="bottom"/>
            <w:hideMark/>
          </w:tcPr>
          <w:p w14:paraId="143AE9B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No-of-dependents</w:t>
            </w:r>
          </w:p>
        </w:tc>
        <w:tc>
          <w:tcPr>
            <w:tcW w:w="1470" w:type="dxa"/>
            <w:tcBorders>
              <w:top w:val="nil"/>
              <w:left w:val="nil"/>
              <w:bottom w:val="nil"/>
              <w:right w:val="nil"/>
            </w:tcBorders>
            <w:shd w:val="clear" w:color="auto" w:fill="auto"/>
            <w:noWrap/>
            <w:vAlign w:val="bottom"/>
            <w:hideMark/>
          </w:tcPr>
          <w:p w14:paraId="3325B8A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70E789B0" w14:textId="77777777" w:rsidTr="004833BB">
        <w:trPr>
          <w:trHeight w:val="290"/>
        </w:trPr>
        <w:tc>
          <w:tcPr>
            <w:tcW w:w="3300" w:type="dxa"/>
            <w:tcBorders>
              <w:top w:val="nil"/>
              <w:left w:val="nil"/>
              <w:bottom w:val="nil"/>
              <w:right w:val="nil"/>
            </w:tcBorders>
            <w:shd w:val="clear" w:color="auto" w:fill="auto"/>
            <w:noWrap/>
            <w:vAlign w:val="bottom"/>
            <w:hideMark/>
          </w:tcPr>
          <w:p w14:paraId="356036AD"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Telephone</w:t>
            </w:r>
          </w:p>
        </w:tc>
        <w:tc>
          <w:tcPr>
            <w:tcW w:w="1470" w:type="dxa"/>
            <w:tcBorders>
              <w:top w:val="nil"/>
              <w:left w:val="nil"/>
              <w:bottom w:val="nil"/>
              <w:right w:val="nil"/>
            </w:tcBorders>
            <w:shd w:val="clear" w:color="auto" w:fill="auto"/>
            <w:noWrap/>
            <w:vAlign w:val="bottom"/>
            <w:hideMark/>
          </w:tcPr>
          <w:p w14:paraId="471E4FC8"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r w:rsidR="004833BB" w:rsidRPr="000D462E" w14:paraId="1F625A41" w14:textId="77777777" w:rsidTr="004833BB">
        <w:trPr>
          <w:trHeight w:val="290"/>
        </w:trPr>
        <w:tc>
          <w:tcPr>
            <w:tcW w:w="3300" w:type="dxa"/>
            <w:tcBorders>
              <w:top w:val="nil"/>
              <w:left w:val="nil"/>
              <w:bottom w:val="nil"/>
              <w:right w:val="nil"/>
            </w:tcBorders>
            <w:shd w:val="clear" w:color="auto" w:fill="auto"/>
            <w:noWrap/>
            <w:vAlign w:val="bottom"/>
            <w:hideMark/>
          </w:tcPr>
          <w:p w14:paraId="7D9A2390"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Foreign-Worker</w:t>
            </w:r>
          </w:p>
        </w:tc>
        <w:tc>
          <w:tcPr>
            <w:tcW w:w="1470" w:type="dxa"/>
            <w:tcBorders>
              <w:top w:val="nil"/>
              <w:left w:val="nil"/>
              <w:bottom w:val="nil"/>
              <w:right w:val="nil"/>
            </w:tcBorders>
            <w:shd w:val="clear" w:color="auto" w:fill="auto"/>
            <w:noWrap/>
            <w:vAlign w:val="bottom"/>
            <w:hideMark/>
          </w:tcPr>
          <w:p w14:paraId="1D534A9E" w14:textId="77777777" w:rsidR="004833BB" w:rsidRPr="000D462E" w:rsidRDefault="004833BB" w:rsidP="000D462E">
            <w:pPr>
              <w:spacing w:line="240" w:lineRule="auto"/>
              <w:ind w:left="3303" w:hanging="90"/>
              <w:rPr>
                <w:rFonts w:ascii="Calibri" w:eastAsia="Times New Roman" w:hAnsi="Calibri" w:cs="Calibri"/>
              </w:rPr>
            </w:pPr>
            <w:r w:rsidRPr="000D462E">
              <w:rPr>
                <w:rFonts w:ascii="Calibri" w:eastAsia="Times New Roman" w:hAnsi="Calibri" w:cs="Calibri"/>
              </w:rPr>
              <w:t>Double</w:t>
            </w:r>
          </w:p>
        </w:tc>
      </w:tr>
    </w:tbl>
    <w:p w14:paraId="5852CBC5" w14:textId="77777777" w:rsidR="004833BB" w:rsidRPr="000D462E" w:rsidRDefault="004833BB" w:rsidP="000D462E">
      <w:pPr>
        <w:pStyle w:val="Normal1"/>
        <w:ind w:left="1530" w:hanging="90"/>
        <w:rPr>
          <w:i/>
        </w:rPr>
      </w:pPr>
    </w:p>
    <w:p w14:paraId="1D4038CA" w14:textId="43CF701B" w:rsidR="004833BB" w:rsidRPr="000D462E" w:rsidRDefault="004833BB" w:rsidP="000D462E">
      <w:pPr>
        <w:pStyle w:val="Normal1"/>
        <w:ind w:left="1530" w:hanging="90"/>
        <w:rPr>
          <w:i/>
        </w:rPr>
      </w:pPr>
      <w:r w:rsidRPr="000D462E">
        <w:rPr>
          <w:i/>
        </w:rPr>
        <w:t>To achieve consistent results reviewers expect.</w:t>
      </w:r>
    </w:p>
    <w:p w14:paraId="5C5DEF02" w14:textId="77777777" w:rsidR="00CB3EC5" w:rsidRPr="000D462E" w:rsidRDefault="00CB3EC5" w:rsidP="000D462E">
      <w:pPr>
        <w:pStyle w:val="Normal1"/>
        <w:ind w:left="1530" w:hanging="90"/>
        <w:rPr>
          <w:i/>
        </w:rPr>
      </w:pPr>
    </w:p>
    <w:p w14:paraId="3E6C60BE" w14:textId="77777777" w:rsidR="00BB58A6" w:rsidRPr="000D462E" w:rsidRDefault="00BB58A6" w:rsidP="000D462E">
      <w:pPr>
        <w:pStyle w:val="Normal1"/>
        <w:ind w:left="1530" w:hanging="90"/>
        <w:rPr>
          <w:i/>
        </w:rPr>
      </w:pPr>
      <w:r w:rsidRPr="000D462E">
        <w:rPr>
          <w:i/>
        </w:rPr>
        <w:t>Answer this question:</w:t>
      </w:r>
    </w:p>
    <w:p w14:paraId="5EC82C0B" w14:textId="77777777" w:rsidR="00BB58A6" w:rsidRPr="000D462E" w:rsidRDefault="00BB58A6" w:rsidP="000D462E">
      <w:pPr>
        <w:pStyle w:val="Normal1"/>
        <w:ind w:left="1530" w:hanging="90"/>
        <w:rPr>
          <w:i/>
        </w:rPr>
      </w:pPr>
    </w:p>
    <w:p w14:paraId="404E85BA" w14:textId="2CACC8C6" w:rsidR="00BB58A6" w:rsidRPr="000D462E" w:rsidRDefault="00BB58A6" w:rsidP="000D462E">
      <w:pPr>
        <w:pStyle w:val="Normal1"/>
        <w:numPr>
          <w:ilvl w:val="0"/>
          <w:numId w:val="7"/>
        </w:numPr>
        <w:ind w:left="1530" w:hanging="90"/>
        <w:rPr>
          <w:i/>
        </w:rPr>
      </w:pPr>
      <w:r w:rsidRPr="000D462E">
        <w:t xml:space="preserve">In your cleanup process, which fields did you remove </w:t>
      </w:r>
      <w:r w:rsidR="000F045F" w:rsidRPr="000D462E">
        <w:t>or impute? Please justify why you removed or imputed these fields.</w:t>
      </w:r>
      <w:r w:rsidR="00F47406" w:rsidRPr="000D462E">
        <w:t xml:space="preserve"> Visualizations</w:t>
      </w:r>
      <w:r w:rsidR="0055363F" w:rsidRPr="000D462E">
        <w:t xml:space="preserve"> </w:t>
      </w:r>
      <w:r w:rsidR="00F47406" w:rsidRPr="000D462E">
        <w:t>are encouraged.</w:t>
      </w:r>
    </w:p>
    <w:p w14:paraId="5C64F28C" w14:textId="05BAD9E8" w:rsidR="00096F42" w:rsidRPr="000D462E" w:rsidRDefault="00096F42" w:rsidP="000D462E">
      <w:pPr>
        <w:pStyle w:val="Normal1"/>
        <w:numPr>
          <w:ilvl w:val="0"/>
          <w:numId w:val="10"/>
        </w:numPr>
        <w:ind w:left="1530" w:hanging="90"/>
        <w:rPr>
          <w:rFonts w:asciiTheme="majorHAnsi" w:hAnsiTheme="majorHAnsi"/>
          <w:i/>
          <w:color w:val="FF0000"/>
        </w:rPr>
      </w:pPr>
      <w:r w:rsidRPr="000D462E">
        <w:rPr>
          <w:rFonts w:asciiTheme="majorHAnsi" w:hAnsiTheme="majorHAnsi"/>
          <w:color w:val="FF0000"/>
        </w:rPr>
        <w:t xml:space="preserve">My strategy to remove </w:t>
      </w:r>
      <w:r w:rsidR="00E8577A" w:rsidRPr="000D462E">
        <w:rPr>
          <w:rFonts w:asciiTheme="majorHAnsi" w:hAnsiTheme="majorHAnsi"/>
          <w:color w:val="FF0000"/>
        </w:rPr>
        <w:t xml:space="preserve">attributes with a lot of missing data is simple: remove all attributes with more than 50% of the inputs are missing. In practice, this removed only one feature: </w:t>
      </w:r>
      <w:r w:rsidR="00E8577A" w:rsidRPr="000D462E">
        <w:rPr>
          <w:rFonts w:asciiTheme="majorHAnsi" w:hAnsiTheme="majorHAnsi" w:cs="Courier"/>
          <w:color w:val="FF0000"/>
        </w:rPr>
        <w:t>Duration-in-Current-address.</w:t>
      </w:r>
    </w:p>
    <w:p w14:paraId="52BC5E43" w14:textId="12CBFDDD" w:rsidR="0012319B" w:rsidRPr="000D462E" w:rsidRDefault="0012319B"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t xml:space="preserve">All of the remainder numeric attributes are imputed used the mean of the </w:t>
      </w:r>
      <w:r w:rsidR="00552026" w:rsidRPr="000D462E">
        <w:rPr>
          <w:rFonts w:asciiTheme="majorHAnsi" w:hAnsiTheme="majorHAnsi" w:cs="Courier"/>
          <w:color w:val="FF0000"/>
        </w:rPr>
        <w:t>existing</w:t>
      </w:r>
      <w:r w:rsidRPr="000D462E">
        <w:rPr>
          <w:rFonts w:asciiTheme="majorHAnsi" w:hAnsiTheme="majorHAnsi" w:cs="Courier"/>
          <w:color w:val="FF0000"/>
        </w:rPr>
        <w:t xml:space="preserve"> values.</w:t>
      </w:r>
    </w:p>
    <w:p w14:paraId="2CB1753D" w14:textId="78C7CB63" w:rsidR="00496F43" w:rsidRPr="000D462E" w:rsidRDefault="00496F43"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t xml:space="preserve">Both ‘Concurrent-Credits’ and ‘Occupation’ had a single value in the dataset (zero variability), and thus, were removed. </w:t>
      </w:r>
    </w:p>
    <w:p w14:paraId="64E7AF77" w14:textId="5C4F419C" w:rsidR="00E8577A" w:rsidRPr="000D462E" w:rsidRDefault="0012319B"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t xml:space="preserve">All </w:t>
      </w:r>
      <w:r w:rsidR="002E17A9" w:rsidRPr="000D462E">
        <w:rPr>
          <w:rFonts w:asciiTheme="majorHAnsi" w:hAnsiTheme="majorHAnsi" w:cs="Courier"/>
          <w:color w:val="FF0000"/>
        </w:rPr>
        <w:t xml:space="preserve">of the remaining </w:t>
      </w:r>
      <w:r w:rsidRPr="000D462E">
        <w:rPr>
          <w:rFonts w:asciiTheme="majorHAnsi" w:hAnsiTheme="majorHAnsi" w:cs="Courier"/>
          <w:color w:val="FF0000"/>
        </w:rPr>
        <w:t>string attributes are “dummified”, and that’s why I didn’t end up having the so-desired 14 attributes.</w:t>
      </w:r>
    </w:p>
    <w:p w14:paraId="66CF2D28" w14:textId="102EA5E9" w:rsidR="0094794E" w:rsidRPr="000D462E" w:rsidRDefault="001039AC" w:rsidP="000D462E">
      <w:pPr>
        <w:pStyle w:val="Normal1"/>
        <w:numPr>
          <w:ilvl w:val="0"/>
          <w:numId w:val="10"/>
        </w:numPr>
        <w:ind w:left="1530" w:hanging="90"/>
        <w:rPr>
          <w:rFonts w:asciiTheme="majorHAnsi" w:hAnsiTheme="majorHAnsi"/>
          <w:i/>
          <w:color w:val="FF0000"/>
        </w:rPr>
      </w:pPr>
      <w:r w:rsidRPr="000D462E">
        <w:rPr>
          <w:rFonts w:asciiTheme="majorHAnsi" w:hAnsiTheme="majorHAnsi" w:cs="Courier"/>
          <w:color w:val="FF0000"/>
        </w:rPr>
        <w:lastRenderedPageBreak/>
        <w:t xml:space="preserve">All of the attributes that were originally </w:t>
      </w:r>
      <w:r w:rsidRPr="000D462E">
        <w:rPr>
          <w:rFonts w:asciiTheme="majorHAnsi" w:hAnsiTheme="majorHAnsi" w:cs="Courier"/>
          <w:color w:val="FF0000"/>
          <w:u w:val="single"/>
        </w:rPr>
        <w:t>binary</w:t>
      </w:r>
      <w:r w:rsidRPr="000D462E">
        <w:rPr>
          <w:rFonts w:asciiTheme="majorHAnsi" w:hAnsiTheme="majorHAnsi" w:cs="Courier"/>
          <w:color w:val="FF0000"/>
        </w:rPr>
        <w:t xml:space="preserve"> and that were “dummified”, ended up showing a 1.0 correlation. This makes perfect sense since when is assumes the 0 value the other will definitely assume the value 1 and vice-versa. In this case, one of dummy variables was removed.</w:t>
      </w:r>
    </w:p>
    <w:p w14:paraId="4CB1660B" w14:textId="77777777" w:rsidR="00CA6099" w:rsidRPr="000B5701" w:rsidRDefault="00CA6099" w:rsidP="00CA6099">
      <w:pPr>
        <w:pStyle w:val="Normal1"/>
        <w:ind w:left="1080"/>
        <w:rPr>
          <w:rFonts w:asciiTheme="majorHAnsi" w:hAnsiTheme="majorHAnsi"/>
          <w:i/>
          <w:color w:val="FF0000"/>
          <w:sz w:val="10"/>
          <w:szCs w:val="10"/>
        </w:rPr>
      </w:pPr>
      <w:r w:rsidRPr="000B5701">
        <w:rPr>
          <w:rFonts w:ascii="Helvetica" w:hAnsi="Helvetica" w:cs="Helvetica"/>
          <w:noProof/>
          <w:color w:val="auto"/>
          <w:sz w:val="10"/>
          <w:szCs w:val="10"/>
        </w:rPr>
        <w:drawing>
          <wp:inline distT="0" distB="0" distL="0" distR="0" wp14:anchorId="3EF65BA2" wp14:editId="14E26FDC">
            <wp:extent cx="4192537" cy="3564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9348" cy="3570682"/>
                    </a:xfrm>
                    <a:prstGeom prst="rect">
                      <a:avLst/>
                    </a:prstGeom>
                    <a:noFill/>
                    <a:ln>
                      <a:noFill/>
                    </a:ln>
                  </pic:spPr>
                </pic:pic>
              </a:graphicData>
            </a:graphic>
          </wp:inline>
        </w:drawing>
      </w:r>
    </w:p>
    <w:p w14:paraId="16C3C1A2" w14:textId="4CA4988D" w:rsidR="00CA6099" w:rsidRDefault="00CA6099" w:rsidP="00CA6099">
      <w:pPr>
        <w:pStyle w:val="Normal1"/>
        <w:ind w:left="1080" w:firstLine="360"/>
        <w:jc w:val="center"/>
        <w:rPr>
          <w:rFonts w:asciiTheme="majorHAnsi" w:hAnsiTheme="majorHAnsi"/>
          <w:i/>
          <w:color w:val="FF0000"/>
          <w:sz w:val="10"/>
          <w:szCs w:val="10"/>
          <w:u w:val="single"/>
        </w:rPr>
      </w:pPr>
      <w:r w:rsidRPr="000B5701">
        <w:rPr>
          <w:rFonts w:asciiTheme="majorHAnsi" w:hAnsiTheme="majorHAnsi"/>
          <w:i/>
          <w:color w:val="FF0000"/>
          <w:sz w:val="10"/>
          <w:szCs w:val="10"/>
          <w:u w:val="single"/>
        </w:rPr>
        <w:t>Correlation matrix for the cleaned data set</w:t>
      </w:r>
    </w:p>
    <w:p w14:paraId="5649A6ED" w14:textId="6295B11B" w:rsidR="000D462E" w:rsidRDefault="000D462E">
      <w:pPr>
        <w:rPr>
          <w:rFonts w:asciiTheme="majorHAnsi" w:hAnsiTheme="majorHAnsi"/>
          <w:i/>
          <w:color w:val="FF0000"/>
          <w:sz w:val="10"/>
          <w:szCs w:val="10"/>
          <w:u w:val="single"/>
        </w:rPr>
      </w:pPr>
      <w:r>
        <w:rPr>
          <w:rFonts w:asciiTheme="majorHAnsi" w:hAnsiTheme="majorHAnsi"/>
          <w:i/>
          <w:color w:val="FF0000"/>
          <w:sz w:val="10"/>
          <w:szCs w:val="10"/>
          <w:u w:val="single"/>
        </w:rPr>
        <w:br w:type="page"/>
      </w:r>
    </w:p>
    <w:p w14:paraId="23B83EF0" w14:textId="77777777" w:rsidR="000D462E" w:rsidRPr="000B5701" w:rsidRDefault="000D462E" w:rsidP="00CA6099">
      <w:pPr>
        <w:pStyle w:val="Normal1"/>
        <w:ind w:left="1080" w:firstLine="360"/>
        <w:jc w:val="center"/>
        <w:rPr>
          <w:rFonts w:asciiTheme="majorHAnsi" w:hAnsiTheme="majorHAnsi"/>
          <w:i/>
          <w:color w:val="FF0000"/>
          <w:sz w:val="10"/>
          <w:szCs w:val="10"/>
          <w:u w:val="single"/>
        </w:rPr>
      </w:pPr>
    </w:p>
    <w:p w14:paraId="0D0D31EA" w14:textId="31BA0ABB" w:rsidR="008A1700" w:rsidRPr="000D462E" w:rsidRDefault="00CB3EC5" w:rsidP="000D462E">
      <w:pPr>
        <w:pStyle w:val="Heading2"/>
        <w:ind w:left="1440"/>
        <w:contextualSpacing w:val="0"/>
        <w:rPr>
          <w:sz w:val="22"/>
          <w:szCs w:val="22"/>
        </w:rPr>
      </w:pPr>
      <w:bookmarkStart w:id="5" w:name="h.dhiw79nwa5la" w:colFirst="0" w:colLast="0"/>
      <w:bookmarkEnd w:id="5"/>
      <w:r w:rsidRPr="000D462E">
        <w:rPr>
          <w:sz w:val="22"/>
          <w:szCs w:val="22"/>
        </w:rPr>
        <w:t>Step 3</w:t>
      </w:r>
      <w:r w:rsidR="00B6200B" w:rsidRPr="000D462E">
        <w:rPr>
          <w:sz w:val="22"/>
          <w:szCs w:val="22"/>
        </w:rPr>
        <w:t xml:space="preserve">: </w:t>
      </w:r>
      <w:r w:rsidR="00D60ECB" w:rsidRPr="000D462E">
        <w:rPr>
          <w:sz w:val="22"/>
          <w:szCs w:val="22"/>
        </w:rPr>
        <w:t>Train your Classification Models</w:t>
      </w:r>
    </w:p>
    <w:p w14:paraId="5D33847C" w14:textId="2B35FDC7" w:rsidR="00CB3EC5" w:rsidRPr="000D462E" w:rsidRDefault="00CB3EC5" w:rsidP="000D462E">
      <w:pPr>
        <w:pStyle w:val="Normal1"/>
        <w:ind w:left="1440"/>
        <w:rPr>
          <w:color w:val="FF0000"/>
        </w:rPr>
      </w:pPr>
      <w:r w:rsidRPr="000D462E">
        <w:rPr>
          <w:i/>
        </w:rPr>
        <w:t>First, create your Estimation and Validation samples where 70% of your dataset should go to Estimation and 30% of your entire dataset should be reserved for Validation.</w:t>
      </w:r>
      <w:r w:rsidR="00E937CB" w:rsidRPr="000D462E">
        <w:rPr>
          <w:i/>
        </w:rPr>
        <w:t xml:space="preserve"> Set the Random </w:t>
      </w:r>
      <w:r w:rsidRPr="000D462E">
        <w:rPr>
          <w:i/>
        </w:rPr>
        <w:t>Seed to 1.</w:t>
      </w:r>
      <w:r w:rsidR="00CA6099" w:rsidRPr="000D462E">
        <w:rPr>
          <w:i/>
        </w:rPr>
        <w:t xml:space="preserve"> </w:t>
      </w:r>
      <w:r w:rsidR="00CA6099" w:rsidRPr="000D462E">
        <w:rPr>
          <w:i/>
          <w:color w:val="FF0000"/>
        </w:rPr>
        <w:t>(PLEASE SEE JUPYTER NOTEBOOK)</w:t>
      </w:r>
    </w:p>
    <w:p w14:paraId="1C6E825C" w14:textId="77777777" w:rsidR="00CB3EC5" w:rsidRPr="000D462E" w:rsidRDefault="00CB3EC5" w:rsidP="000D462E">
      <w:pPr>
        <w:pStyle w:val="Normal1"/>
        <w:ind w:left="1440"/>
      </w:pPr>
    </w:p>
    <w:p w14:paraId="4E40A57D" w14:textId="13D5D43B" w:rsidR="008A1700" w:rsidRPr="000D462E" w:rsidRDefault="00CB5962" w:rsidP="000D462E">
      <w:pPr>
        <w:pStyle w:val="Normal1"/>
        <w:ind w:left="1440"/>
      </w:pPr>
      <w:r w:rsidRPr="000D462E">
        <w:rPr>
          <w:i/>
        </w:rPr>
        <w:t>Create all of the following models: Logistic Regression, Decision Tree, Forest Model, Boosted Model</w:t>
      </w:r>
    </w:p>
    <w:p w14:paraId="21199131" w14:textId="77777777" w:rsidR="008A1700" w:rsidRPr="000D462E" w:rsidRDefault="008A1700" w:rsidP="000D462E">
      <w:pPr>
        <w:pStyle w:val="Normal1"/>
        <w:ind w:left="1440"/>
      </w:pPr>
    </w:p>
    <w:p w14:paraId="6CE3C40A" w14:textId="26BD2655" w:rsidR="008A1700" w:rsidRPr="000D462E" w:rsidRDefault="00CB5962" w:rsidP="000D462E">
      <w:pPr>
        <w:pStyle w:val="Normal1"/>
        <w:ind w:left="1440"/>
      </w:pPr>
      <w:r w:rsidRPr="000D462E">
        <w:rPr>
          <w:i/>
        </w:rPr>
        <w:t xml:space="preserve">Answer these questions for </w:t>
      </w:r>
      <w:r w:rsidRPr="000D462E">
        <w:rPr>
          <w:b/>
          <w:i/>
        </w:rPr>
        <w:t>each model</w:t>
      </w:r>
      <w:r w:rsidRPr="000D462E">
        <w:rPr>
          <w:i/>
        </w:rPr>
        <w:t xml:space="preserve"> you created</w:t>
      </w:r>
      <w:r w:rsidR="00D04879" w:rsidRPr="000D462E">
        <w:rPr>
          <w:i/>
        </w:rPr>
        <w:t>:</w:t>
      </w:r>
    </w:p>
    <w:p w14:paraId="78E49928" w14:textId="77777777" w:rsidR="008A1700" w:rsidRPr="000D462E" w:rsidRDefault="008A1700" w:rsidP="000D462E">
      <w:pPr>
        <w:pStyle w:val="Normal1"/>
        <w:ind w:left="1440"/>
      </w:pPr>
    </w:p>
    <w:p w14:paraId="7612498F" w14:textId="21A04073" w:rsidR="0084401E" w:rsidRPr="000D462E" w:rsidRDefault="00A90F42" w:rsidP="000D462E">
      <w:pPr>
        <w:pStyle w:val="Normal1"/>
        <w:numPr>
          <w:ilvl w:val="0"/>
          <w:numId w:val="1"/>
        </w:numPr>
        <w:ind w:left="1440" w:firstLine="0"/>
        <w:contextualSpacing/>
      </w:pPr>
      <w:r w:rsidRPr="000D462E">
        <w:t>Which predictor variables are significant or the most important?</w:t>
      </w:r>
      <w:r w:rsidR="00DC4BAD" w:rsidRPr="000D462E">
        <w:t xml:space="preserve"> Please show the p-value</w:t>
      </w:r>
      <w:r w:rsidR="00706B11" w:rsidRPr="000D462E">
        <w:t>s or variable importance charts for all of your predictor variables.</w:t>
      </w:r>
    </w:p>
    <w:p w14:paraId="1AEC5CC5" w14:textId="77777777" w:rsidR="008A1700" w:rsidRPr="000D462E" w:rsidRDefault="008A1700" w:rsidP="000D462E">
      <w:pPr>
        <w:pStyle w:val="Normal1"/>
        <w:ind w:left="1440"/>
      </w:pPr>
    </w:p>
    <w:p w14:paraId="189A210B" w14:textId="48BE32F8" w:rsidR="008A1700" w:rsidRPr="000D462E" w:rsidRDefault="004963EF" w:rsidP="000D462E">
      <w:pPr>
        <w:pStyle w:val="Normal1"/>
        <w:numPr>
          <w:ilvl w:val="0"/>
          <w:numId w:val="1"/>
        </w:numPr>
        <w:ind w:left="1440" w:firstLine="0"/>
        <w:contextualSpacing/>
      </w:pPr>
      <w:r w:rsidRPr="000D462E">
        <w:t>V</w:t>
      </w:r>
      <w:r w:rsidR="009530AF" w:rsidRPr="000D462E">
        <w:t>alidate your model against the V</w:t>
      </w:r>
      <w:r w:rsidRPr="000D462E">
        <w:t xml:space="preserve">alidation set. </w:t>
      </w:r>
      <w:r w:rsidR="005A1DA5" w:rsidRPr="000D462E">
        <w:t xml:space="preserve">What was the overall percent accuracy? </w:t>
      </w:r>
      <w:r w:rsidR="00D04879" w:rsidRPr="000D462E">
        <w:t>Show the confusion matrix</w:t>
      </w:r>
      <w:r w:rsidR="00C03E00" w:rsidRPr="000D462E">
        <w:t>. Are there any</w:t>
      </w:r>
      <w:r w:rsidR="00D04879" w:rsidRPr="000D462E">
        <w:t xml:space="preserve"> bias seen in the model’</w:t>
      </w:r>
      <w:r w:rsidRPr="000D462E">
        <w:t xml:space="preserve">s predictions? </w:t>
      </w:r>
    </w:p>
    <w:p w14:paraId="21BB78D3" w14:textId="77777777" w:rsidR="00CB5962" w:rsidRPr="000D462E" w:rsidRDefault="00CB5962" w:rsidP="000D462E">
      <w:pPr>
        <w:pStyle w:val="ListParagraph"/>
        <w:ind w:left="1440"/>
      </w:pPr>
    </w:p>
    <w:p w14:paraId="40C3D3DE" w14:textId="7B40805D" w:rsidR="00C944AF" w:rsidRPr="000D462E" w:rsidRDefault="00CB5962" w:rsidP="000D462E">
      <w:pPr>
        <w:pStyle w:val="Normal1"/>
        <w:ind w:left="1440"/>
        <w:rPr>
          <w:i/>
        </w:rPr>
      </w:pPr>
      <w:r w:rsidRPr="000D462E">
        <w:rPr>
          <w:i/>
        </w:rPr>
        <w:t xml:space="preserve">You should have four sets of </w:t>
      </w:r>
      <w:r w:rsidR="0079699C" w:rsidRPr="000D462E">
        <w:rPr>
          <w:i/>
        </w:rPr>
        <w:t xml:space="preserve">questions </w:t>
      </w:r>
      <w:r w:rsidRPr="000D462E">
        <w:rPr>
          <w:i/>
        </w:rPr>
        <w:t>answer</w:t>
      </w:r>
      <w:r w:rsidR="0079699C" w:rsidRPr="000D462E">
        <w:rPr>
          <w:i/>
        </w:rPr>
        <w:t>ed</w:t>
      </w:r>
      <w:r w:rsidRPr="000D462E">
        <w:rPr>
          <w:i/>
        </w:rPr>
        <w:t>.</w:t>
      </w:r>
      <w:r w:rsidR="00CB3EC5" w:rsidRPr="000D462E">
        <w:rPr>
          <w:i/>
        </w:rPr>
        <w:t xml:space="preserve"> (</w:t>
      </w:r>
      <w:r w:rsidR="00223D9F" w:rsidRPr="000D462E">
        <w:rPr>
          <w:i/>
        </w:rPr>
        <w:t>500</w:t>
      </w:r>
      <w:r w:rsidR="00CB3EC5" w:rsidRPr="000D462E">
        <w:rPr>
          <w:i/>
        </w:rPr>
        <w:t xml:space="preserve"> word limit)</w:t>
      </w:r>
    </w:p>
    <w:p w14:paraId="3244A160" w14:textId="77777777" w:rsidR="001B01D2" w:rsidRPr="000B5701" w:rsidRDefault="00C944AF">
      <w:pPr>
        <w:rPr>
          <w:i/>
          <w:sz w:val="10"/>
          <w:szCs w:val="10"/>
        </w:rPr>
        <w:sectPr w:rsidR="001B01D2" w:rsidRPr="000B5701" w:rsidSect="0087583C">
          <w:pgSz w:w="12240" w:h="15840"/>
          <w:pgMar w:top="1440" w:right="1440" w:bottom="1440" w:left="54" w:header="720" w:footer="720" w:gutter="0"/>
          <w:pgNumType w:start="1"/>
          <w:cols w:space="720"/>
          <w:docGrid w:linePitch="299"/>
        </w:sectPr>
      </w:pPr>
      <w:r w:rsidRPr="000B5701">
        <w:rPr>
          <w:i/>
          <w:sz w:val="10"/>
          <w:szCs w:val="10"/>
        </w:rPr>
        <w:br w:type="page"/>
      </w:r>
    </w:p>
    <w:p w14:paraId="74896FFC" w14:textId="7344D24C" w:rsidR="00C944AF" w:rsidRPr="000B5701" w:rsidRDefault="00C944AF">
      <w:pPr>
        <w:rPr>
          <w:i/>
          <w:sz w:val="10"/>
          <w:szCs w:val="10"/>
        </w:rPr>
      </w:pPr>
    </w:p>
    <w:p w14:paraId="42B37FF4" w14:textId="77777777" w:rsidR="00CB3EC5" w:rsidRPr="000B5701" w:rsidRDefault="00CB3EC5" w:rsidP="001B01D2">
      <w:pPr>
        <w:pStyle w:val="Normal1"/>
        <w:ind w:left="990"/>
        <w:rPr>
          <w:i/>
          <w:sz w:val="10"/>
          <w:szCs w:val="10"/>
        </w:rPr>
      </w:pPr>
    </w:p>
    <w:p w14:paraId="769D44AC" w14:textId="77777777" w:rsidR="002A0153" w:rsidRPr="000B5701" w:rsidRDefault="002A0153" w:rsidP="00CB3EC5">
      <w:pPr>
        <w:pStyle w:val="Normal1"/>
        <w:rPr>
          <w:i/>
          <w:sz w:val="10"/>
          <w:szCs w:val="10"/>
        </w:rPr>
      </w:pPr>
    </w:p>
    <w:tbl>
      <w:tblPr>
        <w:tblStyle w:val="TableGrid"/>
        <w:tblW w:w="13859" w:type="dxa"/>
        <w:jc w:val="center"/>
        <w:tblLook w:val="04A0" w:firstRow="1" w:lastRow="0" w:firstColumn="1" w:lastColumn="0" w:noHBand="0" w:noVBand="1"/>
      </w:tblPr>
      <w:tblGrid>
        <w:gridCol w:w="1370"/>
        <w:gridCol w:w="4884"/>
        <w:gridCol w:w="1778"/>
        <w:gridCol w:w="997"/>
        <w:gridCol w:w="1985"/>
        <w:gridCol w:w="2845"/>
      </w:tblGrid>
      <w:tr w:rsidR="000B5701" w:rsidRPr="000B5701" w14:paraId="1582517E" w14:textId="59740EFA" w:rsidTr="000B5701">
        <w:trPr>
          <w:trHeight w:val="509"/>
          <w:jc w:val="center"/>
        </w:trPr>
        <w:tc>
          <w:tcPr>
            <w:tcW w:w="6254" w:type="dxa"/>
            <w:gridSpan w:val="2"/>
            <w:vAlign w:val="center"/>
          </w:tcPr>
          <w:p w14:paraId="4899E740" w14:textId="633FABFD" w:rsidR="00CA6099" w:rsidRPr="000B5701" w:rsidRDefault="00CA6099" w:rsidP="000B5701">
            <w:pPr>
              <w:pStyle w:val="Normal1"/>
              <w:jc w:val="center"/>
              <w:rPr>
                <w:i/>
                <w:sz w:val="13"/>
                <w:szCs w:val="13"/>
              </w:rPr>
            </w:pPr>
            <w:r w:rsidRPr="000B5701">
              <w:rPr>
                <w:i/>
                <w:sz w:val="13"/>
                <w:szCs w:val="13"/>
              </w:rPr>
              <w:t>Topic</w:t>
            </w:r>
          </w:p>
        </w:tc>
        <w:tc>
          <w:tcPr>
            <w:tcW w:w="1778" w:type="dxa"/>
            <w:vAlign w:val="center"/>
          </w:tcPr>
          <w:p w14:paraId="09F671F8" w14:textId="529210C3" w:rsidR="00CA6099" w:rsidRPr="000B5701" w:rsidRDefault="00CA6099" w:rsidP="000B5701">
            <w:pPr>
              <w:pStyle w:val="Normal1"/>
              <w:jc w:val="center"/>
              <w:rPr>
                <w:i/>
                <w:sz w:val="13"/>
                <w:szCs w:val="13"/>
              </w:rPr>
            </w:pPr>
            <w:r w:rsidRPr="000B5701">
              <w:rPr>
                <w:i/>
                <w:sz w:val="13"/>
                <w:szCs w:val="13"/>
              </w:rPr>
              <w:t>Logistic Regression (SGD)</w:t>
            </w:r>
          </w:p>
        </w:tc>
        <w:tc>
          <w:tcPr>
            <w:tcW w:w="997" w:type="dxa"/>
            <w:vAlign w:val="center"/>
          </w:tcPr>
          <w:p w14:paraId="4E7EE519" w14:textId="38287B16" w:rsidR="00CA6099" w:rsidRPr="000B5701" w:rsidRDefault="00CA6099" w:rsidP="000B5701">
            <w:pPr>
              <w:pStyle w:val="Normal1"/>
              <w:jc w:val="center"/>
              <w:rPr>
                <w:i/>
                <w:sz w:val="13"/>
                <w:szCs w:val="13"/>
              </w:rPr>
            </w:pPr>
            <w:r w:rsidRPr="000B5701">
              <w:rPr>
                <w:i/>
                <w:sz w:val="13"/>
                <w:szCs w:val="13"/>
              </w:rPr>
              <w:t>Decision Tree</w:t>
            </w:r>
            <w:r w:rsidR="00A41480">
              <w:rPr>
                <w:i/>
                <w:sz w:val="13"/>
                <w:szCs w:val="13"/>
              </w:rPr>
              <w:t xml:space="preserve"> (DT)</w:t>
            </w:r>
          </w:p>
        </w:tc>
        <w:tc>
          <w:tcPr>
            <w:tcW w:w="1985" w:type="dxa"/>
            <w:vAlign w:val="center"/>
          </w:tcPr>
          <w:p w14:paraId="7527DE26" w14:textId="0406DA28" w:rsidR="00CA6099" w:rsidRPr="000B5701" w:rsidRDefault="00CA6099" w:rsidP="000B5701">
            <w:pPr>
              <w:pStyle w:val="Normal1"/>
              <w:jc w:val="center"/>
              <w:rPr>
                <w:i/>
                <w:sz w:val="13"/>
                <w:szCs w:val="13"/>
              </w:rPr>
            </w:pPr>
            <w:r w:rsidRPr="000B5701">
              <w:rPr>
                <w:i/>
                <w:sz w:val="13"/>
                <w:szCs w:val="13"/>
              </w:rPr>
              <w:t>Random Forest</w:t>
            </w:r>
            <w:r w:rsidR="00A41480">
              <w:rPr>
                <w:i/>
                <w:sz w:val="13"/>
                <w:szCs w:val="13"/>
              </w:rPr>
              <w:t xml:space="preserve"> (RF)</w:t>
            </w:r>
          </w:p>
        </w:tc>
        <w:tc>
          <w:tcPr>
            <w:tcW w:w="2845" w:type="dxa"/>
            <w:vAlign w:val="center"/>
          </w:tcPr>
          <w:p w14:paraId="546F6D2D" w14:textId="2280D853" w:rsidR="00CA6099" w:rsidRPr="000B5701" w:rsidRDefault="00CA6099" w:rsidP="000B5701">
            <w:pPr>
              <w:pStyle w:val="Normal1"/>
              <w:jc w:val="center"/>
              <w:rPr>
                <w:i/>
                <w:sz w:val="13"/>
                <w:szCs w:val="13"/>
              </w:rPr>
            </w:pPr>
            <w:r w:rsidRPr="000B5701">
              <w:rPr>
                <w:i/>
                <w:sz w:val="13"/>
                <w:szCs w:val="13"/>
              </w:rPr>
              <w:t>AdaBoost</w:t>
            </w:r>
          </w:p>
        </w:tc>
      </w:tr>
      <w:tr w:rsidR="000B5701" w:rsidRPr="000B5701" w14:paraId="11BDC53B" w14:textId="51BC47D0" w:rsidTr="000B5701">
        <w:trPr>
          <w:trHeight w:val="5813"/>
          <w:jc w:val="center"/>
        </w:trPr>
        <w:tc>
          <w:tcPr>
            <w:tcW w:w="1370" w:type="dxa"/>
            <w:vAlign w:val="center"/>
          </w:tcPr>
          <w:p w14:paraId="79F8B371" w14:textId="77777777" w:rsidR="000B5701" w:rsidRPr="000B5701" w:rsidRDefault="000B5701" w:rsidP="000B5701">
            <w:pPr>
              <w:pStyle w:val="Normal1"/>
              <w:jc w:val="center"/>
              <w:rPr>
                <w:i/>
                <w:sz w:val="13"/>
                <w:szCs w:val="13"/>
              </w:rPr>
            </w:pPr>
            <w:r w:rsidRPr="000B5701">
              <w:rPr>
                <w:i/>
                <w:sz w:val="13"/>
                <w:szCs w:val="13"/>
              </w:rPr>
              <w:t>Variables and their importance</w:t>
            </w:r>
          </w:p>
        </w:tc>
        <w:tc>
          <w:tcPr>
            <w:tcW w:w="4884" w:type="dxa"/>
            <w:vAlign w:val="center"/>
          </w:tcPr>
          <w:p w14:paraId="4216B89F" w14:textId="61956B1E" w:rsidR="000B5701" w:rsidRPr="000B5701" w:rsidRDefault="000B5701" w:rsidP="000B5701">
            <w:pPr>
              <w:widowControl w:val="0"/>
              <w:autoSpaceDE w:val="0"/>
              <w:autoSpaceDN w:val="0"/>
              <w:adjustRightInd w:val="0"/>
              <w:jc w:val="center"/>
              <w:rPr>
                <w:rFonts w:ascii="Courier" w:hAnsi="Courier" w:cs="Courier"/>
                <w:color w:val="auto"/>
                <w:sz w:val="13"/>
                <w:szCs w:val="13"/>
              </w:rPr>
            </w:pPr>
            <w:r>
              <w:rPr>
                <w:rFonts w:ascii="Courier" w:hAnsi="Courier" w:cs="Courier"/>
                <w:color w:val="auto"/>
                <w:sz w:val="13"/>
                <w:szCs w:val="13"/>
              </w:rPr>
              <w:br/>
            </w:r>
            <w:r>
              <w:rPr>
                <w:rFonts w:ascii="Courier" w:hAnsi="Courier" w:cs="Courier"/>
                <w:color w:val="auto"/>
                <w:sz w:val="13"/>
                <w:szCs w:val="13"/>
              </w:rPr>
              <w:br/>
            </w:r>
            <w:r w:rsidRPr="000B5701">
              <w:rPr>
                <w:rFonts w:ascii="Courier" w:hAnsi="Courier" w:cs="Courier"/>
                <w:color w:val="auto"/>
                <w:sz w:val="13"/>
                <w:szCs w:val="13"/>
              </w:rPr>
              <w:t>'Duration-of-Credit-Month'</w:t>
            </w:r>
          </w:p>
          <w:p w14:paraId="5B0F93E6" w14:textId="351A8B3F"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'Credit-Amount'</w:t>
            </w:r>
          </w:p>
          <w:p w14:paraId="7DE3B052" w14:textId="7FA9D49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'Instalment-per-cent'</w:t>
            </w:r>
          </w:p>
          <w:p w14:paraId="72FDA2AD" w14:textId="565CBF0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'Most-valuable-available-asset'</w:t>
            </w:r>
          </w:p>
          <w:p w14:paraId="256FE2DF" w14:textId="3F18A8BC"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'Age-years'</w:t>
            </w:r>
          </w:p>
          <w:p w14:paraId="22F03366" w14:textId="505F435A"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'Type-of-apartment'</w:t>
            </w:r>
          </w:p>
          <w:p w14:paraId="49712A2A" w14:textId="300E1B8D"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'No-of-dependents'</w:t>
            </w:r>
          </w:p>
          <w:p w14:paraId="550B73FE" w14:textId="2843AF3D"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'Telephone'</w:t>
            </w:r>
          </w:p>
          <w:p w14:paraId="73F0A266" w14:textId="336DC5F2"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'Foreign-Worker'</w:t>
            </w:r>
          </w:p>
          <w:p w14:paraId="719314CB" w14:textId="522E27C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"['Account-Balance']_Some Balance"</w:t>
            </w:r>
          </w:p>
          <w:p w14:paraId="3291A5C2" w14:textId="154F9342"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"['Payment-Status-of-Previous-Credit']_Paid Up"</w:t>
            </w:r>
          </w:p>
          <w:p w14:paraId="1890E09D" w14:textId="61E57071"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"['Payment-Status-of-Previous-Credit']_Some Problems"</w:t>
            </w:r>
          </w:p>
          <w:p w14:paraId="4FB8E43E" w14:textId="77777777" w:rsid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 xml:space="preserve">"['Purpose']_Home Related" </w:t>
            </w:r>
          </w:p>
          <w:p w14:paraId="7349F36F" w14:textId="77777777" w:rsid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 xml:space="preserve">"['Purpose']_New car" </w:t>
            </w:r>
          </w:p>
          <w:p w14:paraId="41FDF008" w14:textId="77777777" w:rsid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 xml:space="preserve">"['Purpose']_Used car" </w:t>
            </w:r>
          </w:p>
          <w:p w14:paraId="3B8051A9" w14:textId="45EE4C7B"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"['Value-Savings-Stocks']_&lt; POUND_100"</w:t>
            </w:r>
          </w:p>
          <w:p w14:paraId="44C99F1B" w14:textId="4F61F19F"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"['Value-Savings-Stocks']_POUND_100-POUND_1000"</w:t>
            </w:r>
          </w:p>
          <w:p w14:paraId="05E99911" w14:textId="767DB3A6"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"['Length-of-current-employment']_1-4 yrs"</w:t>
            </w:r>
          </w:p>
          <w:p w14:paraId="6DA1D4E0" w14:textId="52D2A7D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"['Length-of-current-employment']_4-7 yrs"</w:t>
            </w:r>
          </w:p>
          <w:p w14:paraId="028B329E" w14:textId="47A687C8" w:rsid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"['Length-of-current-employment']_&lt; 1yr" "['Guarantors']_Yes"</w:t>
            </w:r>
          </w:p>
          <w:p w14:paraId="3F9B38D2" w14:textId="312189FA" w:rsidR="000B5701" w:rsidRPr="000B5701" w:rsidRDefault="000B5701" w:rsidP="000B5701">
            <w:pPr>
              <w:pStyle w:val="Normal1"/>
              <w:jc w:val="center"/>
              <w:rPr>
                <w:i/>
                <w:sz w:val="13"/>
                <w:szCs w:val="13"/>
              </w:rPr>
            </w:pPr>
            <w:r w:rsidRPr="000B5701">
              <w:rPr>
                <w:rFonts w:ascii="Courier" w:hAnsi="Courier" w:cs="Courier"/>
                <w:color w:val="auto"/>
                <w:sz w:val="13"/>
                <w:szCs w:val="13"/>
              </w:rPr>
              <w:t>"['No-of-Credits-at-this-Bank']_More than 1"</w:t>
            </w:r>
          </w:p>
        </w:tc>
        <w:tc>
          <w:tcPr>
            <w:tcW w:w="1778" w:type="dxa"/>
            <w:vAlign w:val="center"/>
          </w:tcPr>
          <w:p w14:paraId="0F76F486" w14:textId="3F2BB87D"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i/>
                <w:sz w:val="13"/>
                <w:szCs w:val="13"/>
              </w:rPr>
              <w:t>(Coefficients)</w:t>
            </w:r>
            <w:r w:rsidR="002E2A02">
              <w:rPr>
                <w:i/>
                <w:sz w:val="13"/>
                <w:szCs w:val="13"/>
              </w:rPr>
              <w:br/>
            </w:r>
            <w:r w:rsidRPr="000B5701">
              <w:rPr>
                <w:i/>
                <w:sz w:val="13"/>
                <w:szCs w:val="13"/>
              </w:rPr>
              <w:br/>
            </w:r>
            <w:r w:rsidRPr="000B5701">
              <w:rPr>
                <w:rFonts w:ascii="Courier" w:hAnsi="Courier" w:cs="Courier"/>
                <w:color w:val="auto"/>
                <w:sz w:val="13"/>
                <w:szCs w:val="13"/>
              </w:rPr>
              <w:t>-2.52430815e+03</w:t>
            </w:r>
          </w:p>
          <w:p w14:paraId="752ABB95" w14:textId="5AB3EE94"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-9.17913239e+03</w:t>
            </w:r>
          </w:p>
          <w:p w14:paraId="415F8F87" w14:textId="43D4855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-1.12939417e+03</w:t>
            </w:r>
          </w:p>
          <w:p w14:paraId="5465A575" w14:textId="0A1206E9"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-7.68511593e+02</w:t>
            </w:r>
          </w:p>
          <w:p w14:paraId="3FD936BE" w14:textId="4B0B87A9"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-1.68012249e+04</w:t>
            </w:r>
          </w:p>
          <w:p w14:paraId="614DBC68" w14:textId="1460355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-8.78833209e+02</w:t>
            </w:r>
          </w:p>
          <w:p w14:paraId="3E59AB4F" w14:textId="49EA0C8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-4.46896036e+02</w:t>
            </w:r>
          </w:p>
          <w:p w14:paraId="5A8959B6" w14:textId="110DC8F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-6.24532536e+02</w:t>
            </w:r>
          </w:p>
          <w:p w14:paraId="0DA6FBDA" w14:textId="32EEDE4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-4.88032909e+02</w:t>
            </w:r>
          </w:p>
          <w:p w14:paraId="7A113BE3" w14:textId="10D0FCDE"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-5.81525804e+02</w:t>
            </w:r>
          </w:p>
          <w:p w14:paraId="5BEE72F4" w14:textId="3C818C4B"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-1.96335079e+02</w:t>
            </w:r>
          </w:p>
          <w:p w14:paraId="62437DA5" w14:textId="65BCE0EA"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1.04712042e+02</w:t>
            </w:r>
          </w:p>
          <w:p w14:paraId="14C0183D" w14:textId="50EFE33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-1.32759910e+02</w:t>
            </w:r>
          </w:p>
          <w:p w14:paraId="38010DF4" w14:textId="1DEC0015"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-8.97531788e+01</w:t>
            </w:r>
          </w:p>
          <w:p w14:paraId="52381DAC" w14:textId="1BFCFBD5"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-2.01944652e+02</w:t>
            </w:r>
          </w:p>
          <w:p w14:paraId="225EC757" w14:textId="08B5C00C"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-7.47943156e+01</w:t>
            </w:r>
          </w:p>
          <w:p w14:paraId="341A7BCF" w14:textId="3F95436F"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-2.41211668e+02</w:t>
            </w:r>
          </w:p>
          <w:p w14:paraId="3833417C" w14:textId="5C48D73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-1.86985789e+02</w:t>
            </w:r>
          </w:p>
          <w:p w14:paraId="4DD73D8E" w14:textId="216411E2"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-2.00074794e+02</w:t>
            </w:r>
          </w:p>
          <w:p w14:paraId="1A0D6EE4" w14:textId="7174A0EE"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-6.73148841e+01</w:t>
            </w:r>
          </w:p>
          <w:p w14:paraId="2D86905C" w14:textId="224ECFC3"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4.64549865e-14</w:t>
            </w:r>
          </w:p>
          <w:p w14:paraId="437D01A6" w14:textId="1E5CDF42" w:rsidR="000B5701" w:rsidRPr="000B5701" w:rsidRDefault="000B5701" w:rsidP="000B5701">
            <w:pPr>
              <w:pStyle w:val="Normal1"/>
              <w:jc w:val="center"/>
              <w:rPr>
                <w:i/>
                <w:sz w:val="13"/>
                <w:szCs w:val="13"/>
              </w:rPr>
            </w:pPr>
            <w:r w:rsidRPr="000B5701">
              <w:rPr>
                <w:rFonts w:ascii="Courier" w:hAnsi="Courier" w:cs="Courier"/>
                <w:color w:val="auto"/>
                <w:sz w:val="13"/>
                <w:szCs w:val="13"/>
              </w:rPr>
              <w:t>-2.09424084e+02</w:t>
            </w:r>
          </w:p>
        </w:tc>
        <w:tc>
          <w:tcPr>
            <w:tcW w:w="997" w:type="dxa"/>
            <w:vAlign w:val="center"/>
          </w:tcPr>
          <w:p w14:paraId="0C05AB6B" w14:textId="0B517199" w:rsidR="000B5701" w:rsidRPr="000B5701" w:rsidRDefault="002E2A02" w:rsidP="000B5701">
            <w:pPr>
              <w:widowControl w:val="0"/>
              <w:autoSpaceDE w:val="0"/>
              <w:autoSpaceDN w:val="0"/>
              <w:adjustRightInd w:val="0"/>
              <w:jc w:val="center"/>
              <w:rPr>
                <w:rFonts w:ascii="Courier" w:hAnsi="Courier" w:cs="Courier"/>
                <w:color w:val="auto"/>
                <w:sz w:val="13"/>
                <w:szCs w:val="13"/>
              </w:rPr>
            </w:pPr>
            <w:r>
              <w:rPr>
                <w:rFonts w:ascii="Courier" w:hAnsi="Courier" w:cs="Courier"/>
                <w:color w:val="auto"/>
                <w:sz w:val="13"/>
                <w:szCs w:val="13"/>
              </w:rPr>
              <w:br/>
            </w:r>
            <w:r w:rsidR="000B5701">
              <w:rPr>
                <w:rFonts w:ascii="Courier" w:hAnsi="Courier" w:cs="Courier"/>
                <w:color w:val="auto"/>
                <w:sz w:val="13"/>
                <w:szCs w:val="13"/>
              </w:rPr>
              <w:br/>
            </w:r>
            <w:r w:rsidR="000B5701" w:rsidRPr="000B5701">
              <w:rPr>
                <w:rFonts w:ascii="Courier" w:hAnsi="Courier" w:cs="Courier"/>
                <w:color w:val="auto"/>
                <w:sz w:val="13"/>
                <w:szCs w:val="13"/>
              </w:rPr>
              <w:t>0.16950927</w:t>
            </w:r>
          </w:p>
          <w:p w14:paraId="6F9FFA6C" w14:textId="42DE2EC9"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0.15454865</w:t>
            </w:r>
          </w:p>
          <w:p w14:paraId="0B8C494E" w14:textId="60B5B899"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0.0626407</w:t>
            </w:r>
          </w:p>
          <w:p w14:paraId="2A17F881" w14:textId="3677AEC8"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0.03603877</w:t>
            </w:r>
          </w:p>
          <w:p w14:paraId="038D9974" w14:textId="28790965"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0.01430606</w:t>
            </w:r>
          </w:p>
          <w:p w14:paraId="7DDF36D0" w14:textId="6A44B69A"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0.02760201</w:t>
            </w:r>
          </w:p>
          <w:p w14:paraId="691E2C60" w14:textId="466A4042"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0.04347272</w:t>
            </w:r>
          </w:p>
          <w:p w14:paraId="26BC2121" w14:textId="752FF246"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0.070645</w:t>
            </w:r>
          </w:p>
          <w:p w14:paraId="0187C250" w14:textId="4B6E608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0.0206735</w:t>
            </w:r>
          </w:p>
          <w:p w14:paraId="49050210" w14:textId="64796FCF"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0.06973498</w:t>
            </w:r>
          </w:p>
          <w:p w14:paraId="3B550C1B" w14:textId="21C33975"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0.01015279</w:t>
            </w:r>
          </w:p>
          <w:p w14:paraId="7746BA67" w14:textId="48BE29E5"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0.04541578</w:t>
            </w:r>
          </w:p>
          <w:p w14:paraId="425A17F9" w14:textId="59800E8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0.0054984</w:t>
            </w:r>
          </w:p>
          <w:p w14:paraId="3380E391" w14:textId="20B92BE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0.02232738</w:t>
            </w:r>
          </w:p>
          <w:p w14:paraId="7E678944" w14:textId="00457866"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0.01736574</w:t>
            </w:r>
          </w:p>
          <w:p w14:paraId="4AC1104E" w14:textId="0428802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0.02829426</w:t>
            </w:r>
          </w:p>
          <w:p w14:paraId="6F69F089" w14:textId="6B9B4A3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0.05508371</w:t>
            </w:r>
          </w:p>
          <w:p w14:paraId="3F7AFD91" w14:textId="20C91A42"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w:t>
            </w:r>
          </w:p>
          <w:p w14:paraId="7F444B28" w14:textId="5E011FC4"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0.05226637</w:t>
            </w:r>
          </w:p>
          <w:p w14:paraId="103421E0" w14:textId="6C2C884A"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0.01215715</w:t>
            </w:r>
          </w:p>
          <w:p w14:paraId="2CA72225" w14:textId="03757E91"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0.02489821</w:t>
            </w:r>
          </w:p>
          <w:p w14:paraId="2DB523F5" w14:textId="22D5BA0A" w:rsidR="000B5701" w:rsidRPr="000B5701" w:rsidRDefault="000B5701" w:rsidP="000B5701">
            <w:pPr>
              <w:pStyle w:val="Normal1"/>
              <w:jc w:val="center"/>
              <w:rPr>
                <w:i/>
                <w:sz w:val="13"/>
                <w:szCs w:val="13"/>
              </w:rPr>
            </w:pPr>
            <w:r w:rsidRPr="000B5701">
              <w:rPr>
                <w:rFonts w:ascii="Courier" w:hAnsi="Courier" w:cs="Courier"/>
                <w:color w:val="auto"/>
                <w:sz w:val="13"/>
                <w:szCs w:val="13"/>
              </w:rPr>
              <w:t>0.05290309</w:t>
            </w:r>
          </w:p>
        </w:tc>
        <w:tc>
          <w:tcPr>
            <w:tcW w:w="1985" w:type="dxa"/>
            <w:vAlign w:val="center"/>
          </w:tcPr>
          <w:p w14:paraId="7C4EC7E1" w14:textId="4E7FBA6C" w:rsidR="000B5701" w:rsidRPr="000B5701" w:rsidRDefault="002E2A02" w:rsidP="000B5701">
            <w:pPr>
              <w:widowControl w:val="0"/>
              <w:autoSpaceDE w:val="0"/>
              <w:autoSpaceDN w:val="0"/>
              <w:adjustRightInd w:val="0"/>
              <w:jc w:val="center"/>
              <w:rPr>
                <w:rFonts w:ascii="Courier" w:hAnsi="Courier" w:cs="Courier"/>
                <w:color w:val="auto"/>
                <w:sz w:val="13"/>
                <w:szCs w:val="13"/>
              </w:rPr>
            </w:pPr>
            <w:r>
              <w:rPr>
                <w:rFonts w:ascii="Courier" w:hAnsi="Courier" w:cs="Courier"/>
                <w:color w:val="auto"/>
                <w:sz w:val="13"/>
                <w:szCs w:val="13"/>
              </w:rPr>
              <w:br/>
            </w:r>
            <w:r w:rsidR="000B5701">
              <w:rPr>
                <w:rFonts w:ascii="Courier" w:hAnsi="Courier" w:cs="Courier"/>
                <w:color w:val="auto"/>
                <w:sz w:val="13"/>
                <w:szCs w:val="13"/>
              </w:rPr>
              <w:br/>
            </w:r>
            <w:r w:rsidR="000B5701" w:rsidRPr="000B5701">
              <w:rPr>
                <w:rFonts w:ascii="Courier" w:hAnsi="Courier" w:cs="Courier"/>
                <w:color w:val="auto"/>
                <w:sz w:val="13"/>
                <w:szCs w:val="13"/>
              </w:rPr>
              <w:t>0.14149577</w:t>
            </w:r>
          </w:p>
          <w:p w14:paraId="0CEFD090" w14:textId="0765ADEB"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0.18203614</w:t>
            </w:r>
          </w:p>
          <w:p w14:paraId="72E647D6" w14:textId="62CDB59C"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0.05751052</w:t>
            </w:r>
          </w:p>
          <w:p w14:paraId="620D9FCA" w14:textId="08BD0614"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0.05963953</w:t>
            </w:r>
          </w:p>
          <w:p w14:paraId="5A720290" w14:textId="569EF00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0.13598257</w:t>
            </w:r>
          </w:p>
          <w:p w14:paraId="6AA557D4" w14:textId="62D936C3"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0.03447001</w:t>
            </w:r>
          </w:p>
          <w:p w14:paraId="7F012014" w14:textId="2A6B105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0.03026593</w:t>
            </w:r>
          </w:p>
          <w:p w14:paraId="43F42CF9" w14:textId="685DA9BF"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0.02873362</w:t>
            </w:r>
          </w:p>
          <w:p w14:paraId="3BE0B7BB" w14:textId="6C45F8AC"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0.00646169</w:t>
            </w:r>
          </w:p>
          <w:p w14:paraId="3CDA49E0" w14:textId="5361DB1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0.05471218</w:t>
            </w:r>
          </w:p>
          <w:p w14:paraId="3B4E1C66" w14:textId="6C1EDDE4"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0.02640761</w:t>
            </w:r>
          </w:p>
          <w:p w14:paraId="6427610A" w14:textId="3EA43AD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0.03976519</w:t>
            </w:r>
          </w:p>
          <w:p w14:paraId="4FA7D238" w14:textId="77335A2D"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0.02473753</w:t>
            </w:r>
          </w:p>
          <w:p w14:paraId="3D711B86" w14:textId="08177559"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0.00976493</w:t>
            </w:r>
          </w:p>
          <w:p w14:paraId="188CDA5C" w14:textId="4A245D74"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0.01711388</w:t>
            </w:r>
          </w:p>
          <w:p w14:paraId="2D085585" w14:textId="70220D38"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0.01621354</w:t>
            </w:r>
          </w:p>
          <w:p w14:paraId="4AF4235A" w14:textId="33C59DB1"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0.03044906</w:t>
            </w:r>
          </w:p>
          <w:p w14:paraId="02F9E8FA" w14:textId="656214A1"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0.0157295</w:t>
            </w:r>
          </w:p>
          <w:p w14:paraId="5B23F545" w14:textId="7EBE44EB"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0.01886583</w:t>
            </w:r>
          </w:p>
          <w:p w14:paraId="234449E4" w14:textId="6466E2CE"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0.02562918</w:t>
            </w:r>
          </w:p>
          <w:p w14:paraId="48FB0CE9" w14:textId="5A17E75B"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0.01560408</w:t>
            </w:r>
          </w:p>
          <w:p w14:paraId="19314200" w14:textId="622B2A72"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0.02484277</w:t>
            </w:r>
          </w:p>
        </w:tc>
        <w:tc>
          <w:tcPr>
            <w:tcW w:w="2845" w:type="dxa"/>
            <w:vAlign w:val="center"/>
          </w:tcPr>
          <w:p w14:paraId="14052F87" w14:textId="151F91C9" w:rsidR="000B5701" w:rsidRPr="000B5701" w:rsidRDefault="002E2A02" w:rsidP="000B5701">
            <w:pPr>
              <w:widowControl w:val="0"/>
              <w:autoSpaceDE w:val="0"/>
              <w:autoSpaceDN w:val="0"/>
              <w:adjustRightInd w:val="0"/>
              <w:jc w:val="center"/>
              <w:rPr>
                <w:rFonts w:ascii="Courier" w:hAnsi="Courier" w:cs="Courier"/>
                <w:color w:val="auto"/>
                <w:sz w:val="13"/>
                <w:szCs w:val="13"/>
              </w:rPr>
            </w:pPr>
            <w:r>
              <w:rPr>
                <w:rFonts w:ascii="Courier" w:hAnsi="Courier" w:cs="Courier"/>
                <w:color w:val="auto"/>
                <w:sz w:val="13"/>
                <w:szCs w:val="13"/>
              </w:rPr>
              <w:br/>
            </w:r>
            <w:r w:rsidR="000B5701">
              <w:rPr>
                <w:rFonts w:ascii="Courier" w:hAnsi="Courier" w:cs="Courier"/>
                <w:color w:val="auto"/>
                <w:sz w:val="13"/>
                <w:szCs w:val="13"/>
              </w:rPr>
              <w:br/>
            </w:r>
            <w:r w:rsidR="000B5701" w:rsidRPr="000B5701">
              <w:rPr>
                <w:rFonts w:ascii="Courier" w:hAnsi="Courier" w:cs="Courier"/>
                <w:color w:val="auto"/>
                <w:sz w:val="13"/>
                <w:szCs w:val="13"/>
              </w:rPr>
              <w:t>0.14</w:t>
            </w:r>
          </w:p>
          <w:p w14:paraId="76191E05" w14:textId="1D0FD988"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0.2</w:t>
            </w:r>
          </w:p>
          <w:p w14:paraId="1F8AA9A7" w14:textId="0418F8F2"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0.04</w:t>
            </w:r>
          </w:p>
          <w:p w14:paraId="4E2E5BC6" w14:textId="4D131AC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w:t>
            </w:r>
          </w:p>
          <w:p w14:paraId="48CCC84D" w14:textId="70F72D57"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0.14</w:t>
            </w:r>
          </w:p>
          <w:p w14:paraId="213C66F8" w14:textId="559355C5"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w:t>
            </w:r>
          </w:p>
          <w:p w14:paraId="31FDD5B4" w14:textId="104E4774"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0.08</w:t>
            </w:r>
          </w:p>
          <w:p w14:paraId="74414388" w14:textId="2617DB4C"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w:t>
            </w:r>
          </w:p>
          <w:p w14:paraId="5D9887D5" w14:textId="7C44C84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w:t>
            </w:r>
          </w:p>
          <w:p w14:paraId="71236497" w14:textId="75C330B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0.08</w:t>
            </w:r>
          </w:p>
          <w:p w14:paraId="51677EEC" w14:textId="5C2FD070"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w:t>
            </w:r>
          </w:p>
          <w:p w14:paraId="3AEE08D2" w14:textId="0A7D158E" w:rsidR="000B5701" w:rsidRPr="000B5701" w:rsidRDefault="000B5701" w:rsidP="000B5701">
            <w:pPr>
              <w:widowControl w:val="0"/>
              <w:autoSpaceDE w:val="0"/>
              <w:autoSpaceDN w:val="0"/>
              <w:adjustRightInd w:val="0"/>
              <w:jc w:val="center"/>
              <w:rPr>
                <w:rFonts w:ascii="Courier" w:hAnsi="Courier" w:cs="Courier"/>
                <w:color w:val="auto"/>
                <w:sz w:val="13"/>
                <w:szCs w:val="13"/>
              </w:rPr>
            </w:pPr>
            <w:r w:rsidRPr="000B5701">
              <w:rPr>
                <w:rFonts w:ascii="Courier" w:hAnsi="Courier" w:cs="Courier"/>
                <w:color w:val="auto"/>
                <w:sz w:val="13"/>
                <w:szCs w:val="13"/>
              </w:rPr>
              <w:t>0.1</w:t>
            </w:r>
          </w:p>
          <w:p w14:paraId="40DE894E" w14:textId="315C464F"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0.04</w:t>
            </w:r>
          </w:p>
          <w:p w14:paraId="07558EAA" w14:textId="3C021493"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0.06</w:t>
            </w:r>
          </w:p>
          <w:p w14:paraId="2E4087E7" w14:textId="346B65C5"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w:t>
            </w:r>
          </w:p>
          <w:p w14:paraId="3302AE30" w14:textId="172BF955"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0.02</w:t>
            </w:r>
          </w:p>
          <w:p w14:paraId="409E3FFD" w14:textId="0D08DF4A"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0.02</w:t>
            </w:r>
          </w:p>
          <w:p w14:paraId="1629B29E" w14:textId="286AD035"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0.02</w:t>
            </w:r>
          </w:p>
          <w:p w14:paraId="5A7B88AB" w14:textId="24C24F2E"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w:t>
            </w:r>
          </w:p>
          <w:p w14:paraId="6481AC4C" w14:textId="4D646DF4"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0.06</w:t>
            </w:r>
          </w:p>
          <w:p w14:paraId="06F13501" w14:textId="20DB061B" w:rsidR="000B5701" w:rsidRPr="000B5701" w:rsidRDefault="000B5701" w:rsidP="000B5701">
            <w:pPr>
              <w:pStyle w:val="Normal1"/>
              <w:jc w:val="center"/>
              <w:rPr>
                <w:rFonts w:ascii="Courier" w:hAnsi="Courier" w:cs="Courier"/>
                <w:color w:val="auto"/>
                <w:sz w:val="13"/>
                <w:szCs w:val="13"/>
              </w:rPr>
            </w:pPr>
            <w:r w:rsidRPr="000B5701">
              <w:rPr>
                <w:rFonts w:ascii="Courier" w:hAnsi="Courier" w:cs="Courier"/>
                <w:color w:val="auto"/>
                <w:sz w:val="13"/>
                <w:szCs w:val="13"/>
              </w:rPr>
              <w:t>0.</w:t>
            </w:r>
          </w:p>
          <w:p w14:paraId="3F1BE90E" w14:textId="6E8B13CB" w:rsidR="000B5701" w:rsidRPr="000B5701" w:rsidRDefault="000B5701" w:rsidP="000B5701">
            <w:pPr>
              <w:pStyle w:val="Normal1"/>
              <w:jc w:val="center"/>
              <w:rPr>
                <w:i/>
                <w:sz w:val="13"/>
                <w:szCs w:val="13"/>
              </w:rPr>
            </w:pPr>
            <w:r w:rsidRPr="000B5701">
              <w:rPr>
                <w:rFonts w:ascii="Courier" w:hAnsi="Courier" w:cs="Courier"/>
                <w:color w:val="auto"/>
                <w:sz w:val="13"/>
                <w:szCs w:val="13"/>
              </w:rPr>
              <w:t>0.</w:t>
            </w:r>
          </w:p>
        </w:tc>
      </w:tr>
      <w:tr w:rsidR="000B5701" w:rsidRPr="000B5701" w14:paraId="7E65B544" w14:textId="2CC8868B" w:rsidTr="000B5701">
        <w:trPr>
          <w:trHeight w:val="1511"/>
          <w:jc w:val="center"/>
        </w:trPr>
        <w:tc>
          <w:tcPr>
            <w:tcW w:w="6254" w:type="dxa"/>
            <w:gridSpan w:val="2"/>
            <w:vAlign w:val="center"/>
          </w:tcPr>
          <w:p w14:paraId="613DB242" w14:textId="09330CA4" w:rsidR="00CA6099" w:rsidRPr="000B5701" w:rsidRDefault="00CA6099" w:rsidP="000B5701">
            <w:pPr>
              <w:pStyle w:val="Normal1"/>
              <w:jc w:val="center"/>
              <w:rPr>
                <w:i/>
                <w:sz w:val="13"/>
                <w:szCs w:val="13"/>
              </w:rPr>
            </w:pPr>
            <w:r w:rsidRPr="000B5701">
              <w:rPr>
                <w:i/>
                <w:sz w:val="13"/>
                <w:szCs w:val="13"/>
              </w:rPr>
              <w:t>Accuracy obtained</w:t>
            </w:r>
          </w:p>
        </w:tc>
        <w:tc>
          <w:tcPr>
            <w:tcW w:w="1778" w:type="dxa"/>
            <w:vAlign w:val="center"/>
          </w:tcPr>
          <w:p w14:paraId="384429FF" w14:textId="51B84737" w:rsidR="00CA6099" w:rsidRPr="000B5701" w:rsidRDefault="00C944AF" w:rsidP="000B5701">
            <w:pPr>
              <w:pStyle w:val="Normal1"/>
              <w:jc w:val="center"/>
              <w:rPr>
                <w:i/>
                <w:sz w:val="13"/>
                <w:szCs w:val="13"/>
              </w:rPr>
            </w:pPr>
            <w:r w:rsidRPr="000B5701">
              <w:rPr>
                <w:i/>
                <w:sz w:val="13"/>
                <w:szCs w:val="13"/>
              </w:rPr>
              <w:t>70.30%</w:t>
            </w:r>
          </w:p>
        </w:tc>
        <w:tc>
          <w:tcPr>
            <w:tcW w:w="997" w:type="dxa"/>
            <w:vAlign w:val="center"/>
          </w:tcPr>
          <w:p w14:paraId="2A0BF301" w14:textId="71D30A60" w:rsidR="00CA6099" w:rsidRPr="000B5701" w:rsidRDefault="00A047DA" w:rsidP="00D42EF4">
            <w:pPr>
              <w:pStyle w:val="Normal1"/>
              <w:jc w:val="center"/>
              <w:rPr>
                <w:i/>
                <w:sz w:val="13"/>
                <w:szCs w:val="13"/>
              </w:rPr>
            </w:pPr>
            <w:r w:rsidRPr="000B5701">
              <w:rPr>
                <w:i/>
                <w:sz w:val="13"/>
                <w:szCs w:val="13"/>
              </w:rPr>
              <w:t>6</w:t>
            </w:r>
            <w:r w:rsidR="00D42EF4">
              <w:rPr>
                <w:i/>
                <w:sz w:val="13"/>
                <w:szCs w:val="13"/>
              </w:rPr>
              <w:t>9</w:t>
            </w:r>
            <w:r w:rsidRPr="000B5701">
              <w:rPr>
                <w:i/>
                <w:sz w:val="13"/>
                <w:szCs w:val="13"/>
              </w:rPr>
              <w:t>.</w:t>
            </w:r>
            <w:r w:rsidR="00D42EF4">
              <w:rPr>
                <w:i/>
                <w:sz w:val="13"/>
                <w:szCs w:val="13"/>
              </w:rPr>
              <w:t>69</w:t>
            </w:r>
            <w:r w:rsidRPr="000B5701">
              <w:rPr>
                <w:i/>
                <w:sz w:val="13"/>
                <w:szCs w:val="13"/>
              </w:rPr>
              <w:t>%</w:t>
            </w:r>
          </w:p>
        </w:tc>
        <w:tc>
          <w:tcPr>
            <w:tcW w:w="1985" w:type="dxa"/>
            <w:vAlign w:val="center"/>
          </w:tcPr>
          <w:p w14:paraId="27763F43" w14:textId="7FC1391D" w:rsidR="00CA6099" w:rsidRPr="00A41480" w:rsidRDefault="00C944AF" w:rsidP="00610A5B">
            <w:pPr>
              <w:pStyle w:val="Normal1"/>
              <w:jc w:val="center"/>
              <w:rPr>
                <w:b/>
                <w:i/>
                <w:sz w:val="13"/>
                <w:szCs w:val="13"/>
              </w:rPr>
            </w:pPr>
            <w:r w:rsidRPr="00A41480">
              <w:rPr>
                <w:b/>
                <w:i/>
                <w:sz w:val="13"/>
                <w:szCs w:val="13"/>
              </w:rPr>
              <w:t>7</w:t>
            </w:r>
            <w:r w:rsidR="00610A5B">
              <w:rPr>
                <w:b/>
                <w:i/>
                <w:sz w:val="13"/>
                <w:szCs w:val="13"/>
              </w:rPr>
              <w:t>9</w:t>
            </w:r>
            <w:r w:rsidRPr="00A41480">
              <w:rPr>
                <w:b/>
                <w:i/>
                <w:sz w:val="13"/>
                <w:szCs w:val="13"/>
              </w:rPr>
              <w:t>.</w:t>
            </w:r>
            <w:r w:rsidR="00610A5B">
              <w:rPr>
                <w:b/>
                <w:i/>
                <w:sz w:val="13"/>
                <w:szCs w:val="13"/>
              </w:rPr>
              <w:t>39</w:t>
            </w:r>
            <w:r w:rsidRPr="00A41480">
              <w:rPr>
                <w:b/>
                <w:i/>
                <w:sz w:val="13"/>
                <w:szCs w:val="13"/>
              </w:rPr>
              <w:t>%</w:t>
            </w:r>
          </w:p>
        </w:tc>
        <w:tc>
          <w:tcPr>
            <w:tcW w:w="2845" w:type="dxa"/>
            <w:vAlign w:val="center"/>
          </w:tcPr>
          <w:p w14:paraId="23DE4EC6" w14:textId="4C08877A" w:rsidR="00CA6099" w:rsidRPr="000B5701" w:rsidRDefault="00C944AF" w:rsidP="000B5701">
            <w:pPr>
              <w:pStyle w:val="Normal1"/>
              <w:jc w:val="center"/>
              <w:rPr>
                <w:i/>
                <w:sz w:val="13"/>
                <w:szCs w:val="13"/>
              </w:rPr>
            </w:pPr>
            <w:r w:rsidRPr="000B5701">
              <w:rPr>
                <w:i/>
                <w:sz w:val="13"/>
                <w:szCs w:val="13"/>
              </w:rPr>
              <w:t>75.15%</w:t>
            </w:r>
          </w:p>
        </w:tc>
      </w:tr>
    </w:tbl>
    <w:p w14:paraId="0A607C6A" w14:textId="77777777" w:rsidR="002A0153" w:rsidRPr="000B5701" w:rsidRDefault="002A0153" w:rsidP="00CB3EC5">
      <w:pPr>
        <w:pStyle w:val="Normal1"/>
        <w:rPr>
          <w:i/>
          <w:sz w:val="10"/>
          <w:szCs w:val="10"/>
        </w:rPr>
      </w:pPr>
    </w:p>
    <w:p w14:paraId="1A8AB3A8" w14:textId="2F6BD95C" w:rsidR="001B01D2" w:rsidRDefault="000B5701">
      <w:pPr>
        <w:rPr>
          <w:sz w:val="10"/>
          <w:szCs w:val="10"/>
        </w:rPr>
      </w:pPr>
      <w:r>
        <w:rPr>
          <w:sz w:val="10"/>
          <w:szCs w:val="10"/>
        </w:rPr>
        <w:br w:type="page"/>
      </w:r>
    </w:p>
    <w:p w14:paraId="4955099D" w14:textId="40EBCEC5" w:rsidR="000B5701" w:rsidRDefault="000B5701">
      <w:pPr>
        <w:rPr>
          <w:sz w:val="10"/>
          <w:szCs w:val="10"/>
        </w:rPr>
      </w:pPr>
    </w:p>
    <w:p w14:paraId="31683EB3" w14:textId="595E9FDC" w:rsidR="00610A5B" w:rsidRPr="000B5701" w:rsidRDefault="00610A5B">
      <w:pPr>
        <w:rPr>
          <w:sz w:val="10"/>
          <w:szCs w:val="10"/>
        </w:rPr>
        <w:sectPr w:rsidR="00610A5B" w:rsidRPr="000B5701" w:rsidSect="001B01D2">
          <w:pgSz w:w="15840" w:h="12240" w:orient="landscape"/>
          <w:pgMar w:top="54" w:right="1440" w:bottom="1440" w:left="1440" w:header="720" w:footer="720" w:gutter="0"/>
          <w:pgNumType w:start="1"/>
          <w:cols w:space="720"/>
          <w:docGrid w:linePitch="299"/>
        </w:sectPr>
      </w:pPr>
      <w:r>
        <w:rPr>
          <w:rFonts w:ascii="Helvetica" w:hAnsi="Helvetica" w:cs="Helvetica"/>
          <w:noProof/>
          <w:color w:val="auto"/>
          <w:sz w:val="24"/>
          <w:szCs w:val="24"/>
        </w:rPr>
        <w:drawing>
          <wp:inline distT="0" distB="0" distL="0" distR="0" wp14:anchorId="3ACD125C" wp14:editId="63637B78">
            <wp:extent cx="3546363" cy="2851893"/>
            <wp:effectExtent l="0" t="0" r="1016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4088" cy="2874189"/>
                    </a:xfrm>
                    <a:prstGeom prst="rect">
                      <a:avLst/>
                    </a:prstGeom>
                    <a:noFill/>
                    <a:ln>
                      <a:noFill/>
                    </a:ln>
                  </pic:spPr>
                </pic:pic>
              </a:graphicData>
            </a:graphic>
          </wp:inline>
        </w:drawing>
      </w:r>
      <w:r>
        <w:rPr>
          <w:rFonts w:ascii="Helvetica" w:hAnsi="Helvetica" w:cs="Helvetica"/>
          <w:noProof/>
          <w:color w:val="auto"/>
          <w:sz w:val="24"/>
          <w:szCs w:val="24"/>
        </w:rPr>
        <w:drawing>
          <wp:inline distT="0" distB="0" distL="0" distR="0" wp14:anchorId="2CAAE190" wp14:editId="0CDB28F6">
            <wp:extent cx="3581691" cy="28522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7279" cy="2864657"/>
                    </a:xfrm>
                    <a:prstGeom prst="rect">
                      <a:avLst/>
                    </a:prstGeom>
                    <a:noFill/>
                    <a:ln>
                      <a:noFill/>
                    </a:ln>
                  </pic:spPr>
                </pic:pic>
              </a:graphicData>
            </a:graphic>
          </wp:inline>
        </w:drawing>
      </w:r>
      <w:r>
        <w:rPr>
          <w:rFonts w:ascii="Helvetica" w:hAnsi="Helvetica" w:cs="Helvetica"/>
          <w:noProof/>
          <w:color w:val="auto"/>
          <w:sz w:val="24"/>
          <w:szCs w:val="24"/>
        </w:rPr>
        <w:drawing>
          <wp:inline distT="0" distB="0" distL="0" distR="0" wp14:anchorId="3B9FDF10" wp14:editId="7611E485">
            <wp:extent cx="3658235" cy="291319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6954" cy="2920142"/>
                    </a:xfrm>
                    <a:prstGeom prst="rect">
                      <a:avLst/>
                    </a:prstGeom>
                    <a:noFill/>
                    <a:ln>
                      <a:noFill/>
                    </a:ln>
                  </pic:spPr>
                </pic:pic>
              </a:graphicData>
            </a:graphic>
          </wp:inline>
        </w:drawing>
      </w:r>
      <w:r>
        <w:rPr>
          <w:rFonts w:ascii="Helvetica" w:hAnsi="Helvetica" w:cs="Helvetica"/>
          <w:noProof/>
          <w:color w:val="auto"/>
          <w:sz w:val="24"/>
          <w:szCs w:val="24"/>
        </w:rPr>
        <w:drawing>
          <wp:inline distT="0" distB="0" distL="0" distR="0" wp14:anchorId="4F701012" wp14:editId="3065CC9B">
            <wp:extent cx="3493135" cy="2781723"/>
            <wp:effectExtent l="0" t="0" r="12065"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11207" cy="2796114"/>
                    </a:xfrm>
                    <a:prstGeom prst="rect">
                      <a:avLst/>
                    </a:prstGeom>
                    <a:noFill/>
                    <a:ln>
                      <a:noFill/>
                    </a:ln>
                  </pic:spPr>
                </pic:pic>
              </a:graphicData>
            </a:graphic>
          </wp:inline>
        </w:drawing>
      </w:r>
    </w:p>
    <w:p w14:paraId="249BAE80" w14:textId="0DEFABC8" w:rsidR="00A0592D" w:rsidRPr="000D462E" w:rsidRDefault="00A0592D" w:rsidP="000D462E">
      <w:pPr>
        <w:ind w:left="1440"/>
      </w:pPr>
    </w:p>
    <w:p w14:paraId="57A9C1AB" w14:textId="75F03069" w:rsidR="00D60ECB" w:rsidRPr="000D462E" w:rsidRDefault="00D60ECB" w:rsidP="000D462E">
      <w:pPr>
        <w:pStyle w:val="Heading2"/>
        <w:ind w:left="1440"/>
        <w:contextualSpacing w:val="0"/>
        <w:rPr>
          <w:sz w:val="22"/>
          <w:szCs w:val="22"/>
        </w:rPr>
      </w:pPr>
      <w:r w:rsidRPr="000D462E">
        <w:rPr>
          <w:sz w:val="22"/>
          <w:szCs w:val="22"/>
        </w:rPr>
        <w:t xml:space="preserve">Step </w:t>
      </w:r>
      <w:r w:rsidR="00CB3EC5" w:rsidRPr="000D462E">
        <w:rPr>
          <w:sz w:val="22"/>
          <w:szCs w:val="22"/>
        </w:rPr>
        <w:t>4</w:t>
      </w:r>
      <w:r w:rsidRPr="000D462E">
        <w:rPr>
          <w:sz w:val="22"/>
          <w:szCs w:val="22"/>
        </w:rPr>
        <w:t>: Writeup</w:t>
      </w:r>
    </w:p>
    <w:p w14:paraId="68F35D2C" w14:textId="7DCB6219" w:rsidR="00BC0AC4" w:rsidRPr="000D462E" w:rsidRDefault="00D04879" w:rsidP="000D462E">
      <w:pPr>
        <w:ind w:left="1440"/>
        <w:rPr>
          <w:i/>
          <w:shd w:val="clear" w:color="auto" w:fill="FFFFFF"/>
        </w:rPr>
      </w:pPr>
      <w:r w:rsidRPr="000D462E">
        <w:rPr>
          <w:i/>
          <w:shd w:val="clear" w:color="auto" w:fill="FFFFFF"/>
        </w:rPr>
        <w:t xml:space="preserve">Decide on the best model and score your new customers. </w:t>
      </w:r>
      <w:r w:rsidR="004D0311" w:rsidRPr="000D462E">
        <w:rPr>
          <w:i/>
          <w:shd w:val="clear" w:color="auto" w:fill="FFFFFF"/>
        </w:rPr>
        <w:t>For reviewing consistency, if Score_Creditworthy is greater than Score_NonCreditworthy, the person should be labeled as “Creditworthy”</w:t>
      </w:r>
    </w:p>
    <w:p w14:paraId="4F3A4336" w14:textId="77777777" w:rsidR="00BC0AC4" w:rsidRPr="000D462E" w:rsidRDefault="00BC0AC4" w:rsidP="000D462E">
      <w:pPr>
        <w:ind w:left="1440"/>
        <w:rPr>
          <w:i/>
          <w:shd w:val="clear" w:color="auto" w:fill="FFFFFF"/>
        </w:rPr>
      </w:pPr>
    </w:p>
    <w:p w14:paraId="4ED4E032" w14:textId="5B4A5F63" w:rsidR="00D60ECB" w:rsidRPr="000D462E" w:rsidRDefault="00D04879" w:rsidP="000D462E">
      <w:pPr>
        <w:ind w:left="1440"/>
        <w:rPr>
          <w:i/>
          <w:shd w:val="clear" w:color="auto" w:fill="FFFFFF"/>
        </w:rPr>
      </w:pPr>
      <w:r w:rsidRPr="000D462E">
        <w:rPr>
          <w:i/>
          <w:shd w:val="clear" w:color="auto" w:fill="FFFFFF"/>
        </w:rPr>
        <w:t>Write a brief report on how you came up with your classification model and write down how many of the new customers would qualify for a loan.</w:t>
      </w:r>
      <w:r w:rsidR="00DC4BAD" w:rsidRPr="000D462E">
        <w:rPr>
          <w:i/>
          <w:shd w:val="clear" w:color="auto" w:fill="FFFFFF"/>
        </w:rPr>
        <w:t xml:space="preserve"> </w:t>
      </w:r>
      <w:r w:rsidR="00B21961" w:rsidRPr="000D462E">
        <w:rPr>
          <w:i/>
          <w:shd w:val="clear" w:color="auto" w:fill="FFFFFF"/>
        </w:rPr>
        <w:t>(250</w:t>
      </w:r>
      <w:r w:rsidRPr="000D462E">
        <w:rPr>
          <w:i/>
          <w:shd w:val="clear" w:color="auto" w:fill="FFFFFF"/>
        </w:rPr>
        <w:t xml:space="preserve"> word limit)</w:t>
      </w:r>
    </w:p>
    <w:p w14:paraId="21C852A5" w14:textId="77777777" w:rsidR="00D04879" w:rsidRPr="000D462E" w:rsidRDefault="00D04879" w:rsidP="000D462E">
      <w:pPr>
        <w:ind w:left="1440"/>
        <w:rPr>
          <w:i/>
          <w:shd w:val="clear" w:color="auto" w:fill="FFFFFF"/>
        </w:rPr>
      </w:pPr>
    </w:p>
    <w:p w14:paraId="221FAE3B" w14:textId="346BCDA6" w:rsidR="00D04879" w:rsidRPr="000D462E" w:rsidRDefault="00D04879" w:rsidP="000D462E">
      <w:pPr>
        <w:ind w:left="1440"/>
        <w:rPr>
          <w:i/>
          <w:shd w:val="clear" w:color="auto" w:fill="FFFFFF"/>
        </w:rPr>
      </w:pPr>
      <w:r w:rsidRPr="000D462E">
        <w:rPr>
          <w:i/>
          <w:shd w:val="clear" w:color="auto" w:fill="FFFFFF"/>
        </w:rPr>
        <w:t>Answer these questions:</w:t>
      </w:r>
    </w:p>
    <w:p w14:paraId="41745A3A" w14:textId="77777777" w:rsidR="00D04879" w:rsidRPr="000D462E" w:rsidRDefault="00D04879" w:rsidP="000D462E">
      <w:pPr>
        <w:ind w:left="1440"/>
        <w:rPr>
          <w:i/>
          <w:shd w:val="clear" w:color="auto" w:fill="FFFFFF"/>
        </w:rPr>
      </w:pPr>
    </w:p>
    <w:p w14:paraId="27B64A9F" w14:textId="0B989769" w:rsidR="00D04879" w:rsidRPr="000D462E" w:rsidRDefault="00D04879" w:rsidP="000D462E">
      <w:pPr>
        <w:pStyle w:val="ListParagraph"/>
        <w:numPr>
          <w:ilvl w:val="0"/>
          <w:numId w:val="9"/>
        </w:numPr>
        <w:ind w:left="1440" w:hanging="360"/>
      </w:pPr>
      <w:r w:rsidRPr="000D462E">
        <w:t>Which model did you choose to use?</w:t>
      </w:r>
      <w:r w:rsidR="002B1BBC" w:rsidRPr="000D462E">
        <w:t xml:space="preserve"> Please justify your decision using </w:t>
      </w:r>
      <w:r w:rsidR="00CC741E" w:rsidRPr="000D462E">
        <w:t>only</w:t>
      </w:r>
      <w:r w:rsidR="002B1BBC" w:rsidRPr="000D462E">
        <w:t xml:space="preserve"> the following techniques:</w:t>
      </w:r>
    </w:p>
    <w:p w14:paraId="2EC69845" w14:textId="49C0A72A" w:rsidR="002B1BBC" w:rsidRPr="000D462E" w:rsidRDefault="00912A5C" w:rsidP="000D462E">
      <w:pPr>
        <w:pStyle w:val="ListParagraph"/>
        <w:numPr>
          <w:ilvl w:val="1"/>
          <w:numId w:val="9"/>
        </w:numPr>
        <w:ind w:hanging="270"/>
      </w:pPr>
      <w:r w:rsidRPr="000D462E">
        <w:t xml:space="preserve">Overall </w:t>
      </w:r>
      <w:r w:rsidR="002B1BBC" w:rsidRPr="000D462E">
        <w:t>Accuracy against your Validation set</w:t>
      </w:r>
    </w:p>
    <w:p w14:paraId="48589F57" w14:textId="4B2894D8" w:rsidR="005903B1" w:rsidRPr="000D462E" w:rsidRDefault="005903B1" w:rsidP="000D462E">
      <w:pPr>
        <w:pStyle w:val="ListParagraph"/>
        <w:numPr>
          <w:ilvl w:val="1"/>
          <w:numId w:val="9"/>
        </w:numPr>
        <w:ind w:hanging="270"/>
      </w:pPr>
      <w:r w:rsidRPr="000D462E">
        <w:t>Accuracies within “Creditworthy” and “Non-Creditworthy” segment</w:t>
      </w:r>
      <w:r w:rsidR="00BF473A" w:rsidRPr="000D462E">
        <w:t>s</w:t>
      </w:r>
    </w:p>
    <w:p w14:paraId="20BC822B" w14:textId="04C8942B" w:rsidR="002B1BBC" w:rsidRPr="000D462E" w:rsidRDefault="002B1BBC" w:rsidP="000D462E">
      <w:pPr>
        <w:pStyle w:val="ListParagraph"/>
        <w:numPr>
          <w:ilvl w:val="1"/>
          <w:numId w:val="9"/>
        </w:numPr>
        <w:ind w:hanging="270"/>
      </w:pPr>
      <w:r w:rsidRPr="000D462E">
        <w:t>ROC graph</w:t>
      </w:r>
    </w:p>
    <w:p w14:paraId="05FD066A" w14:textId="0809A75D" w:rsidR="002B1BBC" w:rsidRPr="000D462E" w:rsidRDefault="002B1BBC" w:rsidP="000D462E">
      <w:pPr>
        <w:pStyle w:val="ListParagraph"/>
        <w:numPr>
          <w:ilvl w:val="1"/>
          <w:numId w:val="9"/>
        </w:numPr>
        <w:ind w:hanging="270"/>
      </w:pPr>
      <w:r w:rsidRPr="000D462E">
        <w:t>Bias in the Confusion Matrices</w:t>
      </w:r>
    </w:p>
    <w:p w14:paraId="0FFA913D" w14:textId="77777777" w:rsidR="00E11F7C" w:rsidRPr="000D462E" w:rsidRDefault="00E11F7C" w:rsidP="000D462E">
      <w:pPr>
        <w:ind w:left="1440"/>
      </w:pPr>
    </w:p>
    <w:p w14:paraId="3DD19845" w14:textId="77777777" w:rsidR="00E11F7C" w:rsidRPr="000D462E" w:rsidRDefault="00E11F7C" w:rsidP="000D462E">
      <w:pPr>
        <w:ind w:left="1440"/>
      </w:pPr>
    </w:p>
    <w:p w14:paraId="2CCB61DD" w14:textId="76F42A77" w:rsidR="00E11F7C" w:rsidRPr="000D462E" w:rsidRDefault="00E11F7C" w:rsidP="000D462E">
      <w:pPr>
        <w:ind w:left="1440"/>
        <w:rPr>
          <w:color w:val="FF0000"/>
        </w:rPr>
      </w:pPr>
      <w:r w:rsidRPr="000D462E">
        <w:rPr>
          <w:color w:val="FF0000"/>
        </w:rPr>
        <w:t xml:space="preserve">If we analyze the results presented in the table and confusion matrices above, we will see that all classifiers have problems with predicting the minority class (non-creditworthy customers). This shows that all classifiers are strongly biased towards this class, being SGD the extreme case, where all the instances in the validation set were classified as creditworthy. Naively, I would suggest going with the most accurate model (Random Forests), since it is able to correctly classify a few non-creditworthy customers. The validation is critical and should be performed with specialists, since the bank manager is the one that will be able to tell if the risk of providing loans for non-trustworthy customers surpasses more restrictive models, such as the decision tree, which is able to correctly predict more non-trustworthy customers. </w:t>
      </w:r>
    </w:p>
    <w:p w14:paraId="71BF43E5" w14:textId="77777777" w:rsidR="00F85AFD" w:rsidRPr="000D462E" w:rsidRDefault="00F85AFD" w:rsidP="000D462E">
      <w:pPr>
        <w:pStyle w:val="ListParagraph"/>
        <w:ind w:left="1440"/>
      </w:pPr>
    </w:p>
    <w:p w14:paraId="519CAC24" w14:textId="0CB78BDD" w:rsidR="00F85AFD" w:rsidRPr="000D462E" w:rsidRDefault="00F85AFD" w:rsidP="000D462E">
      <w:pPr>
        <w:pStyle w:val="ListParagraph"/>
        <w:ind w:left="1440"/>
      </w:pPr>
      <w:r w:rsidRPr="000D462E">
        <w:rPr>
          <w:b/>
        </w:rPr>
        <w:t>Note</w:t>
      </w:r>
      <w:r w:rsidRPr="000D462E">
        <w:t>: Remember that your boss only cares about prediction accuracy for Credityworth and Non-Creditworthy segments.</w:t>
      </w:r>
    </w:p>
    <w:p w14:paraId="787D67FC" w14:textId="77777777" w:rsidR="00F85AFD" w:rsidRPr="000D462E" w:rsidRDefault="00F85AFD" w:rsidP="000D462E">
      <w:pPr>
        <w:pStyle w:val="ListParagraph"/>
        <w:ind w:left="1440"/>
      </w:pPr>
    </w:p>
    <w:p w14:paraId="000D9072" w14:textId="2783A4CA" w:rsidR="00D04879" w:rsidRPr="000D462E" w:rsidRDefault="00DC4BAD" w:rsidP="000D462E">
      <w:pPr>
        <w:pStyle w:val="ListParagraph"/>
        <w:numPr>
          <w:ilvl w:val="0"/>
          <w:numId w:val="9"/>
        </w:numPr>
        <w:ind w:left="1440"/>
      </w:pPr>
      <w:r w:rsidRPr="000D462E">
        <w:t>How many individuals are creditworthy?</w:t>
      </w:r>
    </w:p>
    <w:p w14:paraId="100E053A" w14:textId="2F54D130" w:rsidR="00E11F7C" w:rsidRPr="000D462E" w:rsidRDefault="00E11F7C" w:rsidP="000D462E">
      <w:pPr>
        <w:ind w:left="1440"/>
        <w:rPr>
          <w:color w:val="FF0000"/>
        </w:rPr>
      </w:pPr>
      <w:r w:rsidRPr="000D462E">
        <w:rPr>
          <w:color w:val="FF0000"/>
        </w:rPr>
        <w:t xml:space="preserve">Assuming the Random Forest classifier: the number of creditworthy customers in the validation set is </w:t>
      </w:r>
      <w:r w:rsidR="000155F2" w:rsidRPr="000D462E">
        <w:rPr>
          <w:color w:val="FF0000"/>
        </w:rPr>
        <w:t>431</w:t>
      </w:r>
      <w:r w:rsidRPr="000D462E">
        <w:rPr>
          <w:color w:val="FF0000"/>
        </w:rPr>
        <w:t xml:space="preserve"> and non-creditworthy is </w:t>
      </w:r>
      <w:r w:rsidR="000155F2" w:rsidRPr="000D462E">
        <w:rPr>
          <w:color w:val="FF0000"/>
        </w:rPr>
        <w:t>69</w:t>
      </w:r>
      <w:r w:rsidRPr="000D462E">
        <w:rPr>
          <w:color w:val="FF0000"/>
        </w:rPr>
        <w:t>.</w:t>
      </w:r>
    </w:p>
    <w:p w14:paraId="4E0E2D8C" w14:textId="77777777" w:rsidR="008A1700" w:rsidRPr="000D462E" w:rsidRDefault="008A1700" w:rsidP="000D462E">
      <w:pPr>
        <w:pStyle w:val="Normal1"/>
        <w:ind w:left="1440"/>
      </w:pPr>
    </w:p>
    <w:p w14:paraId="48EB48D0" w14:textId="168B300F" w:rsidR="00510A32" w:rsidRPr="000D462E" w:rsidRDefault="00510A32" w:rsidP="000D462E">
      <w:pPr>
        <w:pStyle w:val="Normal1"/>
        <w:ind w:left="1440"/>
        <w:rPr>
          <w:u w:val="single"/>
        </w:rPr>
      </w:pPr>
      <w:r w:rsidRPr="000D462E">
        <w:rPr>
          <w:u w:val="single"/>
        </w:rPr>
        <w:t>Before you Submit</w:t>
      </w:r>
    </w:p>
    <w:p w14:paraId="07FD94DC" w14:textId="77777777" w:rsidR="00510A32" w:rsidRPr="000D462E" w:rsidRDefault="00510A32" w:rsidP="000D462E">
      <w:pPr>
        <w:pStyle w:val="Normal1"/>
        <w:ind w:left="1440"/>
      </w:pPr>
    </w:p>
    <w:p w14:paraId="26446655" w14:textId="61D4F208" w:rsidR="00510A32" w:rsidRPr="000D462E" w:rsidRDefault="00510A32" w:rsidP="000D462E">
      <w:pPr>
        <w:pStyle w:val="Normal1"/>
        <w:ind w:left="1440"/>
      </w:pPr>
      <w:r w:rsidRPr="000D462E">
        <w:t xml:space="preserve">Please check your answers against the requirements of the project dictated by the </w:t>
      </w:r>
      <w:hyperlink r:id="rId10" w:anchor="!/rubrics/265/view" w:history="1">
        <w:r w:rsidRPr="000D462E">
          <w:rPr>
            <w:rStyle w:val="Hyperlink"/>
          </w:rPr>
          <w:t>rubric</w:t>
        </w:r>
      </w:hyperlink>
      <w:r w:rsidRPr="000D462E">
        <w:t xml:space="preserve"> here. Reviewers will use this rubric to grade your project.</w:t>
      </w:r>
    </w:p>
    <w:p w14:paraId="4F60BC68" w14:textId="77777777" w:rsidR="008A1700" w:rsidRPr="000B5701" w:rsidRDefault="008A1700">
      <w:pPr>
        <w:pStyle w:val="Normal1"/>
        <w:rPr>
          <w:sz w:val="10"/>
          <w:szCs w:val="10"/>
        </w:rPr>
      </w:pPr>
    </w:p>
    <w:sectPr w:rsidR="008A1700" w:rsidRPr="000B5701" w:rsidSect="001B01D2">
      <w:pgSz w:w="12240" w:h="15840"/>
      <w:pgMar w:top="1440" w:right="1440" w:bottom="1440" w:left="54"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F6771"/>
    <w:multiLevelType w:val="hybridMultilevel"/>
    <w:tmpl w:val="4E4E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456162"/>
    <w:multiLevelType w:val="hybridMultilevel"/>
    <w:tmpl w:val="EB329EE2"/>
    <w:lvl w:ilvl="0" w:tplc="45540BCC">
      <w:numFmt w:val="bullet"/>
      <w:lvlText w:val="-"/>
      <w:lvlJc w:val="left"/>
      <w:pPr>
        <w:ind w:left="1080" w:hanging="360"/>
      </w:pPr>
      <w:rPr>
        <w:rFonts w:ascii="Arial" w:eastAsia="Arial" w:hAnsi="Arial" w:cs="Arial" w:hint="default"/>
        <w:i w:val="0"/>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8"/>
  </w:num>
  <w:num w:numId="3">
    <w:abstractNumId w:val="9"/>
  </w:num>
  <w:num w:numId="4">
    <w:abstractNumId w:val="5"/>
  </w:num>
  <w:num w:numId="5">
    <w:abstractNumId w:val="1"/>
  </w:num>
  <w:num w:numId="6">
    <w:abstractNumId w:val="2"/>
  </w:num>
  <w:num w:numId="7">
    <w:abstractNumId w:val="3"/>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8A1700"/>
    <w:rsid w:val="000155F2"/>
    <w:rsid w:val="00017180"/>
    <w:rsid w:val="0008688E"/>
    <w:rsid w:val="00096F42"/>
    <w:rsid w:val="000B09C8"/>
    <w:rsid w:val="000B5701"/>
    <w:rsid w:val="000D462E"/>
    <w:rsid w:val="000D5CE2"/>
    <w:rsid w:val="000F045F"/>
    <w:rsid w:val="001039AC"/>
    <w:rsid w:val="00104BBD"/>
    <w:rsid w:val="00110005"/>
    <w:rsid w:val="00121858"/>
    <w:rsid w:val="0012319B"/>
    <w:rsid w:val="001851F3"/>
    <w:rsid w:val="001A48F1"/>
    <w:rsid w:val="001B01D2"/>
    <w:rsid w:val="00223D9F"/>
    <w:rsid w:val="00227918"/>
    <w:rsid w:val="00256FCB"/>
    <w:rsid w:val="002A0153"/>
    <w:rsid w:val="002B1BBC"/>
    <w:rsid w:val="002B6F1A"/>
    <w:rsid w:val="002E17A9"/>
    <w:rsid w:val="002E2A02"/>
    <w:rsid w:val="003122DD"/>
    <w:rsid w:val="003632B5"/>
    <w:rsid w:val="00373C7A"/>
    <w:rsid w:val="003D733E"/>
    <w:rsid w:val="00420BAE"/>
    <w:rsid w:val="004663C4"/>
    <w:rsid w:val="004833BB"/>
    <w:rsid w:val="004963EF"/>
    <w:rsid w:val="00496F43"/>
    <w:rsid w:val="004D0311"/>
    <w:rsid w:val="004E7D44"/>
    <w:rsid w:val="00510A32"/>
    <w:rsid w:val="005246BF"/>
    <w:rsid w:val="005370F9"/>
    <w:rsid w:val="00552026"/>
    <w:rsid w:val="0055363F"/>
    <w:rsid w:val="005903B1"/>
    <w:rsid w:val="005A1DA5"/>
    <w:rsid w:val="005B4446"/>
    <w:rsid w:val="005F69A9"/>
    <w:rsid w:val="00610A5B"/>
    <w:rsid w:val="0064763D"/>
    <w:rsid w:val="006560B3"/>
    <w:rsid w:val="00682331"/>
    <w:rsid w:val="00706B11"/>
    <w:rsid w:val="00737975"/>
    <w:rsid w:val="00760366"/>
    <w:rsid w:val="0079699C"/>
    <w:rsid w:val="007A75CF"/>
    <w:rsid w:val="007C736D"/>
    <w:rsid w:val="0084401E"/>
    <w:rsid w:val="0087583C"/>
    <w:rsid w:val="008A1700"/>
    <w:rsid w:val="008C4CFB"/>
    <w:rsid w:val="00912A5C"/>
    <w:rsid w:val="0094794E"/>
    <w:rsid w:val="009530AF"/>
    <w:rsid w:val="00986D21"/>
    <w:rsid w:val="009E5B6F"/>
    <w:rsid w:val="00A047DA"/>
    <w:rsid w:val="00A0592D"/>
    <w:rsid w:val="00A41480"/>
    <w:rsid w:val="00A41E50"/>
    <w:rsid w:val="00A73071"/>
    <w:rsid w:val="00A90F42"/>
    <w:rsid w:val="00AF708F"/>
    <w:rsid w:val="00B21961"/>
    <w:rsid w:val="00B3462C"/>
    <w:rsid w:val="00B56EED"/>
    <w:rsid w:val="00B6200B"/>
    <w:rsid w:val="00BB58A6"/>
    <w:rsid w:val="00BC0AC4"/>
    <w:rsid w:val="00BD4184"/>
    <w:rsid w:val="00BF3FEE"/>
    <w:rsid w:val="00BF473A"/>
    <w:rsid w:val="00BF6AF7"/>
    <w:rsid w:val="00C03E00"/>
    <w:rsid w:val="00C26E98"/>
    <w:rsid w:val="00C36383"/>
    <w:rsid w:val="00C700C0"/>
    <w:rsid w:val="00C81005"/>
    <w:rsid w:val="00C902F9"/>
    <w:rsid w:val="00C944AF"/>
    <w:rsid w:val="00CA6099"/>
    <w:rsid w:val="00CB3EC5"/>
    <w:rsid w:val="00CB5962"/>
    <w:rsid w:val="00CC741E"/>
    <w:rsid w:val="00D04879"/>
    <w:rsid w:val="00D42EF4"/>
    <w:rsid w:val="00D579D2"/>
    <w:rsid w:val="00D60ECB"/>
    <w:rsid w:val="00DB34FE"/>
    <w:rsid w:val="00DC4BAD"/>
    <w:rsid w:val="00E11F7C"/>
    <w:rsid w:val="00E6612F"/>
    <w:rsid w:val="00E8577A"/>
    <w:rsid w:val="00E937CB"/>
    <w:rsid w:val="00F47406"/>
    <w:rsid w:val="00F85AFD"/>
    <w:rsid w:val="00FA77B7"/>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01D186D9-B979-4E18-BB40-CF17ED194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semiHidden/>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76221313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revie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928</TotalTime>
  <Pages>8</Pages>
  <Words>1352</Words>
  <Characters>7708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79</cp:revision>
  <dcterms:created xsi:type="dcterms:W3CDTF">2016-07-09T00:45:00Z</dcterms:created>
  <dcterms:modified xsi:type="dcterms:W3CDTF">2016-12-10T01:07:00Z</dcterms:modified>
</cp:coreProperties>
</file>