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 Loke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Henry Lei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Jayden Xian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Jimmy Wang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Oliver Xu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Read through iteration 2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Our pipeline passes after merging pylint therefore stylistic errors are minimal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Focuses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new functions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- for functions and HTTP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HTTP/web server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persistent database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Pylint and coverage checks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