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Practical 7 Delete and Create View and 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04">
      <w:pPr>
        <w:ind w:left="108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SQL Language Reference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Learning Objective: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the DELETE command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Creating database 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GRANTing object privileges</w:t>
      </w:r>
    </w:p>
    <w:p w:rsidR="00000000" w:rsidDel="00000000" w:rsidP="00000000" w:rsidRDefault="00000000" w:rsidRPr="00000000" w14:paraId="0000000A">
      <w:pPr>
        <w:ind w:left="108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effects of Deleting a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will attempt to remove all of the food order number 3001 from the </w:t>
      </w:r>
      <w:r w:rsidDel="00000000" w:rsidR="00000000" w:rsidRPr="00000000">
        <w:rPr>
          <w:b w:val="1"/>
          <w:vertAlign w:val="baseline"/>
          <w:rtl w:val="0"/>
        </w:rPr>
        <w:t xml:space="preserve">order_list</w:t>
      </w:r>
      <w:r w:rsidDel="00000000" w:rsidR="00000000" w:rsidRPr="00000000">
        <w:rPr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First, query the table to show the records.</w:t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Remove the records with order number 3001 from the </w:t>
      </w:r>
      <w:r w:rsidDel="00000000" w:rsidR="00000000" w:rsidRPr="00000000">
        <w:rPr>
          <w:b w:val="1"/>
          <w:vertAlign w:val="baseline"/>
          <w:rtl w:val="0"/>
        </w:rPr>
        <w:t xml:space="preserve">order_list</w:t>
      </w:r>
      <w:r w:rsidDel="00000000" w:rsidR="00000000" w:rsidRPr="00000000">
        <w:rPr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DELETE FROM order_list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WHERE order_no = [insert order_no here];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that the records have been deleted.</w:t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do you think would happen if the following is used: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DELETE FROM order_list;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Proceed to execute the above statement. Query the table to show its contents.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Recall that when you logged in to the Oracle server, a SESSION is created for you (refer practical 1). NONE of the updates that you are doing will be updated to the database unless you actually issue a command to update the database. Only the data in your session ( a copy of the actual data from the database) are updated.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reverse the changes done using the INSERT, UPDATE, DELETE commands use:</w:t>
      </w:r>
    </w:p>
    <w:p w:rsidR="00000000" w:rsidDel="00000000" w:rsidP="00000000" w:rsidRDefault="00000000" w:rsidRPr="00000000" w14:paraId="00000020">
      <w:pPr>
        <w:ind w:left="288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ROLLBACK;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Now, query the table to see its contents.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want to update the changes you’ve made to the database, issue the </w:t>
      </w:r>
      <w:r w:rsidDel="00000000" w:rsidR="00000000" w:rsidRPr="00000000">
        <w:rPr>
          <w:b w:val="1"/>
          <w:vertAlign w:val="baseline"/>
          <w:rtl w:val="0"/>
        </w:rPr>
        <w:t xml:space="preserve">COMMIT</w:t>
      </w:r>
      <w:r w:rsidDel="00000000" w:rsidR="00000000" w:rsidRPr="00000000">
        <w:rPr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ROLLBACK</w:t>
      </w:r>
      <w:r w:rsidDel="00000000" w:rsidR="00000000" w:rsidRPr="00000000">
        <w:rPr>
          <w:vertAlign w:val="baseline"/>
          <w:rtl w:val="0"/>
        </w:rPr>
        <w:t xml:space="preserve"> cannot reverse any changes that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vertAlign w:val="baseline"/>
          <w:rtl w:val="0"/>
        </w:rPr>
        <w:t xml:space="preserve"> been </w:t>
      </w:r>
      <w:r w:rsidDel="00000000" w:rsidR="00000000" w:rsidRPr="00000000">
        <w:rPr>
          <w:b w:val="1"/>
          <w:vertAlign w:val="baseline"/>
          <w:rtl w:val="0"/>
        </w:rPr>
        <w:t xml:space="preserve">COMMIT</w:t>
      </w:r>
      <w:r w:rsidDel="00000000" w:rsidR="00000000" w:rsidRPr="00000000">
        <w:rPr>
          <w:vertAlign w:val="baseline"/>
          <w:rtl w:val="0"/>
        </w:rPr>
        <w:t xml:space="preserve">ted.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Now, repeat Step 1, then issue the COMMIT command.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Now, issue a ROLLBACK command. Query the table to see its contents.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happened? Why?</w:t>
      </w:r>
    </w:p>
    <w:p w:rsidR="00000000" w:rsidDel="00000000" w:rsidP="00000000" w:rsidRDefault="00000000" w:rsidRPr="00000000" w14:paraId="0000002C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Try to delete all the staff, customer and category records.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commands would be:</w:t>
      </w:r>
    </w:p>
    <w:p w:rsidR="00000000" w:rsidDel="00000000" w:rsidP="00000000" w:rsidRDefault="00000000" w:rsidRPr="00000000" w14:paraId="00000032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happened? Why?</w:t>
      </w:r>
    </w:p>
    <w:p w:rsidR="00000000" w:rsidDel="00000000" w:rsidP="00000000" w:rsidRDefault="00000000" w:rsidRPr="00000000" w14:paraId="00000038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Creating 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need to display each menu item and the respective category description, the command would be: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M.menu_id, M.descr, M.price,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C.description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menu M, category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M.cat_id = C.cat_id;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need to associate the menu item and the respective category quite often in your queries, you may want to create a view.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MENU_CATEGORY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M.menu_id, M.descr, M.price,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C.description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menu M, category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M.cat_id = C.cat_id;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Now, to view the menu item and the respective category, just issue the command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menu_category;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can also create a view to simplify or hide details of a table. 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CREATE VIEW short_menu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menu_id, descr,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menu;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Now, to view the most menu details, just issue the command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short_menu;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Can you create a view from another 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create a view to show customer information and the menu items they have ordered.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(Hint: refer to the ERD of the restaurant system to determine how many tables to use.)</w:t>
      </w:r>
    </w:p>
    <w:p w:rsidR="00000000" w:rsidDel="00000000" w:rsidP="00000000" w:rsidRDefault="00000000" w:rsidRPr="00000000" w14:paraId="0000005E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u w:val="single"/>
          <w:vertAlign w:val="baseline"/>
          <w:rtl w:val="0"/>
        </w:rPr>
        <w:t xml:space="preserve">The GRANT command</w:t>
      </w:r>
    </w:p>
    <w:p w:rsidR="00000000" w:rsidDel="00000000" w:rsidP="00000000" w:rsidRDefault="00000000" w:rsidRPr="00000000" w14:paraId="00000068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part of database security control, the DBA can assign system and object privileges to the different classification of users (please read or Google to find out more).</w:t>
      </w:r>
    </w:p>
    <w:p w:rsidR="00000000" w:rsidDel="00000000" w:rsidP="00000000" w:rsidRDefault="00000000" w:rsidRPr="00000000" w14:paraId="0000006A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non-DBA user can control privileges on objects (tables, views, stored procedures, etc) that they owned.</w:t>
      </w:r>
    </w:p>
    <w:p w:rsidR="00000000" w:rsidDel="00000000" w:rsidP="00000000" w:rsidRDefault="00000000" w:rsidRPr="00000000" w14:paraId="0000006C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Let’s use the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STAFF</w:t>
      </w:r>
      <w:r w:rsidDel="00000000" w:rsidR="00000000" w:rsidRPr="00000000">
        <w:rPr>
          <w:vertAlign w:val="baseline"/>
          <w:rtl w:val="0"/>
        </w:rPr>
        <w:t xml:space="preserve"> table for practice. Recall in Practical 5 that you have inserted some of your own detail into the staff table.</w:t>
      </w:r>
    </w:p>
    <w:p w:rsidR="00000000" w:rsidDel="00000000" w:rsidP="00000000" w:rsidRDefault="00000000" w:rsidRPr="00000000" w14:paraId="0000006E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Currently, only you can query the table.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Staff;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students can only see their own records in the STAFF table.</w:t>
      </w:r>
    </w:p>
    <w:p w:rsidR="00000000" w:rsidDel="00000000" w:rsidP="00000000" w:rsidRDefault="00000000" w:rsidRPr="00000000" w14:paraId="00000073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another student the privilege to query your STAFF table: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&lt;login username&gt;;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Assuming the owner of STAFF is user_DIA88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user_DIA99;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Now, user_DIA99 can execute the following query:</w:t>
      </w:r>
    </w:p>
    <w:p w:rsidR="00000000" w:rsidDel="00000000" w:rsidP="00000000" w:rsidRDefault="00000000" w:rsidRPr="00000000" w14:paraId="0000007F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user_DIA88.Staff;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 result?</w:t>
      </w:r>
    </w:p>
    <w:p w:rsidR="00000000" w:rsidDel="00000000" w:rsidP="00000000" w:rsidRDefault="00000000" w:rsidRPr="00000000" w14:paraId="00000084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 with GRANTING Insert, Update, Delete.</w:t>
      </w:r>
    </w:p>
    <w:p w:rsidR="00000000" w:rsidDel="00000000" w:rsidP="00000000" w:rsidRDefault="00000000" w:rsidRPr="00000000" w14:paraId="00000088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leader="none" w:pos="7938"/>
        </w:tabs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remove the privilege that you have given to other users?</w:t>
      </w:r>
    </w:p>
    <w:p w:rsidR="00000000" w:rsidDel="00000000" w:rsidP="00000000" w:rsidRDefault="00000000" w:rsidRPr="00000000" w14:paraId="0000008A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tabs>
          <w:tab w:val="right" w:leader="none" w:pos="7938"/>
        </w:tabs>
        <w:ind w:left="72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tabs>
          <w:tab w:val="right" w:leader="none" w:pos="7938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2120" w:right="21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BACS1053 Database Management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ing1">
    <w:name w:val="heading1"/>
    <w:basedOn w:val="Normal"/>
    <w:next w:val="heading1"/>
    <w:autoRedefine w:val="0"/>
    <w:hidden w:val="0"/>
    <w:qFormat w:val="0"/>
    <w:pPr>
      <w:shd w:color="auto" w:fill="c9fd62" w:val="clear"/>
      <w:suppressAutoHyphens w:val="1"/>
      <w:spacing w:before="3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4ORWxmYZw4As/ZSbONXaLy3KA==">CgMxLjAyCGguZ2pkZ3hzOAByITFOTm9hTUNwYkVVWEJrTzhLb2ZibzJub0pkT2dMNjZ4TQ==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2017-05-25T08:41:00Z</dcterms:created>
  <dc:creator>tarc</dc:creator>
</cp:coreProperties>
</file>