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1EA38" w14:textId="77777777" w:rsidR="008A5D21" w:rsidRPr="00E64308" w:rsidRDefault="008A5D21" w:rsidP="008A5D21">
      <w:pPr>
        <w:pStyle w:val="Caption"/>
        <w:keepNext/>
        <w:rPr>
          <w:rFonts w:cs="Times New Roman"/>
          <w:color w:val="000000" w:themeColor="text1"/>
          <w:sz w:val="20"/>
          <w:szCs w:val="20"/>
        </w:rPr>
      </w:pPr>
      <w:r w:rsidRPr="00E64308">
        <w:rPr>
          <w:rFonts w:cs="Times New Roman"/>
          <w:color w:val="000000" w:themeColor="text1"/>
          <w:sz w:val="20"/>
          <w:szCs w:val="20"/>
        </w:rPr>
        <w:t xml:space="preserve">Table </w:t>
      </w:r>
      <w:r w:rsidRPr="00E64308">
        <w:rPr>
          <w:rFonts w:cs="Times New Roman"/>
          <w:color w:val="000000" w:themeColor="text1"/>
          <w:sz w:val="20"/>
          <w:szCs w:val="20"/>
        </w:rPr>
        <w:fldChar w:fldCharType="begin"/>
      </w:r>
      <w:r w:rsidRPr="00E64308">
        <w:rPr>
          <w:rFonts w:cs="Times New Roman"/>
          <w:color w:val="000000" w:themeColor="text1"/>
          <w:sz w:val="20"/>
          <w:szCs w:val="20"/>
        </w:rPr>
        <w:instrText xml:space="preserve"> SEQ Table \* ARABIC </w:instrText>
      </w:r>
      <w:r w:rsidRPr="00E64308">
        <w:rPr>
          <w:rFonts w:cs="Times New Roman"/>
          <w:color w:val="000000" w:themeColor="text1"/>
          <w:sz w:val="20"/>
          <w:szCs w:val="20"/>
        </w:rPr>
        <w:fldChar w:fldCharType="separate"/>
      </w:r>
      <w:r w:rsidRPr="00E64308">
        <w:rPr>
          <w:rFonts w:cs="Times New Roman"/>
          <w:noProof/>
          <w:color w:val="000000" w:themeColor="text1"/>
          <w:sz w:val="20"/>
          <w:szCs w:val="20"/>
        </w:rPr>
        <w:t>1</w:t>
      </w:r>
      <w:r w:rsidRPr="00E64308">
        <w:rPr>
          <w:rFonts w:cs="Times New Roman"/>
          <w:color w:val="000000" w:themeColor="text1"/>
          <w:sz w:val="20"/>
          <w:szCs w:val="20"/>
        </w:rPr>
        <w:fldChar w:fldCharType="end"/>
      </w:r>
      <w:r w:rsidRPr="00E64308">
        <w:rPr>
          <w:rFonts w:cs="Times New Roman"/>
          <w:color w:val="000000" w:themeColor="text1"/>
          <w:sz w:val="20"/>
          <w:szCs w:val="20"/>
        </w:rPr>
        <w:t xml:space="preserve">. </w:t>
      </w:r>
      <w:r w:rsidRPr="00E64308">
        <w:rPr>
          <w:rFonts w:cs="Times New Roman"/>
          <w:i w:val="0"/>
          <w:color w:val="000000" w:themeColor="text1"/>
          <w:sz w:val="20"/>
          <w:szCs w:val="20"/>
        </w:rPr>
        <w:t>Description of the sample.</w:t>
      </w:r>
    </w:p>
    <w:tbl>
      <w:tblPr>
        <w:tblStyle w:val="PlainTable31"/>
        <w:tblW w:w="0" w:type="auto"/>
        <w:tblLook w:val="0600" w:firstRow="0" w:lastRow="0" w:firstColumn="0" w:lastColumn="0" w:noHBand="1" w:noVBand="1"/>
      </w:tblPr>
      <w:tblGrid>
        <w:gridCol w:w="4063"/>
        <w:gridCol w:w="1189"/>
        <w:gridCol w:w="1067"/>
        <w:gridCol w:w="1102"/>
        <w:gridCol w:w="1083"/>
      </w:tblGrid>
      <w:tr w:rsidR="008A5D21" w:rsidRPr="00E64308" w14:paraId="6F500D8E" w14:textId="77777777" w:rsidTr="00333880">
        <w:tc>
          <w:tcPr>
            <w:tcW w:w="4182" w:type="dxa"/>
            <w:tcBorders>
              <w:top w:val="single" w:sz="4" w:space="0" w:color="000000"/>
              <w:bottom w:val="single" w:sz="4" w:space="0" w:color="auto"/>
            </w:tcBorders>
          </w:tcPr>
          <w:p w14:paraId="6C033757" w14:textId="77777777" w:rsidR="008A5D21" w:rsidRPr="00E64308" w:rsidRDefault="008A5D21" w:rsidP="00333880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auto"/>
            </w:tcBorders>
          </w:tcPr>
          <w:p w14:paraId="526EEC01" w14:textId="77777777" w:rsidR="008A5D21" w:rsidRPr="00E64308" w:rsidRDefault="008A5D21" w:rsidP="0033388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Mean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auto"/>
            </w:tcBorders>
          </w:tcPr>
          <w:p w14:paraId="0460D5AF" w14:textId="77777777" w:rsidR="008A5D21" w:rsidRPr="00E64308" w:rsidRDefault="008A5D21" w:rsidP="0033388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SD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auto"/>
            </w:tcBorders>
          </w:tcPr>
          <w:p w14:paraId="11F23C98" w14:textId="77777777" w:rsidR="008A5D21" w:rsidRPr="00E64308" w:rsidRDefault="008A5D21" w:rsidP="0033388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auto"/>
            </w:tcBorders>
          </w:tcPr>
          <w:p w14:paraId="150B5888" w14:textId="77777777" w:rsidR="008A5D21" w:rsidRPr="00E64308" w:rsidRDefault="008A5D21" w:rsidP="0033388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Range</w:t>
            </w:r>
          </w:p>
        </w:tc>
      </w:tr>
      <w:tr w:rsidR="008A5D21" w:rsidRPr="00E64308" w14:paraId="3C2DD347" w14:textId="77777777" w:rsidTr="00333880">
        <w:tc>
          <w:tcPr>
            <w:tcW w:w="4182" w:type="dxa"/>
            <w:tcBorders>
              <w:top w:val="single" w:sz="4" w:space="0" w:color="auto"/>
            </w:tcBorders>
          </w:tcPr>
          <w:p w14:paraId="6D24EA9B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Age at study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3C493D69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64.28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60C5BDC8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9.86</w:t>
            </w:r>
          </w:p>
        </w:tc>
        <w:tc>
          <w:tcPr>
            <w:tcW w:w="1119" w:type="dxa"/>
            <w:tcBorders>
              <w:top w:val="single" w:sz="4" w:space="0" w:color="auto"/>
            </w:tcBorders>
          </w:tcPr>
          <w:p w14:paraId="1D0E9D4A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65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14:paraId="54B4EE7B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34 – 89 </w:t>
            </w:r>
          </w:p>
        </w:tc>
      </w:tr>
      <w:tr w:rsidR="008A5D21" w:rsidRPr="00E64308" w14:paraId="166FD802" w14:textId="77777777" w:rsidTr="00333880">
        <w:trPr>
          <w:trHeight w:val="504"/>
        </w:trPr>
        <w:tc>
          <w:tcPr>
            <w:tcW w:w="4182" w:type="dxa"/>
          </w:tcPr>
          <w:p w14:paraId="450F2887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Age at onset of Parkinson’s disease (PD onset)</w:t>
            </w:r>
          </w:p>
        </w:tc>
        <w:tc>
          <w:tcPr>
            <w:tcW w:w="1222" w:type="dxa"/>
          </w:tcPr>
          <w:p w14:paraId="7192A5CC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56.27</w:t>
            </w:r>
          </w:p>
        </w:tc>
        <w:tc>
          <w:tcPr>
            <w:tcW w:w="1092" w:type="dxa"/>
          </w:tcPr>
          <w:p w14:paraId="21EF6C63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10.72</w:t>
            </w:r>
          </w:p>
        </w:tc>
        <w:tc>
          <w:tcPr>
            <w:tcW w:w="1119" w:type="dxa"/>
          </w:tcPr>
          <w:p w14:paraId="791DCD61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57</w:t>
            </w:r>
          </w:p>
        </w:tc>
        <w:tc>
          <w:tcPr>
            <w:tcW w:w="1105" w:type="dxa"/>
          </w:tcPr>
          <w:p w14:paraId="075D0405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25 – 89 </w:t>
            </w:r>
          </w:p>
        </w:tc>
      </w:tr>
      <w:tr w:rsidR="008A5D21" w:rsidRPr="00E64308" w14:paraId="221B6F10" w14:textId="77777777" w:rsidTr="00333880">
        <w:tc>
          <w:tcPr>
            <w:tcW w:w="4182" w:type="dxa"/>
            <w:tcBorders>
              <w:bottom w:val="single" w:sz="4" w:space="0" w:color="000000"/>
            </w:tcBorders>
          </w:tcPr>
          <w:p w14:paraId="5BBE944D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Duration of the disease (PD duration)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394C2411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8.01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39106EB4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5.80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4673B0A7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5F4CD886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40 </w:t>
            </w:r>
          </w:p>
        </w:tc>
      </w:tr>
      <w:tr w:rsidR="008A5D21" w:rsidRPr="00E64308" w14:paraId="5222ACD7" w14:textId="77777777" w:rsidTr="00333880">
        <w:tc>
          <w:tcPr>
            <w:tcW w:w="4182" w:type="dxa"/>
            <w:tcBorders>
              <w:top w:val="single" w:sz="4" w:space="0" w:color="000000"/>
            </w:tcBorders>
          </w:tcPr>
          <w:p w14:paraId="11807F40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Non-Motor Symptoms Scale total score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099E63D7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50.45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1C68DB51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41.72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7DB26C58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39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40F35578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225 </w:t>
            </w:r>
          </w:p>
        </w:tc>
      </w:tr>
      <w:tr w:rsidR="008A5D21" w:rsidRPr="00E64308" w14:paraId="59DAD425" w14:textId="77777777" w:rsidTr="00333880">
        <w:tc>
          <w:tcPr>
            <w:tcW w:w="4182" w:type="dxa"/>
            <w:tcBorders>
              <w:bottom w:val="single" w:sz="4" w:space="0" w:color="000000"/>
            </w:tcBorders>
          </w:tcPr>
          <w:p w14:paraId="174DA28D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    Cardiovascular</w:t>
            </w:r>
          </w:p>
          <w:p w14:paraId="1861CB06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    Sleep/Fatigue</w:t>
            </w:r>
          </w:p>
          <w:p w14:paraId="7AB669D0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    Mood/Apathy</w:t>
            </w:r>
          </w:p>
          <w:p w14:paraId="43063916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    Perceptual problems/Hallucinations</w:t>
            </w:r>
          </w:p>
          <w:p w14:paraId="60C8E9D1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    Attention/Memory</w:t>
            </w:r>
          </w:p>
          <w:p w14:paraId="16BED530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    Gastrointestinal</w:t>
            </w:r>
          </w:p>
          <w:p w14:paraId="3205593F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    Urinary</w:t>
            </w:r>
          </w:p>
          <w:p w14:paraId="123D9251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    Sexual function</w:t>
            </w:r>
          </w:p>
          <w:p w14:paraId="5F22EB64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    Miscellaneous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59AD3D7C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1.74</w:t>
            </w:r>
          </w:p>
          <w:p w14:paraId="661C95F0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8.76</w:t>
            </w:r>
          </w:p>
          <w:p w14:paraId="71B0F47F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8.67</w:t>
            </w:r>
          </w:p>
          <w:p w14:paraId="2CA0A3F3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1.64</w:t>
            </w:r>
          </w:p>
          <w:p w14:paraId="29BE65D7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5.40</w:t>
            </w:r>
          </w:p>
          <w:p w14:paraId="0855A44D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5.53</w:t>
            </w:r>
          </w:p>
          <w:p w14:paraId="588CE47B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8.07</w:t>
            </w:r>
          </w:p>
          <w:p w14:paraId="3026199A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3.53</w:t>
            </w:r>
          </w:p>
          <w:p w14:paraId="40B0F765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7.12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600FBE59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3.26</w:t>
            </w:r>
          </w:p>
          <w:p w14:paraId="5706424F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8.71</w:t>
            </w:r>
          </w:p>
          <w:p w14:paraId="262AB2B5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11.54</w:t>
            </w:r>
          </w:p>
          <w:p w14:paraId="4F1693B5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3.86</w:t>
            </w:r>
          </w:p>
          <w:p w14:paraId="302D6B4F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7.42</w:t>
            </w:r>
          </w:p>
          <w:p w14:paraId="597A8665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6.78</w:t>
            </w:r>
          </w:p>
          <w:p w14:paraId="4C82C295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8.93</w:t>
            </w:r>
          </w:p>
          <w:p w14:paraId="4F6FAB90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5.98</w:t>
            </w:r>
          </w:p>
          <w:p w14:paraId="0A15A090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7.78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7ABD6157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14:paraId="4E4C4D2D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</w:t>
            </w:r>
          </w:p>
          <w:p w14:paraId="603999E0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</w:p>
          <w:p w14:paraId="1CD1211C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14:paraId="1DEFF6E1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</w:p>
          <w:p w14:paraId="19DEE910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  <w:p w14:paraId="179FBDB1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  <w:p w14:paraId="663CEF96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14:paraId="4AC047DA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4D91416C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24 </w:t>
            </w:r>
          </w:p>
          <w:p w14:paraId="5887B429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– 48</w:t>
            </w:r>
          </w:p>
          <w:p w14:paraId="69176042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– 60</w:t>
            </w:r>
          </w:p>
          <w:p w14:paraId="40D4BC3D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– 33</w:t>
            </w:r>
          </w:p>
          <w:p w14:paraId="3C463818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– 36</w:t>
            </w:r>
          </w:p>
          <w:p w14:paraId="6CE2B294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36 </w:t>
            </w:r>
          </w:p>
          <w:p w14:paraId="4FE9CB01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– 36</w:t>
            </w:r>
          </w:p>
          <w:p w14:paraId="571DCD4A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– 24</w:t>
            </w:r>
          </w:p>
          <w:p w14:paraId="2D596740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48  </w:t>
            </w:r>
          </w:p>
        </w:tc>
      </w:tr>
      <w:tr w:rsidR="008A5D21" w:rsidRPr="00E64308" w14:paraId="59B9D797" w14:textId="77777777" w:rsidTr="00333880">
        <w:tc>
          <w:tcPr>
            <w:tcW w:w="4182" w:type="dxa"/>
            <w:tcBorders>
              <w:bottom w:val="single" w:sz="4" w:space="0" w:color="000000"/>
            </w:tcBorders>
          </w:tcPr>
          <w:p w14:paraId="3B097DBD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Cardinal motor features *</w:t>
            </w:r>
          </w:p>
          <w:p w14:paraId="76297D85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Tremor</w:t>
            </w:r>
          </w:p>
          <w:p w14:paraId="30C14A8F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Bradykinesia</w:t>
            </w:r>
          </w:p>
          <w:p w14:paraId="02561184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Rigidity</w:t>
            </w:r>
          </w:p>
          <w:p w14:paraId="3AEAA5F5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Axial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56ED79E7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6F6A71D9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2.59</w:t>
            </w:r>
          </w:p>
          <w:p w14:paraId="619E975A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2.40</w:t>
            </w:r>
          </w:p>
          <w:p w14:paraId="1C214BE9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2.23</w:t>
            </w:r>
          </w:p>
          <w:p w14:paraId="4469F8EB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3.25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307F2FF4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1A5F82A7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2.58</w:t>
            </w:r>
          </w:p>
          <w:p w14:paraId="5D24006E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1.41</w:t>
            </w:r>
          </w:p>
          <w:p w14:paraId="49316BE7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1.36</w:t>
            </w:r>
          </w:p>
          <w:p w14:paraId="080564FF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2.67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52004993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70137C6B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</w:p>
          <w:p w14:paraId="369903EA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</w:p>
          <w:p w14:paraId="27380957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</w:p>
          <w:p w14:paraId="2BCB2693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2B939252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761211D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12 </w:t>
            </w:r>
          </w:p>
          <w:p w14:paraId="444040C2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6 </w:t>
            </w:r>
          </w:p>
          <w:p w14:paraId="7001298A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6 </w:t>
            </w:r>
          </w:p>
          <w:p w14:paraId="77A395E1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– 12</w:t>
            </w:r>
          </w:p>
        </w:tc>
      </w:tr>
      <w:tr w:rsidR="008A5D21" w:rsidRPr="00E64308" w14:paraId="5162C7E8" w14:textId="77777777" w:rsidTr="00333880">
        <w:tc>
          <w:tcPr>
            <w:tcW w:w="4182" w:type="dxa"/>
            <w:tcBorders>
              <w:top w:val="single" w:sz="4" w:space="0" w:color="000000"/>
            </w:tcBorders>
          </w:tcPr>
          <w:p w14:paraId="4990A9A0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SCOPA-Motor Total score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4DC83CEF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21.07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15D6868D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12.06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61F48E03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19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7DF8EB2B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1 – 72 </w:t>
            </w:r>
          </w:p>
        </w:tc>
      </w:tr>
      <w:tr w:rsidR="008A5D21" w:rsidRPr="00E64308" w14:paraId="3B7310A4" w14:textId="77777777" w:rsidTr="00333880">
        <w:trPr>
          <w:trHeight w:val="961"/>
        </w:trPr>
        <w:tc>
          <w:tcPr>
            <w:tcW w:w="4182" w:type="dxa"/>
            <w:tcBorders>
              <w:bottom w:val="single" w:sz="4" w:space="0" w:color="000000"/>
            </w:tcBorders>
          </w:tcPr>
          <w:p w14:paraId="559BEFB7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A. Examination</w:t>
            </w:r>
          </w:p>
          <w:p w14:paraId="5A48108D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B. Activities of daily living</w:t>
            </w:r>
          </w:p>
          <w:p w14:paraId="19AFDF98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C. Complications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0B21930D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11.54</w:t>
            </w:r>
          </w:p>
          <w:p w14:paraId="2213227B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6.80</w:t>
            </w:r>
          </w:p>
          <w:p w14:paraId="531E8A78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2.73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55B309DD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6.56</w:t>
            </w:r>
          </w:p>
          <w:p w14:paraId="508E4F2E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4.19</w:t>
            </w:r>
          </w:p>
          <w:p w14:paraId="7E808720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3.01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23CCDAA7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</w:t>
            </w:r>
          </w:p>
          <w:p w14:paraId="04ECEE3F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</w:p>
          <w:p w14:paraId="107C957F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167FDBDE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41 </w:t>
            </w:r>
          </w:p>
          <w:p w14:paraId="42228600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21 </w:t>
            </w:r>
          </w:p>
          <w:p w14:paraId="417B8A3D" w14:textId="77777777" w:rsidR="008A5D21" w:rsidRPr="00E64308" w:rsidRDefault="008A5D21" w:rsidP="000228EF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12 </w:t>
            </w:r>
          </w:p>
        </w:tc>
      </w:tr>
      <w:tr w:rsidR="008A5D21" w:rsidRPr="00E64308" w14:paraId="14734896" w14:textId="77777777" w:rsidTr="00333880">
        <w:tc>
          <w:tcPr>
            <w:tcW w:w="4182" w:type="dxa"/>
            <w:tcBorders>
              <w:top w:val="single" w:sz="4" w:space="0" w:color="000000"/>
              <w:bottom w:val="single" w:sz="4" w:space="0" w:color="000000"/>
            </w:tcBorders>
          </w:tcPr>
          <w:p w14:paraId="48522C2F" w14:textId="77777777" w:rsidR="008A5D21" w:rsidRPr="00E64308" w:rsidRDefault="008A5D21" w:rsidP="00333880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softHyphen/>
            </w: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softHyphen/>
            </w: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softHyphen/>
            </w: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softHyphen/>
              <w:t>Clinical Impression of Severity Index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1375E14A" w14:textId="77777777" w:rsidR="008A5D21" w:rsidRPr="00E64308" w:rsidRDefault="008A5D21" w:rsidP="00333880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8.29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 w14:paraId="2C50A209" w14:textId="77777777" w:rsidR="008A5D21" w:rsidRPr="00E64308" w:rsidRDefault="008A5D21" w:rsidP="00333880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4.61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 w14:paraId="2C64F80E" w14:textId="77777777" w:rsidR="008A5D21" w:rsidRPr="00E64308" w:rsidRDefault="008A5D21" w:rsidP="00333880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000000"/>
            </w:tcBorders>
          </w:tcPr>
          <w:p w14:paraId="388D012F" w14:textId="77777777" w:rsidR="008A5D21" w:rsidRPr="00E64308" w:rsidRDefault="008A5D21" w:rsidP="00333880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– 24 </w:t>
            </w:r>
          </w:p>
        </w:tc>
      </w:tr>
      <w:tr w:rsidR="008A5D21" w:rsidRPr="00E64308" w14:paraId="39523738" w14:textId="77777777" w:rsidTr="00333880">
        <w:tc>
          <w:tcPr>
            <w:tcW w:w="872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5B4542C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SD: Standard </w:t>
            </w:r>
            <w:proofErr w:type="spellStart"/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deviation.SCOPA</w:t>
            </w:r>
            <w:proofErr w:type="spellEnd"/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Scales for Outcomes in Parkinson’s Disease.</w:t>
            </w:r>
          </w:p>
          <w:p w14:paraId="120DDFDF" w14:textId="77777777" w:rsidR="008A5D21" w:rsidRPr="00E64308" w:rsidRDefault="008A5D21" w:rsidP="000228EF">
            <w:pPr>
              <w:spacing w:before="60" w:after="60"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 Scores derived from items of the SCOPA-Motor A. Examination.</w:t>
            </w:r>
          </w:p>
        </w:tc>
      </w:tr>
    </w:tbl>
    <w:p w14:paraId="221D2494" w14:textId="77777777" w:rsidR="00E64308" w:rsidRDefault="00E64308">
      <w:pPr>
        <w:rPr>
          <w:rFonts w:cs="Times New Roman"/>
        </w:rPr>
      </w:pPr>
    </w:p>
    <w:p w14:paraId="5311154F" w14:textId="05EF8434" w:rsidR="00E64308" w:rsidRDefault="00E64308">
      <w:pPr>
        <w:spacing w:line="240" w:lineRule="auto"/>
        <w:jc w:val="left"/>
        <w:rPr>
          <w:rFonts w:cs="Times New Roman"/>
        </w:rPr>
      </w:pPr>
      <w:bookmarkStart w:id="0" w:name="_GoBack"/>
      <w:bookmarkEnd w:id="0"/>
    </w:p>
    <w:sectPr w:rsidR="00E64308" w:rsidSect="00CD538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21"/>
    <w:rsid w:val="000228EF"/>
    <w:rsid w:val="000C3412"/>
    <w:rsid w:val="003F3992"/>
    <w:rsid w:val="004643A8"/>
    <w:rsid w:val="00857F0B"/>
    <w:rsid w:val="008A5D21"/>
    <w:rsid w:val="008D25B6"/>
    <w:rsid w:val="00980FE6"/>
    <w:rsid w:val="00AA1CE3"/>
    <w:rsid w:val="00AC5894"/>
    <w:rsid w:val="00AF533E"/>
    <w:rsid w:val="00CD5381"/>
    <w:rsid w:val="00E6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6B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D21"/>
    <w:pPr>
      <w:spacing w:line="360" w:lineRule="auto"/>
      <w:jc w:val="both"/>
    </w:pPr>
    <w:rPr>
      <w:rFonts w:eastAsiaTheme="minorEastAsia" w:cstheme="minorBidi"/>
      <w:lang w:val="en-US" w:eastAsia="zh-CN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0228EF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5D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PlainTable31">
    <w:name w:val="Plain Table 31"/>
    <w:basedOn w:val="TableNormal"/>
    <w:uiPriority w:val="43"/>
    <w:rsid w:val="008A5D21"/>
    <w:rPr>
      <w:rFonts w:asciiTheme="minorHAnsi" w:eastAsiaTheme="minorEastAsia" w:hAnsiTheme="minorHAnsi" w:cstheme="minorBidi"/>
      <w:lang w:val="en-US"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0228EF"/>
    <w:rPr>
      <w:rFonts w:eastAsiaTheme="majorEastAsia" w:cstheme="majorBidi"/>
      <w:b/>
      <w:color w:val="000000" w:themeColor="text1"/>
      <w:sz w:val="26"/>
      <w:szCs w:val="26"/>
      <w:lang w:val="en-US" w:eastAsia="zh-CN"/>
    </w:rPr>
  </w:style>
  <w:style w:type="table" w:styleId="TableGrid">
    <w:name w:val="Table Grid"/>
    <w:basedOn w:val="TableNormal"/>
    <w:uiPriority w:val="39"/>
    <w:rsid w:val="000228EF"/>
    <w:rPr>
      <w:rFonts w:asciiTheme="minorHAnsi" w:eastAsiaTheme="minorEastAsia" w:hAnsiTheme="minorHAnsi" w:cstheme="minorBidi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22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8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8EF"/>
    <w:rPr>
      <w:rFonts w:eastAsiaTheme="minorEastAsia" w:cstheme="minorBidi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EF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Jesse Mu</cp:lastModifiedBy>
  <cp:revision>2</cp:revision>
  <dcterms:created xsi:type="dcterms:W3CDTF">2017-01-13T06:05:00Z</dcterms:created>
  <dcterms:modified xsi:type="dcterms:W3CDTF">2017-01-13T06:05:00Z</dcterms:modified>
</cp:coreProperties>
</file>