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: Supermarket Sales Analysis using Data Analytics &amp; Machine Learning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</w:t>
      </w:r>
      <w:r w:rsidDel="00000000" w:rsidR="00000000" w:rsidRPr="00000000">
        <w:rPr>
          <w:rtl w:val="0"/>
        </w:rPr>
        <w:t xml:space="preserve">: Jayesh Bhagwat Gujar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 AICTE | IBM SkillsBuild Data Analytics with AI Internship 2026 | BharatCares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t68yjlvk6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Retail supermarkets deal with large volumes of transaction data daily. Analyzing this data enables businesses to optimize inventory management, improve customer retention, and maximize total revenue.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tttecniud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Supermarket managers often struggle to identify product demand patterns, peak purchasing hours, and the demographic factors affecting store income.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ewsstzmx5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Methodology &amp; Steps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</w:t>
      </w:r>
      <w:r w:rsidDel="00000000" w:rsidR="00000000" w:rsidRPr="00000000">
        <w:rPr>
          <w:rtl w:val="0"/>
        </w:rPr>
        <w:t xml:space="preserve">: Imported dataset containing 1,000 transaction entries.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</w:t>
      </w:r>
      <w:r w:rsidDel="00000000" w:rsidR="00000000" w:rsidRPr="00000000">
        <w:rPr>
          <w:rtl w:val="0"/>
        </w:rPr>
        <w:t xml:space="preserve">: Handled datatypes, checked missing values, and extracted time features.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</w:t>
      </w:r>
      <w:r w:rsidDel="00000000" w:rsidR="00000000" w:rsidRPr="00000000">
        <w:rPr>
          <w:rtl w:val="0"/>
        </w:rPr>
        <w:t xml:space="preserve">: Analyzed sales distribution across product categories, peak store hours, customer types, and payment methods.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Modeling</w:t>
      </w:r>
      <w:r w:rsidDel="00000000" w:rsidR="00000000" w:rsidRPr="00000000">
        <w:rPr>
          <w:rtl w:val="0"/>
        </w:rPr>
        <w:t xml:space="preserve">: Applied Random Forest Regression to predict transaction totals.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amqa591cj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Findings &amp; Insights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Fashion accessories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Food &amp; beverages</w:t>
      </w:r>
      <w:r w:rsidDel="00000000" w:rsidR="00000000" w:rsidRPr="00000000">
        <w:rPr>
          <w:rtl w:val="0"/>
        </w:rPr>
        <w:t xml:space="preserve"> generated the highest sales income.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Shopping Hours</w:t>
      </w:r>
      <w:r w:rsidDel="00000000" w:rsidR="00000000" w:rsidRPr="00000000">
        <w:rPr>
          <w:rtl w:val="0"/>
        </w:rPr>
        <w:t xml:space="preserve">: Transaction density peaked in the late afternoon between 14:00 PM and 19:00 PM.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Segment</w:t>
      </w:r>
      <w:r w:rsidDel="00000000" w:rsidR="00000000" w:rsidRPr="00000000">
        <w:rPr>
          <w:rtl w:val="0"/>
        </w:rPr>
        <w:t xml:space="preserve">: Members generated higher transaction volume compared to normal shoppers.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Performance</w:t>
      </w:r>
      <w:r w:rsidDel="00000000" w:rsidR="00000000" w:rsidRPr="00000000">
        <w:rPr>
          <w:rtl w:val="0"/>
        </w:rPr>
        <w:t xml:space="preserve">: The Random Forest Regression model achieved high accuracy in predicting transaction revenue based on purchase quantities and price.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x7cxhbw0l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The data analysis offers actionable insights for marketing strategy and inventory management. Supermarkets can schedule additional staff during peak afternoon hours and run promotional campaigns on top-selling product lines to further grow profits.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