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282" w:rsidRPr="00E45282" w:rsidRDefault="00E45282" w:rsidP="00E4528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E45282">
        <w:rPr>
          <w:rFonts w:ascii="Times New Roman" w:eastAsia="Times New Roman" w:hAnsi="Times New Roman" w:cs="Times New Roman"/>
          <w:b/>
          <w:bCs/>
          <w:kern w:val="36"/>
          <w:sz w:val="48"/>
          <w:szCs w:val="48"/>
        </w:rPr>
        <w:t>SiteOS</w:t>
      </w:r>
      <w:proofErr w:type="spellEnd"/>
      <w:r w:rsidRPr="00E45282">
        <w:rPr>
          <w:rFonts w:ascii="Times New Roman" w:eastAsia="Times New Roman" w:hAnsi="Times New Roman" w:cs="Times New Roman"/>
          <w:b/>
          <w:bCs/>
          <w:kern w:val="36"/>
          <w:sz w:val="48"/>
          <w:szCs w:val="48"/>
        </w:rPr>
        <w:t xml:space="preserve"> — ERP Consultant Review &amp; SWOT Analysis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Let me give you an honest, detailed assessment as someone who has studied this codebase thoroughly.</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25" style="width:0;height:1.5pt" o:hralign="center" o:hrstd="t" o:hr="t" fillcolor="#a0a0a0" stroked="f"/>
        </w:pict>
      </w:r>
    </w:p>
    <w:p w:rsidR="00E45282" w:rsidRPr="00E45282" w:rsidRDefault="00E45282" w:rsidP="00E45282">
      <w:pPr>
        <w:spacing w:before="100" w:beforeAutospacing="1" w:after="100" w:afterAutospacing="1" w:line="240" w:lineRule="auto"/>
        <w:outlineLvl w:val="1"/>
        <w:rPr>
          <w:rFonts w:ascii="Times New Roman" w:eastAsia="Times New Roman" w:hAnsi="Times New Roman" w:cs="Times New Roman"/>
          <w:b/>
          <w:bCs/>
          <w:sz w:val="36"/>
          <w:szCs w:val="36"/>
        </w:rPr>
      </w:pPr>
      <w:r w:rsidRPr="00E45282">
        <w:rPr>
          <w:rFonts w:ascii="Times New Roman" w:eastAsia="Times New Roman" w:hAnsi="Times New Roman" w:cs="Times New Roman"/>
          <w:b/>
          <w:bCs/>
          <w:sz w:val="36"/>
          <w:szCs w:val="36"/>
        </w:rPr>
        <w:t>SWOT ANALYSIS</w: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STRENGTHS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1. Domain-specific design — not a generic ERP</w:t>
      </w:r>
      <w:r w:rsidRPr="00E45282">
        <w:rPr>
          <w:rFonts w:ascii="Times New Roman" w:eastAsia="Times New Roman" w:hAnsi="Times New Roman" w:cs="Times New Roman"/>
          <w:sz w:val="24"/>
          <w:szCs w:val="24"/>
        </w:rPr>
        <w:t xml:space="preserve"> Most construction companies use Tally for accounts and Excel for everything else. </w:t>
      </w:r>
      <w:proofErr w:type="spellStart"/>
      <w:r w:rsidRPr="00E45282">
        <w:rPr>
          <w:rFonts w:ascii="Times New Roman" w:eastAsia="Times New Roman" w:hAnsi="Times New Roman" w:cs="Times New Roman"/>
          <w:sz w:val="24"/>
          <w:szCs w:val="24"/>
        </w:rPr>
        <w:t>SiteOS</w:t>
      </w:r>
      <w:proofErr w:type="spellEnd"/>
      <w:r w:rsidRPr="00E45282">
        <w:rPr>
          <w:rFonts w:ascii="Times New Roman" w:eastAsia="Times New Roman" w:hAnsi="Times New Roman" w:cs="Times New Roman"/>
          <w:sz w:val="24"/>
          <w:szCs w:val="24"/>
        </w:rPr>
        <w:t xml:space="preserve"> is built specifically for the realities of Mumbai construction — trade-wise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GTV culture, daily </w:t>
      </w:r>
      <w:proofErr w:type="spellStart"/>
      <w:r w:rsidRPr="00E45282">
        <w:rPr>
          <w:rFonts w:ascii="Times New Roman" w:eastAsia="Times New Roman" w:hAnsi="Times New Roman" w:cs="Times New Roman"/>
          <w:sz w:val="24"/>
          <w:szCs w:val="24"/>
        </w:rPr>
        <w:t>haajri</w:t>
      </w:r>
      <w:proofErr w:type="spellEnd"/>
      <w:r w:rsidRPr="00E45282">
        <w:rPr>
          <w:rFonts w:ascii="Times New Roman" w:eastAsia="Times New Roman" w:hAnsi="Times New Roman" w:cs="Times New Roman"/>
          <w:sz w:val="24"/>
          <w:szCs w:val="24"/>
        </w:rPr>
        <w:t xml:space="preserve">, per-day wage model. Generic ERPs like SAP or Oracle force you to map these concepts awkwardly. </w:t>
      </w:r>
      <w:proofErr w:type="spellStart"/>
      <w:r w:rsidRPr="00E45282">
        <w:rPr>
          <w:rFonts w:ascii="Times New Roman" w:eastAsia="Times New Roman" w:hAnsi="Times New Roman" w:cs="Times New Roman"/>
          <w:sz w:val="24"/>
          <w:szCs w:val="24"/>
        </w:rPr>
        <w:t>SiteOS</w:t>
      </w:r>
      <w:proofErr w:type="spellEnd"/>
      <w:r w:rsidRPr="00E45282">
        <w:rPr>
          <w:rFonts w:ascii="Times New Roman" w:eastAsia="Times New Roman" w:hAnsi="Times New Roman" w:cs="Times New Roman"/>
          <w:sz w:val="24"/>
          <w:szCs w:val="24"/>
        </w:rPr>
        <w:t xml:space="preserve"> speaks the language of the site.</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2. Mobile-first pragmatism</w:t>
      </w:r>
      <w:r w:rsidRPr="00E45282">
        <w:rPr>
          <w:rFonts w:ascii="Times New Roman" w:eastAsia="Times New Roman" w:hAnsi="Times New Roman" w:cs="Times New Roman"/>
          <w:sz w:val="24"/>
          <w:szCs w:val="24"/>
        </w:rPr>
        <w:t xml:space="preserve"> A single HTML file that works on phone, tablet, and desktop — no app store, no installation, no IT department. For a Storekeeper marking attendance on </w:t>
      </w:r>
      <w:proofErr w:type="spellStart"/>
      <w:proofErr w:type="gramStart"/>
      <w:r w:rsidRPr="00E45282">
        <w:rPr>
          <w:rFonts w:ascii="Times New Roman" w:eastAsia="Times New Roman" w:hAnsi="Times New Roman" w:cs="Times New Roman"/>
          <w:sz w:val="24"/>
          <w:szCs w:val="24"/>
        </w:rPr>
        <w:t>a</w:t>
      </w:r>
      <w:proofErr w:type="spellEnd"/>
      <w:proofErr w:type="gramEnd"/>
      <w:r w:rsidRPr="00E45282">
        <w:rPr>
          <w:rFonts w:ascii="Times New Roman" w:eastAsia="Times New Roman" w:hAnsi="Times New Roman" w:cs="Times New Roman"/>
          <w:sz w:val="24"/>
          <w:szCs w:val="24"/>
        </w:rPr>
        <w:t xml:space="preserve"> Android phone at 8am on site, this is the right architecture. Enterprise ERPs would require a VPN, a trained operator, and a laptop.</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3. Role hierarchy is well-conceived</w:t>
      </w:r>
      <w:r w:rsidRPr="00E45282">
        <w:rPr>
          <w:rFonts w:ascii="Times New Roman" w:eastAsia="Times New Roman" w:hAnsi="Times New Roman" w:cs="Times New Roman"/>
          <w:sz w:val="24"/>
          <w:szCs w:val="24"/>
        </w:rPr>
        <w:t xml:space="preserve"> The Owner → Admin → SIC → Supervisor → Engineer → Storekeeper chain maps exactly to construction site authority. The GTV workflow with unregistered/urgent path and the attendance resolution before GTV confirmation — these are genuinely thoughtful process designs that experienced construction ERPs don't handle well.</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4. Wages-first mentality</w:t>
      </w:r>
      <w:r w:rsidRPr="00E45282">
        <w:rPr>
          <w:rFonts w:ascii="Times New Roman" w:eastAsia="Times New Roman" w:hAnsi="Times New Roman" w:cs="Times New Roman"/>
          <w:sz w:val="24"/>
          <w:szCs w:val="24"/>
        </w:rPr>
        <w:t xml:space="preserve"> The explicit design decision — </w:t>
      </w:r>
      <w:r w:rsidRPr="00E45282">
        <w:rPr>
          <w:rFonts w:ascii="Times New Roman" w:eastAsia="Times New Roman" w:hAnsi="Times New Roman" w:cs="Times New Roman"/>
          <w:i/>
          <w:iCs/>
          <w:sz w:val="24"/>
          <w:szCs w:val="24"/>
        </w:rPr>
        <w:t>company never loses wages owed to worker</w:t>
      </w:r>
      <w:r w:rsidRPr="00E45282">
        <w:rPr>
          <w:rFonts w:ascii="Times New Roman" w:eastAsia="Times New Roman" w:hAnsi="Times New Roman" w:cs="Times New Roman"/>
          <w:sz w:val="24"/>
          <w:szCs w:val="24"/>
        </w:rPr>
        <w:t xml:space="preserve"> — embedded into the GTV marking flow is both legally correct (Maharashtra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law) and operationally important. This is not a common feature in generic systems.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 xml:space="preserve">5. Document </w:t>
      </w:r>
      <w:proofErr w:type="spellStart"/>
      <w:r w:rsidRPr="00E45282">
        <w:rPr>
          <w:rFonts w:ascii="Times New Roman" w:eastAsia="Times New Roman" w:hAnsi="Times New Roman" w:cs="Times New Roman"/>
          <w:b/>
          <w:bCs/>
          <w:sz w:val="24"/>
          <w:szCs w:val="24"/>
        </w:rPr>
        <w:t>digitisation</w:t>
      </w:r>
      <w:proofErr w:type="spellEnd"/>
      <w:r w:rsidRPr="00E45282">
        <w:rPr>
          <w:rFonts w:ascii="Times New Roman" w:eastAsia="Times New Roman" w:hAnsi="Times New Roman" w:cs="Times New Roman"/>
          <w:b/>
          <w:bCs/>
          <w:sz w:val="24"/>
          <w:szCs w:val="24"/>
        </w:rPr>
        <w:t xml:space="preserve"> built in</w:t>
      </w:r>
      <w:r w:rsidRPr="00E45282">
        <w:rPr>
          <w:rFonts w:ascii="Times New Roman" w:eastAsia="Times New Roman" w:hAnsi="Times New Roman" w:cs="Times New Roman"/>
          <w:sz w:val="24"/>
          <w:szCs w:val="24"/>
        </w:rPr>
        <w:t xml:space="preserve"> Photo, </w:t>
      </w:r>
      <w:proofErr w:type="spellStart"/>
      <w:r w:rsidRPr="00E45282">
        <w:rPr>
          <w:rFonts w:ascii="Times New Roman" w:eastAsia="Times New Roman" w:hAnsi="Times New Roman" w:cs="Times New Roman"/>
          <w:sz w:val="24"/>
          <w:szCs w:val="24"/>
        </w:rPr>
        <w:t>Aadhaar</w:t>
      </w:r>
      <w:proofErr w:type="spellEnd"/>
      <w:r w:rsidRPr="00E45282">
        <w:rPr>
          <w:rFonts w:ascii="Times New Roman" w:eastAsia="Times New Roman" w:hAnsi="Times New Roman" w:cs="Times New Roman"/>
          <w:sz w:val="24"/>
          <w:szCs w:val="24"/>
        </w:rPr>
        <w:t xml:space="preserve">, PAN, Bank document upload at registration. For a 4000-worker operation, this is significant — compliance audits, ESI/PF verification,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inspector visits are all handled from one screen.</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26" style="width:0;height:1.5pt" o:hralign="center" o:hrstd="t" o:hr="t" fillcolor="#a0a0a0" stroked="f"/>
        </w:pic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WEAKNESSES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1. Single file architecture — the fundamental technical debt</w:t>
      </w:r>
      <w:r w:rsidRPr="00E45282">
        <w:rPr>
          <w:rFonts w:ascii="Times New Roman" w:eastAsia="Times New Roman" w:hAnsi="Times New Roman" w:cs="Times New Roman"/>
          <w:sz w:val="24"/>
          <w:szCs w:val="24"/>
        </w:rPr>
        <w:t xml:space="preserve"> 8,700 lines in one HTML file. This is the biggest structural problem. As the system grows toward 20,000+ lines:</w:t>
      </w:r>
    </w:p>
    <w:p w:rsidR="00E45282" w:rsidRPr="00E45282" w:rsidRDefault="00E45282" w:rsidP="00E452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Babel parsing in-browser becomes noticeably slow</w:t>
      </w:r>
    </w:p>
    <w:p w:rsidR="00E45282" w:rsidRPr="00E45282" w:rsidRDefault="00E45282" w:rsidP="00E452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lastRenderedPageBreak/>
        <w:t>Any syntax error breaks the entire application</w:t>
      </w:r>
    </w:p>
    <w:p w:rsidR="00E45282" w:rsidRPr="00E45282" w:rsidRDefault="00E45282" w:rsidP="00E452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No code splitting, no lazy loading, no module isolation</w:t>
      </w:r>
    </w:p>
    <w:p w:rsidR="00E45282" w:rsidRPr="00E45282" w:rsidRDefault="00E45282" w:rsidP="00E452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Impossible to have multiple developers working simultaneously</w:t>
      </w:r>
    </w:p>
    <w:p w:rsidR="00E45282" w:rsidRPr="00E45282" w:rsidRDefault="00E45282" w:rsidP="00E452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No version control granularity — every commit touches one massive file</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This is a prototype architecture being used for production. It needs to be migrated to a proper React project (</w:t>
      </w:r>
      <w:proofErr w:type="spellStart"/>
      <w:r w:rsidRPr="00E45282">
        <w:rPr>
          <w:rFonts w:ascii="Times New Roman" w:eastAsia="Times New Roman" w:hAnsi="Times New Roman" w:cs="Times New Roman"/>
          <w:sz w:val="24"/>
          <w:szCs w:val="24"/>
        </w:rPr>
        <w:t>Vite</w:t>
      </w:r>
      <w:proofErr w:type="spellEnd"/>
      <w:r w:rsidRPr="00E45282">
        <w:rPr>
          <w:rFonts w:ascii="Times New Roman" w:eastAsia="Times New Roman" w:hAnsi="Times New Roman" w:cs="Times New Roman"/>
          <w:sz w:val="24"/>
          <w:szCs w:val="24"/>
        </w:rPr>
        <w:t xml:space="preserve"> + </w:t>
      </w:r>
      <w:proofErr w:type="spellStart"/>
      <w:r w:rsidRPr="00E45282">
        <w:rPr>
          <w:rFonts w:ascii="Times New Roman" w:eastAsia="Times New Roman" w:hAnsi="Times New Roman" w:cs="Times New Roman"/>
          <w:sz w:val="24"/>
          <w:szCs w:val="24"/>
        </w:rPr>
        <w:t>TypeScript</w:t>
      </w:r>
      <w:proofErr w:type="spellEnd"/>
      <w:r w:rsidRPr="00E45282">
        <w:rPr>
          <w:rFonts w:ascii="Times New Roman" w:eastAsia="Times New Roman" w:hAnsi="Times New Roman" w:cs="Times New Roman"/>
          <w:sz w:val="24"/>
          <w:szCs w:val="24"/>
        </w:rPr>
        <w:t xml:space="preserve">) before </w:t>
      </w:r>
      <w:proofErr w:type="gramStart"/>
      <w:r w:rsidRPr="00E45282">
        <w:rPr>
          <w:rFonts w:ascii="Times New Roman" w:eastAsia="Times New Roman" w:hAnsi="Times New Roman" w:cs="Times New Roman"/>
          <w:sz w:val="24"/>
          <w:szCs w:val="24"/>
        </w:rPr>
        <w:t>the codebase</w:t>
      </w:r>
      <w:proofErr w:type="gramEnd"/>
      <w:r w:rsidRPr="00E45282">
        <w:rPr>
          <w:rFonts w:ascii="Times New Roman" w:eastAsia="Times New Roman" w:hAnsi="Times New Roman" w:cs="Times New Roman"/>
          <w:sz w:val="24"/>
          <w:szCs w:val="24"/>
        </w:rPr>
        <w:t xml:space="preserve"> becomes unmaintainable.</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2. No real authentication security</w:t>
      </w:r>
      <w:r w:rsidRPr="00E45282">
        <w:rPr>
          <w:rFonts w:ascii="Times New Roman" w:eastAsia="Times New Roman" w:hAnsi="Times New Roman" w:cs="Times New Roman"/>
          <w:sz w:val="24"/>
          <w:szCs w:val="24"/>
        </w:rPr>
        <w:t xml:space="preserve"> </w:t>
      </w:r>
      <w:proofErr w:type="gramStart"/>
      <w:r w:rsidRPr="00E45282">
        <w:rPr>
          <w:rFonts w:ascii="Times New Roman" w:eastAsia="Times New Roman" w:hAnsi="Times New Roman" w:cs="Times New Roman"/>
          <w:sz w:val="24"/>
          <w:szCs w:val="24"/>
        </w:rPr>
        <w:t>The</w:t>
      </w:r>
      <w:proofErr w:type="gramEnd"/>
      <w:r w:rsidRPr="00E45282">
        <w:rPr>
          <w:rFonts w:ascii="Times New Roman" w:eastAsia="Times New Roman" w:hAnsi="Times New Roman" w:cs="Times New Roman"/>
          <w:sz w:val="24"/>
          <w:szCs w:val="24"/>
        </w:rPr>
        <w:t xml:space="preserve"> </w:t>
      </w:r>
      <w:proofErr w:type="spellStart"/>
      <w:r w:rsidRPr="00E45282">
        <w:rPr>
          <w:rFonts w:ascii="Times New Roman" w:eastAsia="Times New Roman" w:hAnsi="Times New Roman" w:cs="Times New Roman"/>
          <w:sz w:val="24"/>
          <w:szCs w:val="24"/>
        </w:rPr>
        <w:t>service_role</w:t>
      </w:r>
      <w:proofErr w:type="spellEnd"/>
      <w:r w:rsidRPr="00E45282">
        <w:rPr>
          <w:rFonts w:ascii="Times New Roman" w:eastAsia="Times New Roman" w:hAnsi="Times New Roman" w:cs="Times New Roman"/>
          <w:sz w:val="24"/>
          <w:szCs w:val="24"/>
        </w:rPr>
        <w:t xml:space="preserve"> key is embedded in the client-side HTML. Anyone who opens </w:t>
      </w:r>
      <w:proofErr w:type="spellStart"/>
      <w:r w:rsidRPr="00E45282">
        <w:rPr>
          <w:rFonts w:ascii="Times New Roman" w:eastAsia="Times New Roman" w:hAnsi="Times New Roman" w:cs="Times New Roman"/>
          <w:sz w:val="24"/>
          <w:szCs w:val="24"/>
        </w:rPr>
        <w:t>DevTools</w:t>
      </w:r>
      <w:proofErr w:type="spellEnd"/>
      <w:r w:rsidRPr="00E45282">
        <w:rPr>
          <w:rFonts w:ascii="Times New Roman" w:eastAsia="Times New Roman" w:hAnsi="Times New Roman" w:cs="Times New Roman"/>
          <w:sz w:val="24"/>
          <w:szCs w:val="24"/>
        </w:rPr>
        <w:t xml:space="preserve"> can see it and has unrestricted database access. RLS (Row Level Security) is disabled across all tables. For an app that holds </w:t>
      </w:r>
      <w:proofErr w:type="spellStart"/>
      <w:r w:rsidRPr="00E45282">
        <w:rPr>
          <w:rFonts w:ascii="Times New Roman" w:eastAsia="Times New Roman" w:hAnsi="Times New Roman" w:cs="Times New Roman"/>
          <w:sz w:val="24"/>
          <w:szCs w:val="24"/>
        </w:rPr>
        <w:t>Aadhaar</w:t>
      </w:r>
      <w:proofErr w:type="spellEnd"/>
      <w:r w:rsidRPr="00E45282">
        <w:rPr>
          <w:rFonts w:ascii="Times New Roman" w:eastAsia="Times New Roman" w:hAnsi="Times New Roman" w:cs="Times New Roman"/>
          <w:sz w:val="24"/>
          <w:szCs w:val="24"/>
        </w:rPr>
        <w:t xml:space="preserve"> numbers, bank accounts, and salary data of 4000 workers — this is a serious legal and compliance risk. Maharashtra shops and establishment act, IT Act 2000 Section 43A, and DPDP Act 2023 all apply here.</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3. No offline capability</w:t>
      </w:r>
      <w:r w:rsidRPr="00E45282">
        <w:rPr>
          <w:rFonts w:ascii="Times New Roman" w:eastAsia="Times New Roman" w:hAnsi="Times New Roman" w:cs="Times New Roman"/>
          <w:sz w:val="24"/>
          <w:szCs w:val="24"/>
        </w:rPr>
        <w:t xml:space="preserve"> Construction sites in </w:t>
      </w:r>
      <w:proofErr w:type="spellStart"/>
      <w:r w:rsidRPr="00E45282">
        <w:rPr>
          <w:rFonts w:ascii="Times New Roman" w:eastAsia="Times New Roman" w:hAnsi="Times New Roman" w:cs="Times New Roman"/>
          <w:sz w:val="24"/>
          <w:szCs w:val="24"/>
        </w:rPr>
        <w:t>Dahisar</w:t>
      </w:r>
      <w:proofErr w:type="spellEnd"/>
      <w:r w:rsidRPr="00E45282">
        <w:rPr>
          <w:rFonts w:ascii="Times New Roman" w:eastAsia="Times New Roman" w:hAnsi="Times New Roman" w:cs="Times New Roman"/>
          <w:sz w:val="24"/>
          <w:szCs w:val="24"/>
        </w:rPr>
        <w:t xml:space="preserve">, Thane periphery, and under-construction buildings frequently have poor connectivity. The app has no offline mode. If the SK cannot connect to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they cannot mark attendance. No data is ever cached locally. A PWA with </w:t>
      </w:r>
      <w:proofErr w:type="spellStart"/>
      <w:r w:rsidRPr="00E45282">
        <w:rPr>
          <w:rFonts w:ascii="Times New Roman" w:eastAsia="Times New Roman" w:hAnsi="Times New Roman" w:cs="Times New Roman"/>
          <w:sz w:val="24"/>
          <w:szCs w:val="24"/>
        </w:rPr>
        <w:t>IndexedDB</w:t>
      </w:r>
      <w:proofErr w:type="spellEnd"/>
      <w:r w:rsidRPr="00E45282">
        <w:rPr>
          <w:rFonts w:ascii="Times New Roman" w:eastAsia="Times New Roman" w:hAnsi="Times New Roman" w:cs="Times New Roman"/>
          <w:sz w:val="24"/>
          <w:szCs w:val="24"/>
        </w:rPr>
        <w:t xml:space="preserve"> sync would solve this.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4. No audit trail at the database level</w:t>
      </w:r>
      <w:r w:rsidRPr="00E45282">
        <w:rPr>
          <w:rFonts w:ascii="Times New Roman" w:eastAsia="Times New Roman" w:hAnsi="Times New Roman" w:cs="Times New Roman"/>
          <w:sz w:val="24"/>
          <w:szCs w:val="24"/>
        </w:rPr>
        <w:t xml:space="preserve"> Worker history is logged manually in the app code — which means any direct database update bypasses it entirely. There is no </w:t>
      </w:r>
      <w:proofErr w:type="spellStart"/>
      <w:r w:rsidRPr="00E45282">
        <w:rPr>
          <w:rFonts w:ascii="Times New Roman" w:eastAsia="Times New Roman" w:hAnsi="Times New Roman" w:cs="Times New Roman"/>
          <w:sz w:val="24"/>
          <w:szCs w:val="24"/>
        </w:rPr>
        <w:t>Postgres</w:t>
      </w:r>
      <w:proofErr w:type="spellEnd"/>
      <w:r w:rsidRPr="00E45282">
        <w:rPr>
          <w:rFonts w:ascii="Times New Roman" w:eastAsia="Times New Roman" w:hAnsi="Times New Roman" w:cs="Times New Roman"/>
          <w:sz w:val="24"/>
          <w:szCs w:val="24"/>
        </w:rPr>
        <w:t xml:space="preserve"> trigger-based audit log. For statutory compliance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Inspector, ESI, PF), a tamper-proof audit trail is required, not an application-layer log.</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5. No financial controls</w:t>
      </w:r>
      <w:r w:rsidRPr="00E45282">
        <w:rPr>
          <w:rFonts w:ascii="Times New Roman" w:eastAsia="Times New Roman" w:hAnsi="Times New Roman" w:cs="Times New Roman"/>
          <w:sz w:val="24"/>
          <w:szCs w:val="24"/>
        </w:rPr>
        <w:t xml:space="preserve"> Payroll exists as a "Phase 2 coming soon" placeholder. But the daily wage calculation, GTV </w:t>
      </w:r>
      <w:proofErr w:type="spellStart"/>
      <w:r w:rsidRPr="00E45282">
        <w:rPr>
          <w:rFonts w:ascii="Times New Roman" w:eastAsia="Times New Roman" w:hAnsi="Times New Roman" w:cs="Times New Roman"/>
          <w:sz w:val="24"/>
          <w:szCs w:val="24"/>
        </w:rPr>
        <w:t>kharchi</w:t>
      </w:r>
      <w:proofErr w:type="spellEnd"/>
      <w:r w:rsidRPr="00E45282">
        <w:rPr>
          <w:rFonts w:ascii="Times New Roman" w:eastAsia="Times New Roman" w:hAnsi="Times New Roman" w:cs="Times New Roman"/>
          <w:sz w:val="24"/>
          <w:szCs w:val="24"/>
        </w:rPr>
        <w:t xml:space="preserve"> limit (₹7000), and advance deduction are foundational to running the business. Without payroll, the entire attendance module produces data that goes nowhere. The system captures inputs but delivers no financial outputs.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6. No multi-company / multi-project hierarchy</w:t>
      </w:r>
      <w:r w:rsidRPr="00E45282">
        <w:rPr>
          <w:rFonts w:ascii="Times New Roman" w:eastAsia="Times New Roman" w:hAnsi="Times New Roman" w:cs="Times New Roman"/>
          <w:sz w:val="24"/>
          <w:szCs w:val="24"/>
        </w:rPr>
        <w:t xml:space="preserve"> Umiya Associates likely has multiple legal entities, JV projects, or at minimum needs to separate project P&amp;Ls. The current schema has no concept of company → project → site → building. It goes directly from site → building, which means all financial data is lumped together.</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7. Reporting is absent</w:t>
      </w:r>
      <w:r w:rsidRPr="00E45282">
        <w:rPr>
          <w:rFonts w:ascii="Times New Roman" w:eastAsia="Times New Roman" w:hAnsi="Times New Roman" w:cs="Times New Roman"/>
          <w:sz w:val="24"/>
          <w:szCs w:val="24"/>
        </w:rPr>
        <w:t xml:space="preserve"> There are </w:t>
      </w:r>
      <w:proofErr w:type="spellStart"/>
      <w:r w:rsidRPr="00E45282">
        <w:rPr>
          <w:rFonts w:ascii="Times New Roman" w:eastAsia="Times New Roman" w:hAnsi="Times New Roman" w:cs="Times New Roman"/>
          <w:sz w:val="24"/>
          <w:szCs w:val="24"/>
        </w:rPr>
        <w:t>nav</w:t>
      </w:r>
      <w:proofErr w:type="spellEnd"/>
      <w:r w:rsidRPr="00E45282">
        <w:rPr>
          <w:rFonts w:ascii="Times New Roman" w:eastAsia="Times New Roman" w:hAnsi="Times New Roman" w:cs="Times New Roman"/>
          <w:sz w:val="24"/>
          <w:szCs w:val="24"/>
        </w:rPr>
        <w:t xml:space="preserve"> items labelled "Reports" and "Compliance" — both are "Coming Soon." Management decisions — how many workers are over budget this month, which site has the highest absenteeism, which trade is consuming the most material — cannot be answered from the system today.</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8. No data validation at the database layer</w:t>
      </w:r>
      <w:r w:rsidRPr="00E45282">
        <w:rPr>
          <w:rFonts w:ascii="Times New Roman" w:eastAsia="Times New Roman" w:hAnsi="Times New Roman" w:cs="Times New Roman"/>
          <w:sz w:val="24"/>
          <w:szCs w:val="24"/>
        </w:rPr>
        <w:t xml:space="preserve"> </w:t>
      </w:r>
      <w:proofErr w:type="gramStart"/>
      <w:r w:rsidRPr="00E45282">
        <w:rPr>
          <w:rFonts w:ascii="Times New Roman" w:eastAsia="Times New Roman" w:hAnsi="Times New Roman" w:cs="Times New Roman"/>
          <w:sz w:val="24"/>
          <w:szCs w:val="24"/>
        </w:rPr>
        <w:t>All</w:t>
      </w:r>
      <w:proofErr w:type="gramEnd"/>
      <w:r w:rsidRPr="00E45282">
        <w:rPr>
          <w:rFonts w:ascii="Times New Roman" w:eastAsia="Times New Roman" w:hAnsi="Times New Roman" w:cs="Times New Roman"/>
          <w:sz w:val="24"/>
          <w:szCs w:val="24"/>
        </w:rPr>
        <w:t xml:space="preserve"> validation is in the frontend JavaScript. A direct API call bypasses it entirely. Phone numbers are stored as TEXT with no format check. </w:t>
      </w:r>
      <w:proofErr w:type="spellStart"/>
      <w:r w:rsidRPr="00E45282">
        <w:rPr>
          <w:rFonts w:ascii="Times New Roman" w:eastAsia="Times New Roman" w:hAnsi="Times New Roman" w:cs="Times New Roman"/>
          <w:sz w:val="24"/>
          <w:szCs w:val="24"/>
        </w:rPr>
        <w:t>Aadhaar</w:t>
      </w:r>
      <w:proofErr w:type="spellEnd"/>
      <w:r w:rsidRPr="00E45282">
        <w:rPr>
          <w:rFonts w:ascii="Times New Roman" w:eastAsia="Times New Roman" w:hAnsi="Times New Roman" w:cs="Times New Roman"/>
          <w:sz w:val="24"/>
          <w:szCs w:val="24"/>
        </w:rPr>
        <w:t xml:space="preserve"> is stored as TEXT — not even a length constraint. Bank IFSC has no format validation at DB level.</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27" style="width:0;height:1.5pt" o:hralign="center" o:hrstd="t" o:hr="t" fillcolor="#a0a0a0" stroked="f"/>
        </w:pic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lastRenderedPageBreak/>
        <w:t>OPPORTUNITIES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1. RA Bill intelligence</w:t>
      </w:r>
      <w:r w:rsidRPr="00E45282">
        <w:rPr>
          <w:rFonts w:ascii="Times New Roman" w:eastAsia="Times New Roman" w:hAnsi="Times New Roman" w:cs="Times New Roman"/>
          <w:sz w:val="24"/>
          <w:szCs w:val="24"/>
        </w:rPr>
        <w:t xml:space="preserve"> RA Bill generation is planned but shallow. In construction, RA Bills are tied to BOQ (Bill of Quantities) line items, measurement books, and client certification. A proper RA Bill module could eliminate the 3–5 day cycle of Excel → email → approval that most builders use. First mover advantage here is significant.</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 xml:space="preserve">2. </w:t>
      </w:r>
      <w:proofErr w:type="spellStart"/>
      <w:r w:rsidRPr="00E45282">
        <w:rPr>
          <w:rFonts w:ascii="Times New Roman" w:eastAsia="Times New Roman" w:hAnsi="Times New Roman" w:cs="Times New Roman"/>
          <w:b/>
          <w:bCs/>
          <w:sz w:val="24"/>
          <w:szCs w:val="24"/>
        </w:rPr>
        <w:t>Labour</w:t>
      </w:r>
      <w:proofErr w:type="spellEnd"/>
      <w:r w:rsidRPr="00E45282">
        <w:rPr>
          <w:rFonts w:ascii="Times New Roman" w:eastAsia="Times New Roman" w:hAnsi="Times New Roman" w:cs="Times New Roman"/>
          <w:b/>
          <w:bCs/>
          <w:sz w:val="24"/>
          <w:szCs w:val="24"/>
        </w:rPr>
        <w:t xml:space="preserve"> compliance automation</w:t>
      </w:r>
      <w:r w:rsidRPr="00E45282">
        <w:rPr>
          <w:rFonts w:ascii="Times New Roman" w:eastAsia="Times New Roman" w:hAnsi="Times New Roman" w:cs="Times New Roman"/>
          <w:sz w:val="24"/>
          <w:szCs w:val="24"/>
        </w:rPr>
        <w:t xml:space="preserve"> ESIC, PF,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Welfare Fund, professional tax — these are monthly statutory obligations. An auto-generation of PF ECR file, ESIC payment </w:t>
      </w:r>
      <w:proofErr w:type="spellStart"/>
      <w:r w:rsidRPr="00E45282">
        <w:rPr>
          <w:rFonts w:ascii="Times New Roman" w:eastAsia="Times New Roman" w:hAnsi="Times New Roman" w:cs="Times New Roman"/>
          <w:sz w:val="24"/>
          <w:szCs w:val="24"/>
        </w:rPr>
        <w:t>challan</w:t>
      </w:r>
      <w:proofErr w:type="spellEnd"/>
      <w:r w:rsidRPr="00E45282">
        <w:rPr>
          <w:rFonts w:ascii="Times New Roman" w:eastAsia="Times New Roman" w:hAnsi="Times New Roman" w:cs="Times New Roman"/>
          <w:sz w:val="24"/>
          <w:szCs w:val="24"/>
        </w:rPr>
        <w:t xml:space="preserve">, and contractor </w:t>
      </w:r>
      <w:proofErr w:type="spellStart"/>
      <w:r w:rsidRPr="00E45282">
        <w:rPr>
          <w:rFonts w:ascii="Times New Roman" w:eastAsia="Times New Roman" w:hAnsi="Times New Roman" w:cs="Times New Roman"/>
          <w:sz w:val="24"/>
          <w:szCs w:val="24"/>
        </w:rPr>
        <w:t>licence</w:t>
      </w:r>
      <w:proofErr w:type="spellEnd"/>
      <w:r w:rsidRPr="00E45282">
        <w:rPr>
          <w:rFonts w:ascii="Times New Roman" w:eastAsia="Times New Roman" w:hAnsi="Times New Roman" w:cs="Times New Roman"/>
          <w:sz w:val="24"/>
          <w:szCs w:val="24"/>
        </w:rPr>
        <w:t xml:space="preserve"> renewal alerts would be enormously valuable. No construction ERP in the mid-market does this well.</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3. Material analytics</w:t>
      </w:r>
      <w:r w:rsidRPr="00E45282">
        <w:rPr>
          <w:rFonts w:ascii="Times New Roman" w:eastAsia="Times New Roman" w:hAnsi="Times New Roman" w:cs="Times New Roman"/>
          <w:sz w:val="24"/>
          <w:szCs w:val="24"/>
        </w:rPr>
        <w:t xml:space="preserve"> Connecting daily material issue to DPR to drawing register creates a cost-per-floor / cost-per-building analysis that project managers desperately want. The data is being collected — it just isn't being connected.</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 xml:space="preserve">4. </w:t>
      </w:r>
      <w:proofErr w:type="spellStart"/>
      <w:r w:rsidRPr="00E45282">
        <w:rPr>
          <w:rFonts w:ascii="Times New Roman" w:eastAsia="Times New Roman" w:hAnsi="Times New Roman" w:cs="Times New Roman"/>
          <w:b/>
          <w:bCs/>
          <w:sz w:val="24"/>
          <w:szCs w:val="24"/>
        </w:rPr>
        <w:t>WhatsApp</w:t>
      </w:r>
      <w:proofErr w:type="spellEnd"/>
      <w:r w:rsidRPr="00E45282">
        <w:rPr>
          <w:rFonts w:ascii="Times New Roman" w:eastAsia="Times New Roman" w:hAnsi="Times New Roman" w:cs="Times New Roman"/>
          <w:b/>
          <w:bCs/>
          <w:sz w:val="24"/>
          <w:szCs w:val="24"/>
        </w:rPr>
        <w:t xml:space="preserve"> integration</w:t>
      </w:r>
      <w:r w:rsidRPr="00E45282">
        <w:rPr>
          <w:rFonts w:ascii="Times New Roman" w:eastAsia="Times New Roman" w:hAnsi="Times New Roman" w:cs="Times New Roman"/>
          <w:sz w:val="24"/>
          <w:szCs w:val="24"/>
        </w:rPr>
        <w:t xml:space="preserve"> SK marks attendance → auto-generate a </w:t>
      </w:r>
      <w:proofErr w:type="spellStart"/>
      <w:r w:rsidRPr="00E45282">
        <w:rPr>
          <w:rFonts w:ascii="Times New Roman" w:eastAsia="Times New Roman" w:hAnsi="Times New Roman" w:cs="Times New Roman"/>
          <w:sz w:val="24"/>
          <w:szCs w:val="24"/>
        </w:rPr>
        <w:t>WhatsApp</w:t>
      </w:r>
      <w:proofErr w:type="spellEnd"/>
      <w:r w:rsidRPr="00E45282">
        <w:rPr>
          <w:rFonts w:ascii="Times New Roman" w:eastAsia="Times New Roman" w:hAnsi="Times New Roman" w:cs="Times New Roman"/>
          <w:sz w:val="24"/>
          <w:szCs w:val="24"/>
        </w:rPr>
        <w:t xml:space="preserve"> report to SIC and Owner every evening. Worker's salary slip → </w:t>
      </w:r>
      <w:proofErr w:type="spellStart"/>
      <w:r w:rsidRPr="00E45282">
        <w:rPr>
          <w:rFonts w:ascii="Times New Roman" w:eastAsia="Times New Roman" w:hAnsi="Times New Roman" w:cs="Times New Roman"/>
          <w:sz w:val="24"/>
          <w:szCs w:val="24"/>
        </w:rPr>
        <w:t>WhatsApp</w:t>
      </w:r>
      <w:proofErr w:type="spellEnd"/>
      <w:r w:rsidRPr="00E45282">
        <w:rPr>
          <w:rFonts w:ascii="Times New Roman" w:eastAsia="Times New Roman" w:hAnsi="Times New Roman" w:cs="Times New Roman"/>
          <w:sz w:val="24"/>
          <w:szCs w:val="24"/>
        </w:rPr>
        <w:t xml:space="preserve"> to worker's mobile. GTV Registration approved → </w:t>
      </w:r>
      <w:proofErr w:type="spellStart"/>
      <w:r w:rsidRPr="00E45282">
        <w:rPr>
          <w:rFonts w:ascii="Times New Roman" w:eastAsia="Times New Roman" w:hAnsi="Times New Roman" w:cs="Times New Roman"/>
          <w:sz w:val="24"/>
          <w:szCs w:val="24"/>
        </w:rPr>
        <w:t>WhatsApp</w:t>
      </w:r>
      <w:proofErr w:type="spellEnd"/>
      <w:r w:rsidRPr="00E45282">
        <w:rPr>
          <w:rFonts w:ascii="Times New Roman" w:eastAsia="Times New Roman" w:hAnsi="Times New Roman" w:cs="Times New Roman"/>
          <w:sz w:val="24"/>
          <w:szCs w:val="24"/>
        </w:rPr>
        <w:t xml:space="preserve"> to worker. </w:t>
      </w:r>
      <w:proofErr w:type="spellStart"/>
      <w:r w:rsidRPr="00E45282">
        <w:rPr>
          <w:rFonts w:ascii="Times New Roman" w:eastAsia="Times New Roman" w:hAnsi="Times New Roman" w:cs="Times New Roman"/>
          <w:sz w:val="24"/>
          <w:szCs w:val="24"/>
        </w:rPr>
        <w:t>Twilio</w:t>
      </w:r>
      <w:proofErr w:type="spellEnd"/>
      <w:r w:rsidRPr="00E45282">
        <w:rPr>
          <w:rFonts w:ascii="Times New Roman" w:eastAsia="Times New Roman" w:hAnsi="Times New Roman" w:cs="Times New Roman"/>
          <w:sz w:val="24"/>
          <w:szCs w:val="24"/>
        </w:rPr>
        <w:t xml:space="preserve"> or </w:t>
      </w:r>
      <w:proofErr w:type="spellStart"/>
      <w:r w:rsidRPr="00E45282">
        <w:rPr>
          <w:rFonts w:ascii="Times New Roman" w:eastAsia="Times New Roman" w:hAnsi="Times New Roman" w:cs="Times New Roman"/>
          <w:sz w:val="24"/>
          <w:szCs w:val="24"/>
        </w:rPr>
        <w:t>Gupshup</w:t>
      </w:r>
      <w:proofErr w:type="spellEnd"/>
      <w:r w:rsidRPr="00E45282">
        <w:rPr>
          <w:rFonts w:ascii="Times New Roman" w:eastAsia="Times New Roman" w:hAnsi="Times New Roman" w:cs="Times New Roman"/>
          <w:sz w:val="24"/>
          <w:szCs w:val="24"/>
        </w:rPr>
        <w:t xml:space="preserve"> integration is straightforward and would make the system genuinely self-operating.</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5. Scalability to other builders</w:t>
      </w:r>
      <w:r w:rsidRPr="00E45282">
        <w:rPr>
          <w:rFonts w:ascii="Times New Roman" w:eastAsia="Times New Roman" w:hAnsi="Times New Roman" w:cs="Times New Roman"/>
          <w:sz w:val="24"/>
          <w:szCs w:val="24"/>
        </w:rPr>
        <w:t xml:space="preserve"> </w:t>
      </w:r>
      <w:proofErr w:type="gramStart"/>
      <w:r w:rsidRPr="00E45282">
        <w:rPr>
          <w:rFonts w:ascii="Times New Roman" w:eastAsia="Times New Roman" w:hAnsi="Times New Roman" w:cs="Times New Roman"/>
          <w:sz w:val="24"/>
          <w:szCs w:val="24"/>
        </w:rPr>
        <w:t>The</w:t>
      </w:r>
      <w:proofErr w:type="gramEnd"/>
      <w:r w:rsidRPr="00E45282">
        <w:rPr>
          <w:rFonts w:ascii="Times New Roman" w:eastAsia="Times New Roman" w:hAnsi="Times New Roman" w:cs="Times New Roman"/>
          <w:sz w:val="24"/>
          <w:szCs w:val="24"/>
        </w:rPr>
        <w:t xml:space="preserve"> core is generic enough. With proper multi-tenancy, this becomes a </w:t>
      </w:r>
      <w:proofErr w:type="spellStart"/>
      <w:r w:rsidRPr="00E45282">
        <w:rPr>
          <w:rFonts w:ascii="Times New Roman" w:eastAsia="Times New Roman" w:hAnsi="Times New Roman" w:cs="Times New Roman"/>
          <w:sz w:val="24"/>
          <w:szCs w:val="24"/>
        </w:rPr>
        <w:t>SaaS</w:t>
      </w:r>
      <w:proofErr w:type="spellEnd"/>
      <w:r w:rsidRPr="00E45282">
        <w:rPr>
          <w:rFonts w:ascii="Times New Roman" w:eastAsia="Times New Roman" w:hAnsi="Times New Roman" w:cs="Times New Roman"/>
          <w:sz w:val="24"/>
          <w:szCs w:val="24"/>
        </w:rPr>
        <w:t xml:space="preserve"> product for mid-sized Mumbai builders — a segment that </w:t>
      </w:r>
      <w:proofErr w:type="spellStart"/>
      <w:r w:rsidRPr="00E45282">
        <w:rPr>
          <w:rFonts w:ascii="Times New Roman" w:eastAsia="Times New Roman" w:hAnsi="Times New Roman" w:cs="Times New Roman"/>
          <w:sz w:val="24"/>
          <w:szCs w:val="24"/>
        </w:rPr>
        <w:t>Procore</w:t>
      </w:r>
      <w:proofErr w:type="spellEnd"/>
      <w:r w:rsidRPr="00E45282">
        <w:rPr>
          <w:rFonts w:ascii="Times New Roman" w:eastAsia="Times New Roman" w:hAnsi="Times New Roman" w:cs="Times New Roman"/>
          <w:sz w:val="24"/>
          <w:szCs w:val="24"/>
        </w:rPr>
        <w:t xml:space="preserve">, </w:t>
      </w:r>
      <w:proofErr w:type="spellStart"/>
      <w:r w:rsidRPr="00E45282">
        <w:rPr>
          <w:rFonts w:ascii="Times New Roman" w:eastAsia="Times New Roman" w:hAnsi="Times New Roman" w:cs="Times New Roman"/>
          <w:sz w:val="24"/>
          <w:szCs w:val="24"/>
        </w:rPr>
        <w:t>Buildertrend</w:t>
      </w:r>
      <w:proofErr w:type="spellEnd"/>
      <w:r w:rsidRPr="00E45282">
        <w:rPr>
          <w:rFonts w:ascii="Times New Roman" w:eastAsia="Times New Roman" w:hAnsi="Times New Roman" w:cs="Times New Roman"/>
          <w:sz w:val="24"/>
          <w:szCs w:val="24"/>
        </w:rPr>
        <w:t xml:space="preserve">, and </w:t>
      </w:r>
      <w:proofErr w:type="spellStart"/>
      <w:r w:rsidRPr="00E45282">
        <w:rPr>
          <w:rFonts w:ascii="Times New Roman" w:eastAsia="Times New Roman" w:hAnsi="Times New Roman" w:cs="Times New Roman"/>
          <w:sz w:val="24"/>
          <w:szCs w:val="24"/>
        </w:rPr>
        <w:t>Aconex</w:t>
      </w:r>
      <w:proofErr w:type="spellEnd"/>
      <w:r w:rsidRPr="00E45282">
        <w:rPr>
          <w:rFonts w:ascii="Times New Roman" w:eastAsia="Times New Roman" w:hAnsi="Times New Roman" w:cs="Times New Roman"/>
          <w:sz w:val="24"/>
          <w:szCs w:val="24"/>
        </w:rPr>
        <w:t xml:space="preserve"> are too expensive for and too complex to implement.</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28" style="width:0;height:1.5pt" o:hralign="center" o:hrstd="t" o:hr="t" fillcolor="#a0a0a0" stroked="f"/>
        </w:pic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THREATS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1. DPDP Act 2023 (India's data protection law)</w:t>
      </w:r>
      <w:r w:rsidRPr="00E45282">
        <w:rPr>
          <w:rFonts w:ascii="Times New Roman" w:eastAsia="Times New Roman" w:hAnsi="Times New Roman" w:cs="Times New Roman"/>
          <w:sz w:val="24"/>
          <w:szCs w:val="24"/>
        </w:rPr>
        <w:t xml:space="preserve"> </w:t>
      </w:r>
      <w:proofErr w:type="gramStart"/>
      <w:r w:rsidRPr="00E45282">
        <w:rPr>
          <w:rFonts w:ascii="Times New Roman" w:eastAsia="Times New Roman" w:hAnsi="Times New Roman" w:cs="Times New Roman"/>
          <w:sz w:val="24"/>
          <w:szCs w:val="24"/>
        </w:rPr>
        <w:t>The</w:t>
      </w:r>
      <w:proofErr w:type="gramEnd"/>
      <w:r w:rsidRPr="00E45282">
        <w:rPr>
          <w:rFonts w:ascii="Times New Roman" w:eastAsia="Times New Roman" w:hAnsi="Times New Roman" w:cs="Times New Roman"/>
          <w:sz w:val="24"/>
          <w:szCs w:val="24"/>
        </w:rPr>
        <w:t xml:space="preserve"> system stores biometric-adjacent data (</w:t>
      </w:r>
      <w:proofErr w:type="spellStart"/>
      <w:r w:rsidRPr="00E45282">
        <w:rPr>
          <w:rFonts w:ascii="Times New Roman" w:eastAsia="Times New Roman" w:hAnsi="Times New Roman" w:cs="Times New Roman"/>
          <w:sz w:val="24"/>
          <w:szCs w:val="24"/>
        </w:rPr>
        <w:t>Aadhaar</w:t>
      </w:r>
      <w:proofErr w:type="spellEnd"/>
      <w:r w:rsidRPr="00E45282">
        <w:rPr>
          <w:rFonts w:ascii="Times New Roman" w:eastAsia="Times New Roman" w:hAnsi="Times New Roman" w:cs="Times New Roman"/>
          <w:sz w:val="24"/>
          <w:szCs w:val="24"/>
        </w:rPr>
        <w:t xml:space="preserve">), financial data (bank accounts), and personal data of ~4000 workers. The Digital Personal Data Protection Act requires consent mechanisms, data </w:t>
      </w:r>
      <w:proofErr w:type="spellStart"/>
      <w:r w:rsidRPr="00E45282">
        <w:rPr>
          <w:rFonts w:ascii="Times New Roman" w:eastAsia="Times New Roman" w:hAnsi="Times New Roman" w:cs="Times New Roman"/>
          <w:sz w:val="24"/>
          <w:szCs w:val="24"/>
        </w:rPr>
        <w:t>minimisation</w:t>
      </w:r>
      <w:proofErr w:type="spellEnd"/>
      <w:r w:rsidRPr="00E45282">
        <w:rPr>
          <w:rFonts w:ascii="Times New Roman" w:eastAsia="Times New Roman" w:hAnsi="Times New Roman" w:cs="Times New Roman"/>
          <w:sz w:val="24"/>
          <w:szCs w:val="24"/>
        </w:rPr>
        <w:t xml:space="preserve">, breach notification within 72 hours, and a Privacy Policy. Non-compliance carries penalties up to ₹250 </w:t>
      </w:r>
      <w:proofErr w:type="spellStart"/>
      <w:r w:rsidRPr="00E45282">
        <w:rPr>
          <w:rFonts w:ascii="Times New Roman" w:eastAsia="Times New Roman" w:hAnsi="Times New Roman" w:cs="Times New Roman"/>
          <w:sz w:val="24"/>
          <w:szCs w:val="24"/>
        </w:rPr>
        <w:t>crore</w:t>
      </w:r>
      <w:proofErr w:type="spellEnd"/>
      <w:r w:rsidRPr="00E45282">
        <w:rPr>
          <w:rFonts w:ascii="Times New Roman" w:eastAsia="Times New Roman" w:hAnsi="Times New Roman" w:cs="Times New Roman"/>
          <w:sz w:val="24"/>
          <w:szCs w:val="24"/>
        </w:rPr>
        <w:t>.</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 xml:space="preserve">2. </w:t>
      </w:r>
      <w:proofErr w:type="spellStart"/>
      <w:r w:rsidRPr="00E45282">
        <w:rPr>
          <w:rFonts w:ascii="Times New Roman" w:eastAsia="Times New Roman" w:hAnsi="Times New Roman" w:cs="Times New Roman"/>
          <w:b/>
          <w:bCs/>
          <w:sz w:val="24"/>
          <w:szCs w:val="24"/>
        </w:rPr>
        <w:t>Supabase</w:t>
      </w:r>
      <w:proofErr w:type="spellEnd"/>
      <w:r w:rsidRPr="00E45282">
        <w:rPr>
          <w:rFonts w:ascii="Times New Roman" w:eastAsia="Times New Roman" w:hAnsi="Times New Roman" w:cs="Times New Roman"/>
          <w:b/>
          <w:bCs/>
          <w:sz w:val="24"/>
          <w:szCs w:val="24"/>
        </w:rPr>
        <w:t xml:space="preserve"> as single point of failure</w:t>
      </w:r>
      <w:r w:rsidRPr="00E45282">
        <w:rPr>
          <w:rFonts w:ascii="Times New Roman" w:eastAsia="Times New Roman" w:hAnsi="Times New Roman" w:cs="Times New Roman"/>
          <w:sz w:val="24"/>
          <w:szCs w:val="24"/>
        </w:rPr>
        <w:t xml:space="preserve"> </w:t>
      </w:r>
      <w:proofErr w:type="gramStart"/>
      <w:r w:rsidRPr="00E45282">
        <w:rPr>
          <w:rFonts w:ascii="Times New Roman" w:eastAsia="Times New Roman" w:hAnsi="Times New Roman" w:cs="Times New Roman"/>
          <w:sz w:val="24"/>
          <w:szCs w:val="24"/>
        </w:rPr>
        <w:t>The</w:t>
      </w:r>
      <w:proofErr w:type="gramEnd"/>
      <w:r w:rsidRPr="00E45282">
        <w:rPr>
          <w:rFonts w:ascii="Times New Roman" w:eastAsia="Times New Roman" w:hAnsi="Times New Roman" w:cs="Times New Roman"/>
          <w:sz w:val="24"/>
          <w:szCs w:val="24"/>
        </w:rPr>
        <w:t xml:space="preserve"> entire system — </w:t>
      </w:r>
      <w:proofErr w:type="spellStart"/>
      <w:r w:rsidRPr="00E45282">
        <w:rPr>
          <w:rFonts w:ascii="Times New Roman" w:eastAsia="Times New Roman" w:hAnsi="Times New Roman" w:cs="Times New Roman"/>
          <w:sz w:val="24"/>
          <w:szCs w:val="24"/>
        </w:rPr>
        <w:t>auth</w:t>
      </w:r>
      <w:proofErr w:type="spellEnd"/>
      <w:r w:rsidRPr="00E45282">
        <w:rPr>
          <w:rFonts w:ascii="Times New Roman" w:eastAsia="Times New Roman" w:hAnsi="Times New Roman" w:cs="Times New Roman"/>
          <w:sz w:val="24"/>
          <w:szCs w:val="24"/>
        </w:rPr>
        <w:t xml:space="preserve">, database, storage, </w:t>
      </w:r>
      <w:proofErr w:type="spellStart"/>
      <w:r w:rsidRPr="00E45282">
        <w:rPr>
          <w:rFonts w:ascii="Times New Roman" w:eastAsia="Times New Roman" w:hAnsi="Times New Roman" w:cs="Times New Roman"/>
          <w:sz w:val="24"/>
          <w:szCs w:val="24"/>
        </w:rPr>
        <w:t>realtime</w:t>
      </w:r>
      <w:proofErr w:type="spellEnd"/>
      <w:r w:rsidRPr="00E45282">
        <w:rPr>
          <w:rFonts w:ascii="Times New Roman" w:eastAsia="Times New Roman" w:hAnsi="Times New Roman" w:cs="Times New Roman"/>
          <w:sz w:val="24"/>
          <w:szCs w:val="24"/>
        </w:rPr>
        <w:t xml:space="preserve"> — runs on one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project. There is no backup strategy, no disaster recovery, </w:t>
      </w:r>
      <w:proofErr w:type="gramStart"/>
      <w:r w:rsidRPr="00E45282">
        <w:rPr>
          <w:rFonts w:ascii="Times New Roman" w:eastAsia="Times New Roman" w:hAnsi="Times New Roman" w:cs="Times New Roman"/>
          <w:sz w:val="24"/>
          <w:szCs w:val="24"/>
        </w:rPr>
        <w:t>no</w:t>
      </w:r>
      <w:proofErr w:type="gramEnd"/>
      <w:r w:rsidRPr="00E45282">
        <w:rPr>
          <w:rFonts w:ascii="Times New Roman" w:eastAsia="Times New Roman" w:hAnsi="Times New Roman" w:cs="Times New Roman"/>
          <w:sz w:val="24"/>
          <w:szCs w:val="24"/>
        </w:rPr>
        <w:t xml:space="preserve"> data export routine. If the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project is accidentally deleted or the free tier is exceeded, all data is gone.</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 xml:space="preserve">3. </w:t>
      </w:r>
      <w:proofErr w:type="spellStart"/>
      <w:r w:rsidRPr="00E45282">
        <w:rPr>
          <w:rFonts w:ascii="Times New Roman" w:eastAsia="Times New Roman" w:hAnsi="Times New Roman" w:cs="Times New Roman"/>
          <w:b/>
          <w:bCs/>
          <w:sz w:val="24"/>
          <w:szCs w:val="24"/>
        </w:rPr>
        <w:t>Labour</w:t>
      </w:r>
      <w:proofErr w:type="spellEnd"/>
      <w:r w:rsidRPr="00E45282">
        <w:rPr>
          <w:rFonts w:ascii="Times New Roman" w:eastAsia="Times New Roman" w:hAnsi="Times New Roman" w:cs="Times New Roman"/>
          <w:b/>
          <w:bCs/>
          <w:sz w:val="24"/>
          <w:szCs w:val="24"/>
        </w:rPr>
        <w:t xml:space="preserve"> law disputes</w:t>
      </w:r>
      <w:r w:rsidRPr="00E45282">
        <w:rPr>
          <w:rFonts w:ascii="Times New Roman" w:eastAsia="Times New Roman" w:hAnsi="Times New Roman" w:cs="Times New Roman"/>
          <w:sz w:val="24"/>
          <w:szCs w:val="24"/>
        </w:rPr>
        <w:t xml:space="preserve"> Wage records in this system could be subpoenaed in a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dispute. If the system shows a worker as absent on a day they claim they were present, and there is no paper corroboration, the digital record may be challenged. Biometric attendance integration (thumb scanner at site gate) is the only legally defensible attendance record.</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lastRenderedPageBreak/>
        <w:t>4. Single developer dependency</w:t>
      </w:r>
      <w:r w:rsidRPr="00E45282">
        <w:rPr>
          <w:rFonts w:ascii="Times New Roman" w:eastAsia="Times New Roman" w:hAnsi="Times New Roman" w:cs="Times New Roman"/>
          <w:sz w:val="24"/>
          <w:szCs w:val="24"/>
        </w:rPr>
        <w:t xml:space="preserve"> </w:t>
      </w:r>
      <w:proofErr w:type="gramStart"/>
      <w:r w:rsidRPr="00E45282">
        <w:rPr>
          <w:rFonts w:ascii="Times New Roman" w:eastAsia="Times New Roman" w:hAnsi="Times New Roman" w:cs="Times New Roman"/>
          <w:sz w:val="24"/>
          <w:szCs w:val="24"/>
        </w:rPr>
        <w:t>The</w:t>
      </w:r>
      <w:proofErr w:type="gramEnd"/>
      <w:r w:rsidRPr="00E45282">
        <w:rPr>
          <w:rFonts w:ascii="Times New Roman" w:eastAsia="Times New Roman" w:hAnsi="Times New Roman" w:cs="Times New Roman"/>
          <w:sz w:val="24"/>
          <w:szCs w:val="24"/>
        </w:rPr>
        <w:t xml:space="preserve"> entire system exists in one person's Claude conversation history. If development stops or the approach changes, there is no documentation sufficient for another developer to continue. The brief helps but is not a substitute for proper technical documentation, API docs, and component storybooks.</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29" style="width:0;height:1.5pt" o:hralign="center" o:hrstd="t" o:hr="t" fillcolor="#a0a0a0" stroked="f"/>
        </w:pict>
      </w:r>
    </w:p>
    <w:p w:rsidR="00E45282" w:rsidRPr="00E45282" w:rsidRDefault="00E45282" w:rsidP="00E45282">
      <w:pPr>
        <w:spacing w:before="100" w:beforeAutospacing="1" w:after="100" w:afterAutospacing="1" w:line="240" w:lineRule="auto"/>
        <w:outlineLvl w:val="1"/>
        <w:rPr>
          <w:rFonts w:ascii="Times New Roman" w:eastAsia="Times New Roman" w:hAnsi="Times New Roman" w:cs="Times New Roman"/>
          <w:b/>
          <w:bCs/>
          <w:sz w:val="36"/>
          <w:szCs w:val="36"/>
        </w:rPr>
      </w:pPr>
      <w:r w:rsidRPr="00E45282">
        <w:rPr>
          <w:rFonts w:ascii="Times New Roman" w:eastAsia="Times New Roman" w:hAnsi="Times New Roman" w:cs="Times New Roman"/>
          <w:b/>
          <w:bCs/>
          <w:sz w:val="36"/>
          <w:szCs w:val="36"/>
        </w:rPr>
        <w:t xml:space="preserve">GAPS </w:t>
      </w:r>
      <w:proofErr w:type="spellStart"/>
      <w:r w:rsidRPr="00E45282">
        <w:rPr>
          <w:rFonts w:ascii="Times New Roman" w:eastAsia="Times New Roman" w:hAnsi="Times New Roman" w:cs="Times New Roman"/>
          <w:b/>
          <w:bCs/>
          <w:sz w:val="36"/>
          <w:szCs w:val="36"/>
        </w:rPr>
        <w:t>vs</w:t>
      </w:r>
      <w:proofErr w:type="spellEnd"/>
      <w:r w:rsidRPr="00E45282">
        <w:rPr>
          <w:rFonts w:ascii="Times New Roman" w:eastAsia="Times New Roman" w:hAnsi="Times New Roman" w:cs="Times New Roman"/>
          <w:b/>
          <w:bCs/>
          <w:sz w:val="36"/>
          <w:szCs w:val="36"/>
        </w:rPr>
        <w:t xml:space="preserve"> STANDARD CONSTRUCTION ERP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481"/>
        <w:gridCol w:w="2983"/>
      </w:tblGrid>
      <w:tr w:rsidR="00E45282" w:rsidRPr="00E45282" w:rsidTr="00E45282">
        <w:trPr>
          <w:tblHeader/>
          <w:tblCellSpacing w:w="15" w:type="dxa"/>
        </w:trPr>
        <w:tc>
          <w:tcPr>
            <w:tcW w:w="0" w:type="auto"/>
            <w:vAlign w:val="center"/>
            <w:hideMark/>
          </w:tcPr>
          <w:p w:rsidR="00E45282" w:rsidRPr="00E45282" w:rsidRDefault="00E45282" w:rsidP="00E45282">
            <w:pPr>
              <w:spacing w:after="0" w:line="240" w:lineRule="auto"/>
              <w:jc w:val="center"/>
              <w:rPr>
                <w:rFonts w:ascii="Times New Roman" w:eastAsia="Times New Roman" w:hAnsi="Times New Roman" w:cs="Times New Roman"/>
                <w:b/>
                <w:bCs/>
                <w:sz w:val="24"/>
                <w:szCs w:val="24"/>
              </w:rPr>
            </w:pPr>
            <w:r w:rsidRPr="00E45282">
              <w:rPr>
                <w:rFonts w:ascii="Times New Roman" w:eastAsia="Times New Roman" w:hAnsi="Times New Roman" w:cs="Times New Roman"/>
                <w:b/>
                <w:bCs/>
                <w:sz w:val="24"/>
                <w:szCs w:val="24"/>
              </w:rPr>
              <w:t>Area</w:t>
            </w:r>
          </w:p>
        </w:tc>
        <w:tc>
          <w:tcPr>
            <w:tcW w:w="0" w:type="auto"/>
            <w:vAlign w:val="center"/>
            <w:hideMark/>
          </w:tcPr>
          <w:p w:rsidR="00E45282" w:rsidRPr="00E45282" w:rsidRDefault="00E45282" w:rsidP="00E45282">
            <w:pPr>
              <w:spacing w:after="0" w:line="240" w:lineRule="auto"/>
              <w:jc w:val="center"/>
              <w:rPr>
                <w:rFonts w:ascii="Times New Roman" w:eastAsia="Times New Roman" w:hAnsi="Times New Roman" w:cs="Times New Roman"/>
                <w:b/>
                <w:bCs/>
                <w:sz w:val="24"/>
                <w:szCs w:val="24"/>
              </w:rPr>
            </w:pPr>
            <w:proofErr w:type="spellStart"/>
            <w:r w:rsidRPr="00E45282">
              <w:rPr>
                <w:rFonts w:ascii="Times New Roman" w:eastAsia="Times New Roman" w:hAnsi="Times New Roman" w:cs="Times New Roman"/>
                <w:b/>
                <w:bCs/>
                <w:sz w:val="24"/>
                <w:szCs w:val="24"/>
              </w:rPr>
              <w:t>SiteOS</w:t>
            </w:r>
            <w:proofErr w:type="spellEnd"/>
            <w:r w:rsidRPr="00E45282">
              <w:rPr>
                <w:rFonts w:ascii="Times New Roman" w:eastAsia="Times New Roman" w:hAnsi="Times New Roman" w:cs="Times New Roman"/>
                <w:b/>
                <w:bCs/>
                <w:sz w:val="24"/>
                <w:szCs w:val="24"/>
              </w:rPr>
              <w:t xml:space="preserve"> Today</w:t>
            </w:r>
          </w:p>
        </w:tc>
        <w:tc>
          <w:tcPr>
            <w:tcW w:w="0" w:type="auto"/>
            <w:vAlign w:val="center"/>
            <w:hideMark/>
          </w:tcPr>
          <w:p w:rsidR="00E45282" w:rsidRPr="00E45282" w:rsidRDefault="00E45282" w:rsidP="00E45282">
            <w:pPr>
              <w:spacing w:after="0" w:line="240" w:lineRule="auto"/>
              <w:jc w:val="center"/>
              <w:rPr>
                <w:rFonts w:ascii="Times New Roman" w:eastAsia="Times New Roman" w:hAnsi="Times New Roman" w:cs="Times New Roman"/>
                <w:b/>
                <w:bCs/>
                <w:sz w:val="24"/>
                <w:szCs w:val="24"/>
              </w:rPr>
            </w:pPr>
            <w:r w:rsidRPr="00E45282">
              <w:rPr>
                <w:rFonts w:ascii="Times New Roman" w:eastAsia="Times New Roman" w:hAnsi="Times New Roman" w:cs="Times New Roman"/>
                <w:b/>
                <w:bCs/>
                <w:sz w:val="24"/>
                <w:szCs w:val="24"/>
              </w:rPr>
              <w:t>Standard Construction ERP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proofErr w:type="spellStart"/>
            <w:r w:rsidRPr="00E45282">
              <w:rPr>
                <w:rFonts w:ascii="Times New Roman" w:eastAsia="Times New Roman" w:hAnsi="Times New Roman" w:cs="Times New Roman"/>
                <w:sz w:val="24"/>
                <w:szCs w:val="24"/>
              </w:rPr>
              <w:t>Labour</w:t>
            </w:r>
            <w:proofErr w:type="spellEnd"/>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Good</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Matched</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Attendance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Good</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Matched</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Payroll</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Missing</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Critical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Store / Inventory</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Masters only</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Major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Procurement / PO</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Placeholder</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Major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Accounts / Finance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None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Critical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RA Bills / Billing</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Placeholder</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Major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Project management</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DPR only</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Major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Compliance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Placeholder</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Major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Analytics / BI</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None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Major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Document management</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Basic upload</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Partial 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Client portal</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None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Mobile offline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None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Gap</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Audit trail</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App-level</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DB-level needed</w:t>
            </w:r>
          </w:p>
        </w:tc>
      </w:tr>
      <w:tr w:rsidR="00E45282" w:rsidRPr="00E45282" w:rsidTr="00E45282">
        <w:trPr>
          <w:tblCellSpacing w:w="15" w:type="dxa"/>
        </w:trPr>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Security / RLS</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None</w:t>
            </w:r>
          </w:p>
        </w:tc>
        <w:tc>
          <w:tcPr>
            <w:tcW w:w="0" w:type="auto"/>
            <w:vAlign w:val="center"/>
            <w:hideMark/>
          </w:tcPr>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Segoe UI Symbol" w:eastAsia="Times New Roman" w:hAnsi="Segoe UI Symbol" w:cs="Segoe UI Symbol"/>
                <w:sz w:val="24"/>
                <w:szCs w:val="24"/>
              </w:rPr>
              <w:t>❌</w:t>
            </w:r>
            <w:r w:rsidRPr="00E45282">
              <w:rPr>
                <w:rFonts w:ascii="Times New Roman" w:eastAsia="Times New Roman" w:hAnsi="Times New Roman" w:cs="Times New Roman"/>
                <w:sz w:val="24"/>
                <w:szCs w:val="24"/>
              </w:rPr>
              <w:t xml:space="preserve"> Critical gap</w:t>
            </w:r>
          </w:p>
        </w:tc>
      </w:tr>
    </w:tbl>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30" style="width:0;height:1.5pt" o:hralign="center" o:hrstd="t" o:hr="t" fillcolor="#a0a0a0" stroked="f"/>
        </w:pict>
      </w:r>
    </w:p>
    <w:p w:rsidR="00E45282" w:rsidRPr="00E45282" w:rsidRDefault="00E45282" w:rsidP="00E45282">
      <w:pPr>
        <w:spacing w:before="100" w:beforeAutospacing="1" w:after="100" w:afterAutospacing="1" w:line="240" w:lineRule="auto"/>
        <w:outlineLvl w:val="1"/>
        <w:rPr>
          <w:rFonts w:ascii="Times New Roman" w:eastAsia="Times New Roman" w:hAnsi="Times New Roman" w:cs="Times New Roman"/>
          <w:b/>
          <w:bCs/>
          <w:sz w:val="36"/>
          <w:szCs w:val="36"/>
        </w:rPr>
      </w:pPr>
      <w:r w:rsidRPr="00E45282">
        <w:rPr>
          <w:rFonts w:ascii="Times New Roman" w:eastAsia="Times New Roman" w:hAnsi="Times New Roman" w:cs="Times New Roman"/>
          <w:b/>
          <w:bCs/>
          <w:sz w:val="36"/>
          <w:szCs w:val="36"/>
        </w:rPr>
        <w:t>MODULES NEEDED FOR ENTERPRISE GRADE</w: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 xml:space="preserve">TIER 1 — </w:t>
      </w:r>
      <w:proofErr w:type="gramStart"/>
      <w:r w:rsidRPr="00E45282">
        <w:rPr>
          <w:rFonts w:ascii="Times New Roman" w:eastAsia="Times New Roman" w:hAnsi="Times New Roman" w:cs="Times New Roman"/>
          <w:b/>
          <w:bCs/>
          <w:sz w:val="27"/>
          <w:szCs w:val="27"/>
        </w:rPr>
        <w:t>Must</w:t>
      </w:r>
      <w:proofErr w:type="gramEnd"/>
      <w:r w:rsidRPr="00E45282">
        <w:rPr>
          <w:rFonts w:ascii="Times New Roman" w:eastAsia="Times New Roman" w:hAnsi="Times New Roman" w:cs="Times New Roman"/>
          <w:b/>
          <w:bCs/>
          <w:sz w:val="27"/>
          <w:szCs w:val="27"/>
        </w:rPr>
        <w:t xml:space="preserve"> have to be operationally complete</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Payroll &amp; Statutory Compliance</w:t>
      </w:r>
      <w:r w:rsidRPr="00E45282">
        <w:rPr>
          <w:rFonts w:ascii="Times New Roman" w:eastAsia="Times New Roman" w:hAnsi="Times New Roman" w:cs="Times New Roman"/>
          <w:sz w:val="24"/>
          <w:szCs w:val="24"/>
        </w:rPr>
        <w:t xml:space="preserve"> This is the most urgent gap. Without it, all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data is decorative.</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Monthly salary calculation from attendance records (</w:t>
      </w:r>
      <w:proofErr w:type="spellStart"/>
      <w:r w:rsidRPr="00E45282">
        <w:rPr>
          <w:rFonts w:ascii="Times New Roman" w:eastAsia="Times New Roman" w:hAnsi="Times New Roman" w:cs="Times New Roman"/>
          <w:sz w:val="24"/>
          <w:szCs w:val="24"/>
        </w:rPr>
        <w:t>haajri</w:t>
      </w:r>
      <w:proofErr w:type="spellEnd"/>
      <w:r w:rsidRPr="00E45282">
        <w:rPr>
          <w:rFonts w:ascii="Times New Roman" w:eastAsia="Times New Roman" w:hAnsi="Times New Roman" w:cs="Times New Roman"/>
          <w:sz w:val="24"/>
          <w:szCs w:val="24"/>
        </w:rPr>
        <w:t xml:space="preserve"> × rate)</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GTV </w:t>
      </w:r>
      <w:proofErr w:type="spellStart"/>
      <w:r w:rsidRPr="00E45282">
        <w:rPr>
          <w:rFonts w:ascii="Times New Roman" w:eastAsia="Times New Roman" w:hAnsi="Times New Roman" w:cs="Times New Roman"/>
          <w:sz w:val="24"/>
          <w:szCs w:val="24"/>
        </w:rPr>
        <w:t>kharchi</w:t>
      </w:r>
      <w:proofErr w:type="spellEnd"/>
      <w:r w:rsidRPr="00E45282">
        <w:rPr>
          <w:rFonts w:ascii="Times New Roman" w:eastAsia="Times New Roman" w:hAnsi="Times New Roman" w:cs="Times New Roman"/>
          <w:sz w:val="24"/>
          <w:szCs w:val="24"/>
        </w:rPr>
        <w:t xml:space="preserve"> — ₹7000 ceiling, source from wallet, deduct from final settlement</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Advance recovery — track all advances given, deduct monthly</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Final settlement for Left workers — wages + </w:t>
      </w:r>
      <w:proofErr w:type="spellStart"/>
      <w:r w:rsidRPr="00E45282">
        <w:rPr>
          <w:rFonts w:ascii="Times New Roman" w:eastAsia="Times New Roman" w:hAnsi="Times New Roman" w:cs="Times New Roman"/>
          <w:sz w:val="24"/>
          <w:szCs w:val="24"/>
        </w:rPr>
        <w:t>kharchi</w:t>
      </w:r>
      <w:proofErr w:type="spellEnd"/>
      <w:r w:rsidRPr="00E45282">
        <w:rPr>
          <w:rFonts w:ascii="Times New Roman" w:eastAsia="Times New Roman" w:hAnsi="Times New Roman" w:cs="Times New Roman"/>
          <w:sz w:val="24"/>
          <w:szCs w:val="24"/>
        </w:rPr>
        <w:t xml:space="preserve"> + advance net</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PF calculation (12% employee + 13.61% employer) with ECR file export</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ESIC calculation (0.75% employee + 3.25% employer) with </w:t>
      </w:r>
      <w:proofErr w:type="spellStart"/>
      <w:r w:rsidRPr="00E45282">
        <w:rPr>
          <w:rFonts w:ascii="Times New Roman" w:eastAsia="Times New Roman" w:hAnsi="Times New Roman" w:cs="Times New Roman"/>
          <w:sz w:val="24"/>
          <w:szCs w:val="24"/>
        </w:rPr>
        <w:t>challan</w:t>
      </w:r>
      <w:proofErr w:type="spellEnd"/>
      <w:r w:rsidRPr="00E45282">
        <w:rPr>
          <w:rFonts w:ascii="Times New Roman" w:eastAsia="Times New Roman" w:hAnsi="Times New Roman" w:cs="Times New Roman"/>
          <w:sz w:val="24"/>
          <w:szCs w:val="24"/>
        </w:rPr>
        <w:t xml:space="preserve"> generation</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lastRenderedPageBreak/>
        <w:t>Professional Tax — Maharashtra slab-based</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TDS on contractor payments</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Salary slip generation — worker-readable, </w:t>
      </w:r>
      <w:proofErr w:type="spellStart"/>
      <w:r w:rsidRPr="00E45282">
        <w:rPr>
          <w:rFonts w:ascii="Times New Roman" w:eastAsia="Times New Roman" w:hAnsi="Times New Roman" w:cs="Times New Roman"/>
          <w:sz w:val="24"/>
          <w:szCs w:val="24"/>
        </w:rPr>
        <w:t>WhatsApp</w:t>
      </w:r>
      <w:proofErr w:type="spellEnd"/>
      <w:r w:rsidRPr="00E45282">
        <w:rPr>
          <w:rFonts w:ascii="Times New Roman" w:eastAsia="Times New Roman" w:hAnsi="Times New Roman" w:cs="Times New Roman"/>
          <w:sz w:val="24"/>
          <w:szCs w:val="24"/>
        </w:rPr>
        <w:t>-deliverable</w:t>
      </w:r>
    </w:p>
    <w:p w:rsidR="00E45282" w:rsidRPr="00E45282" w:rsidRDefault="00E45282" w:rsidP="00E452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Bank transfer file (NEFT/RTGS bulk payment format — most banks accept a CSV)</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Store Operations</w:t>
      </w:r>
      <w:r w:rsidRPr="00E45282">
        <w:rPr>
          <w:rFonts w:ascii="Times New Roman" w:eastAsia="Times New Roman" w:hAnsi="Times New Roman" w:cs="Times New Roman"/>
          <w:sz w:val="24"/>
          <w:szCs w:val="24"/>
        </w:rPr>
        <w:t xml:space="preserve"> Currently only masters exist. The actual operations are missing:</w:t>
      </w:r>
    </w:p>
    <w:p w:rsidR="00E45282" w:rsidRPr="00E45282" w:rsidRDefault="00E45282" w:rsidP="00E452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Inward Register — GRN (Goods Receipt Note) against Purchase Order</w:t>
      </w:r>
    </w:p>
    <w:p w:rsidR="00E45282" w:rsidRPr="00E45282" w:rsidRDefault="00E45282" w:rsidP="00E452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Material Issue — to site, to building, to worker (PPE)</w:t>
      </w:r>
    </w:p>
    <w:p w:rsidR="00E45282" w:rsidRPr="00E45282" w:rsidRDefault="00E45282" w:rsidP="00E452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Material Return — from site back to store</w:t>
      </w:r>
    </w:p>
    <w:p w:rsidR="00E45282" w:rsidRPr="00E45282" w:rsidRDefault="00E45282" w:rsidP="00E452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Inter-site transfer</w:t>
      </w:r>
    </w:p>
    <w:p w:rsidR="00E45282" w:rsidRPr="00E45282" w:rsidRDefault="00E45282" w:rsidP="00E452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Stock Ledger — running balance with minimum stock alert</w:t>
      </w:r>
    </w:p>
    <w:p w:rsidR="00E45282" w:rsidRPr="00E45282" w:rsidRDefault="00E45282" w:rsidP="00E452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Wastage register — record breakage and write-off with supervisor approval</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Procurement</w:t>
      </w:r>
    </w:p>
    <w:p w:rsidR="00E45282" w:rsidRPr="00E45282" w:rsidRDefault="00E45282" w:rsidP="00E452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Material Indent — site raises request to store</w:t>
      </w:r>
    </w:p>
    <w:p w:rsidR="00E45282" w:rsidRPr="00E45282" w:rsidRDefault="00E45282" w:rsidP="00E452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Purchase Requisition — store raises to owner/purchase team</w:t>
      </w:r>
    </w:p>
    <w:p w:rsidR="00E45282" w:rsidRPr="00E45282" w:rsidRDefault="00E45282" w:rsidP="00E452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Vendor Quotation Comparison — 3-quote rule common in construction</w:t>
      </w:r>
    </w:p>
    <w:p w:rsidR="00E45282" w:rsidRPr="00E45282" w:rsidRDefault="00E45282" w:rsidP="00E452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Purchase Order — formal PO with terms, delivery date</w:t>
      </w:r>
    </w:p>
    <w:p w:rsidR="00E45282" w:rsidRPr="00E45282" w:rsidRDefault="00E45282" w:rsidP="00E452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Goods Receipt against PO — 3-way matching (PO → GRN → Invoice)</w:t>
      </w:r>
    </w:p>
    <w:p w:rsidR="00E45282" w:rsidRPr="00E45282" w:rsidRDefault="00E45282" w:rsidP="00E452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Vendor payment tracking</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Billing (RA Bills)</w:t>
      </w:r>
    </w:p>
    <w:p w:rsidR="00E45282" w:rsidRPr="00E45282" w:rsidRDefault="00E45282" w:rsidP="00E452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BOQ setup — line items, units, rates (one-time at project start)</w:t>
      </w:r>
    </w:p>
    <w:p w:rsidR="00E45282" w:rsidRPr="00E45282" w:rsidRDefault="00E45282" w:rsidP="00E452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Measurement Book — engineer records progress per line item per month</w:t>
      </w:r>
    </w:p>
    <w:p w:rsidR="00E45282" w:rsidRPr="00E45282" w:rsidRDefault="00E45282" w:rsidP="00E452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RA Bill generation — automated from MB entries</w:t>
      </w:r>
    </w:p>
    <w:p w:rsidR="00E45282" w:rsidRPr="00E45282" w:rsidRDefault="00E45282" w:rsidP="00E452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Client certification workflow — client signs off on each RA Bill</w:t>
      </w:r>
    </w:p>
    <w:p w:rsidR="00E45282" w:rsidRPr="00E45282" w:rsidRDefault="00E45282" w:rsidP="00E452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Payment receipt and running account balance</w:t>
      </w:r>
    </w:p>
    <w:p w:rsidR="00E45282" w:rsidRPr="00E45282" w:rsidRDefault="00E45282" w:rsidP="00E452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Retention money tracking (typically 5–10% held by client)</w:t>
      </w:r>
    </w:p>
    <w:p w:rsidR="00E45282" w:rsidRPr="00E45282" w:rsidRDefault="00E45282" w:rsidP="00E452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Variation Order management — scope changes with client approval</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31" style="width:0;height:1.5pt" o:hralign="center" o:hrstd="t" o:hr="t" fillcolor="#a0a0a0" stroked="f"/>
        </w:pic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 xml:space="preserve">TIER 2 — </w:t>
      </w:r>
      <w:proofErr w:type="gramStart"/>
      <w:r w:rsidRPr="00E45282">
        <w:rPr>
          <w:rFonts w:ascii="Times New Roman" w:eastAsia="Times New Roman" w:hAnsi="Times New Roman" w:cs="Times New Roman"/>
          <w:b/>
          <w:bCs/>
          <w:sz w:val="27"/>
          <w:szCs w:val="27"/>
        </w:rPr>
        <w:t>Required</w:t>
      </w:r>
      <w:proofErr w:type="gramEnd"/>
      <w:r w:rsidRPr="00E45282">
        <w:rPr>
          <w:rFonts w:ascii="Times New Roman" w:eastAsia="Times New Roman" w:hAnsi="Times New Roman" w:cs="Times New Roman"/>
          <w:b/>
          <w:bCs/>
          <w:sz w:val="27"/>
          <w:szCs w:val="27"/>
        </w:rPr>
        <w:t xml:space="preserve"> for management visibility</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Finance &amp; Accounts</w:t>
      </w:r>
      <w:r w:rsidRPr="00E45282">
        <w:rPr>
          <w:rFonts w:ascii="Times New Roman" w:eastAsia="Times New Roman" w:hAnsi="Times New Roman" w:cs="Times New Roman"/>
          <w:sz w:val="24"/>
          <w:szCs w:val="24"/>
        </w:rPr>
        <w:t xml:space="preserve"> This is the biggest structural gap for enterprise grade:</w:t>
      </w:r>
    </w:p>
    <w:p w:rsidR="00E45282" w:rsidRPr="00E45282" w:rsidRDefault="00E45282" w:rsidP="00E452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Project-wise P&amp;L — cost </w:t>
      </w:r>
      <w:proofErr w:type="spellStart"/>
      <w:r w:rsidRPr="00E45282">
        <w:rPr>
          <w:rFonts w:ascii="Times New Roman" w:eastAsia="Times New Roman" w:hAnsi="Times New Roman" w:cs="Times New Roman"/>
          <w:sz w:val="24"/>
          <w:szCs w:val="24"/>
        </w:rPr>
        <w:t>vs</w:t>
      </w:r>
      <w:proofErr w:type="spellEnd"/>
      <w:r w:rsidRPr="00E45282">
        <w:rPr>
          <w:rFonts w:ascii="Times New Roman" w:eastAsia="Times New Roman" w:hAnsi="Times New Roman" w:cs="Times New Roman"/>
          <w:sz w:val="24"/>
          <w:szCs w:val="24"/>
        </w:rPr>
        <w:t xml:space="preserve"> revenue per project</w:t>
      </w:r>
    </w:p>
    <w:p w:rsidR="00E45282" w:rsidRPr="00E45282" w:rsidRDefault="00E45282" w:rsidP="00E452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Cost heads —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material, equipment, subcontractor, overhead</w:t>
      </w:r>
    </w:p>
    <w:p w:rsidR="00E45282" w:rsidRPr="00E45282" w:rsidRDefault="00E45282" w:rsidP="00E452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Budget </w:t>
      </w:r>
      <w:proofErr w:type="spellStart"/>
      <w:r w:rsidRPr="00E45282">
        <w:rPr>
          <w:rFonts w:ascii="Times New Roman" w:eastAsia="Times New Roman" w:hAnsi="Times New Roman" w:cs="Times New Roman"/>
          <w:sz w:val="24"/>
          <w:szCs w:val="24"/>
        </w:rPr>
        <w:t>vs</w:t>
      </w:r>
      <w:proofErr w:type="spellEnd"/>
      <w:r w:rsidRPr="00E45282">
        <w:rPr>
          <w:rFonts w:ascii="Times New Roman" w:eastAsia="Times New Roman" w:hAnsi="Times New Roman" w:cs="Times New Roman"/>
          <w:sz w:val="24"/>
          <w:szCs w:val="24"/>
        </w:rPr>
        <w:t xml:space="preserve"> Actual — alert when cost exceeds budget by threshold</w:t>
      </w:r>
    </w:p>
    <w:p w:rsidR="00E45282" w:rsidRPr="00E45282" w:rsidRDefault="00E45282" w:rsidP="00E452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Cash flow statement — weekly projection</w:t>
      </w:r>
    </w:p>
    <w:p w:rsidR="00E45282" w:rsidRPr="00E45282" w:rsidRDefault="00E45282" w:rsidP="00E452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Journal entries — basic double-entry for adjustments</w:t>
      </w:r>
    </w:p>
    <w:p w:rsidR="00E45282" w:rsidRPr="00E45282" w:rsidRDefault="00E45282" w:rsidP="00E452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Bank reconciliation</w:t>
      </w:r>
    </w:p>
    <w:p w:rsidR="00E45282" w:rsidRPr="00E45282" w:rsidRDefault="00E45282" w:rsidP="00E452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Subcontractor billing — back-to-back with main contract</w:t>
      </w:r>
    </w:p>
    <w:p w:rsidR="00E45282" w:rsidRPr="00E45282" w:rsidRDefault="00E45282" w:rsidP="00E452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lastRenderedPageBreak/>
        <w:t xml:space="preserve">GST compliance — GST on materials, RCM on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supply</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Project Management</w:t>
      </w:r>
    </w:p>
    <w:p w:rsidR="00E45282" w:rsidRPr="00E45282" w:rsidRDefault="00E45282" w:rsidP="00E452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WBS (Work Breakdown Structure) — project → phase → activity → task</w:t>
      </w:r>
    </w:p>
    <w:p w:rsidR="00E45282" w:rsidRPr="00E45282" w:rsidRDefault="00E45282" w:rsidP="00E452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Baseline schedule — planned start/end per activity</w:t>
      </w:r>
    </w:p>
    <w:p w:rsidR="00E45282" w:rsidRPr="00E45282" w:rsidRDefault="00E45282" w:rsidP="00E452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Progress tracking — % complete per activity from DPR</w:t>
      </w:r>
    </w:p>
    <w:p w:rsidR="00E45282" w:rsidRPr="00E45282" w:rsidRDefault="00E45282" w:rsidP="00E452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Critical path identification</w:t>
      </w:r>
    </w:p>
    <w:p w:rsidR="00E45282" w:rsidRPr="00E45282" w:rsidRDefault="00E45282" w:rsidP="00E452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Delay analysis and impact reporting</w:t>
      </w:r>
    </w:p>
    <w:p w:rsidR="00E45282" w:rsidRPr="00E45282" w:rsidRDefault="00E45282" w:rsidP="00E452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Drawing register — revision control, superseded drawing management</w:t>
      </w:r>
    </w:p>
    <w:p w:rsidR="00E45282" w:rsidRPr="00E45282" w:rsidRDefault="00E45282" w:rsidP="00E452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RFI (Request for Information) tracking</w:t>
      </w:r>
    </w:p>
    <w:p w:rsidR="00E45282" w:rsidRPr="00E45282" w:rsidRDefault="00E45282" w:rsidP="00E452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Inspection and test records per building element</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Analytics &amp; BI Dashboard</w:t>
      </w:r>
    </w:p>
    <w:p w:rsidR="00E45282" w:rsidRPr="00E45282" w:rsidRDefault="00E45282" w:rsidP="00E4528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cost per site per month (trend)</w:t>
      </w:r>
    </w:p>
    <w:p w:rsidR="00E45282" w:rsidRPr="00E45282" w:rsidRDefault="00E45282" w:rsidP="00E452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Trade-wise headcount and cost</w:t>
      </w:r>
    </w:p>
    <w:p w:rsidR="00E45282" w:rsidRPr="00E45282" w:rsidRDefault="00E45282" w:rsidP="00E452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Absenteeism rate per site — flag sites above threshold</w:t>
      </w:r>
    </w:p>
    <w:p w:rsidR="00E45282" w:rsidRPr="00E45282" w:rsidRDefault="00E45282" w:rsidP="00E452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Material consumption </w:t>
      </w:r>
      <w:proofErr w:type="spellStart"/>
      <w:r w:rsidRPr="00E45282">
        <w:rPr>
          <w:rFonts w:ascii="Times New Roman" w:eastAsia="Times New Roman" w:hAnsi="Times New Roman" w:cs="Times New Roman"/>
          <w:sz w:val="24"/>
          <w:szCs w:val="24"/>
        </w:rPr>
        <w:t>vs</w:t>
      </w:r>
      <w:proofErr w:type="spellEnd"/>
      <w:r w:rsidRPr="00E45282">
        <w:rPr>
          <w:rFonts w:ascii="Times New Roman" w:eastAsia="Times New Roman" w:hAnsi="Times New Roman" w:cs="Times New Roman"/>
          <w:sz w:val="24"/>
          <w:szCs w:val="24"/>
        </w:rPr>
        <w:t xml:space="preserve"> budget</w:t>
      </w:r>
    </w:p>
    <w:p w:rsidR="00E45282" w:rsidRPr="00E45282" w:rsidRDefault="00E45282" w:rsidP="00E452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RA Bill </w:t>
      </w:r>
      <w:proofErr w:type="spellStart"/>
      <w:r w:rsidRPr="00E45282">
        <w:rPr>
          <w:rFonts w:ascii="Times New Roman" w:eastAsia="Times New Roman" w:hAnsi="Times New Roman" w:cs="Times New Roman"/>
          <w:sz w:val="24"/>
          <w:szCs w:val="24"/>
        </w:rPr>
        <w:t>vs</w:t>
      </w:r>
      <w:proofErr w:type="spellEnd"/>
      <w:r w:rsidRPr="00E45282">
        <w:rPr>
          <w:rFonts w:ascii="Times New Roman" w:eastAsia="Times New Roman" w:hAnsi="Times New Roman" w:cs="Times New Roman"/>
          <w:sz w:val="24"/>
          <w:szCs w:val="24"/>
        </w:rPr>
        <w:t xml:space="preserve"> cost — gross margin per project</w:t>
      </w:r>
    </w:p>
    <w:p w:rsidR="00E45282" w:rsidRPr="00E45282" w:rsidRDefault="00E45282" w:rsidP="00E452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Worker turnover rate — GTV + Left frequency</w:t>
      </w:r>
    </w:p>
    <w:p w:rsidR="00E45282" w:rsidRPr="00E45282" w:rsidRDefault="00E45282" w:rsidP="00E452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Compliance status — PF/ESIC payment dates, </w:t>
      </w:r>
      <w:proofErr w:type="spellStart"/>
      <w:r w:rsidRPr="00E45282">
        <w:rPr>
          <w:rFonts w:ascii="Times New Roman" w:eastAsia="Times New Roman" w:hAnsi="Times New Roman" w:cs="Times New Roman"/>
          <w:sz w:val="24"/>
          <w:szCs w:val="24"/>
        </w:rPr>
        <w:t>licence</w:t>
      </w:r>
      <w:proofErr w:type="spellEnd"/>
      <w:r w:rsidRPr="00E45282">
        <w:rPr>
          <w:rFonts w:ascii="Times New Roman" w:eastAsia="Times New Roman" w:hAnsi="Times New Roman" w:cs="Times New Roman"/>
          <w:sz w:val="24"/>
          <w:szCs w:val="24"/>
        </w:rPr>
        <w:t xml:space="preserve"> expiry</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Compliance Module</w:t>
      </w:r>
    </w:p>
    <w:p w:rsidR="00E45282" w:rsidRPr="00E45282" w:rsidRDefault="00E45282" w:rsidP="00E4528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w:t>
      </w:r>
      <w:proofErr w:type="spellStart"/>
      <w:r w:rsidRPr="00E45282">
        <w:rPr>
          <w:rFonts w:ascii="Times New Roman" w:eastAsia="Times New Roman" w:hAnsi="Times New Roman" w:cs="Times New Roman"/>
          <w:sz w:val="24"/>
          <w:szCs w:val="24"/>
        </w:rPr>
        <w:t>licence</w:t>
      </w:r>
      <w:proofErr w:type="spellEnd"/>
      <w:r w:rsidRPr="00E45282">
        <w:rPr>
          <w:rFonts w:ascii="Times New Roman" w:eastAsia="Times New Roman" w:hAnsi="Times New Roman" w:cs="Times New Roman"/>
          <w:sz w:val="24"/>
          <w:szCs w:val="24"/>
        </w:rPr>
        <w:t xml:space="preserve"> — central and state, renewal alerts 60 days in advance</w:t>
      </w:r>
    </w:p>
    <w:p w:rsidR="00E45282" w:rsidRPr="00E45282" w:rsidRDefault="00E45282" w:rsidP="00E452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Contractor registration — each site may need separate registration</w:t>
      </w:r>
    </w:p>
    <w:p w:rsidR="00E45282" w:rsidRPr="00E45282" w:rsidRDefault="00E45282" w:rsidP="00E452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ESIC coverage — worker eligibility tracking, IP number assignment</w:t>
      </w:r>
    </w:p>
    <w:p w:rsidR="00E45282" w:rsidRPr="00E45282" w:rsidRDefault="00E45282" w:rsidP="00E452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PF coverage — UAN management, joint declaration filing</w:t>
      </w:r>
    </w:p>
    <w:p w:rsidR="00E45282" w:rsidRPr="00E45282" w:rsidRDefault="00E45282" w:rsidP="00E452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Minimum Wage compliance — scheduled rate </w:t>
      </w:r>
      <w:proofErr w:type="spellStart"/>
      <w:r w:rsidRPr="00E45282">
        <w:rPr>
          <w:rFonts w:ascii="Times New Roman" w:eastAsia="Times New Roman" w:hAnsi="Times New Roman" w:cs="Times New Roman"/>
          <w:sz w:val="24"/>
          <w:szCs w:val="24"/>
        </w:rPr>
        <w:t>vs</w:t>
      </w:r>
      <w:proofErr w:type="spellEnd"/>
      <w:r w:rsidRPr="00E45282">
        <w:rPr>
          <w:rFonts w:ascii="Times New Roman" w:eastAsia="Times New Roman" w:hAnsi="Times New Roman" w:cs="Times New Roman"/>
          <w:sz w:val="24"/>
          <w:szCs w:val="24"/>
        </w:rPr>
        <w:t xml:space="preserve"> actual rate alert</w:t>
      </w:r>
    </w:p>
    <w:p w:rsidR="00E45282" w:rsidRPr="00E45282" w:rsidRDefault="00E45282" w:rsidP="00E452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Form tracking — Form 16, Form A (workers register), Form B (muster roll), Form D (wages register)</w:t>
      </w:r>
    </w:p>
    <w:p w:rsidR="00E45282" w:rsidRPr="00E45282" w:rsidRDefault="00E45282" w:rsidP="00E452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GST registration per entity</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32" style="width:0;height:1.5pt" o:hralign="center" o:hrstd="t" o:hr="t" fillcolor="#a0a0a0" stroked="f"/>
        </w:pic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 xml:space="preserve">TIER 3 — </w:t>
      </w:r>
      <w:proofErr w:type="gramStart"/>
      <w:r w:rsidRPr="00E45282">
        <w:rPr>
          <w:rFonts w:ascii="Times New Roman" w:eastAsia="Times New Roman" w:hAnsi="Times New Roman" w:cs="Times New Roman"/>
          <w:b/>
          <w:bCs/>
          <w:sz w:val="27"/>
          <w:szCs w:val="27"/>
        </w:rPr>
        <w:t>For</w:t>
      </w:r>
      <w:proofErr w:type="gramEnd"/>
      <w:r w:rsidRPr="00E45282">
        <w:rPr>
          <w:rFonts w:ascii="Times New Roman" w:eastAsia="Times New Roman" w:hAnsi="Times New Roman" w:cs="Times New Roman"/>
          <w:b/>
          <w:bCs/>
          <w:sz w:val="27"/>
          <w:szCs w:val="27"/>
        </w:rPr>
        <w:t xml:space="preserve"> mature/scaling operations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Equipment &amp; Asset Management</w:t>
      </w:r>
    </w:p>
    <w:p w:rsidR="00E45282" w:rsidRPr="00E45282" w:rsidRDefault="00E45282" w:rsidP="00E452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Plant register — cranes, concrete mixers, pumps</w:t>
      </w:r>
    </w:p>
    <w:p w:rsidR="00E45282" w:rsidRPr="00E45282" w:rsidRDefault="00E45282" w:rsidP="00E452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Usage log — hours per day per site</w:t>
      </w:r>
    </w:p>
    <w:p w:rsidR="00E45282" w:rsidRPr="00E45282" w:rsidRDefault="00E45282" w:rsidP="00E452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Maintenance schedule and AMC tracking</w:t>
      </w:r>
    </w:p>
    <w:p w:rsidR="00E45282" w:rsidRPr="00E45282" w:rsidRDefault="00E45282" w:rsidP="00E452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Fuel consumption per equipment</w:t>
      </w:r>
    </w:p>
    <w:p w:rsidR="00E45282" w:rsidRPr="00E45282" w:rsidRDefault="00E45282" w:rsidP="00E452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Hire charges for rented equipment — vendor billing</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lastRenderedPageBreak/>
        <w:t>Subcontractor Management</w:t>
      </w:r>
    </w:p>
    <w:p w:rsidR="00E45282" w:rsidRPr="00E45282" w:rsidRDefault="00E45282" w:rsidP="00E452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Subcontractor registration and qualification</w:t>
      </w:r>
    </w:p>
    <w:p w:rsidR="00E45282" w:rsidRPr="00E45282" w:rsidRDefault="00E45282" w:rsidP="00E452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Work order issuance</w:t>
      </w:r>
    </w:p>
    <w:p w:rsidR="00E45282" w:rsidRPr="00E45282" w:rsidRDefault="00E45282" w:rsidP="00E452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Progress billing</w:t>
      </w:r>
    </w:p>
    <w:p w:rsidR="00E45282" w:rsidRPr="00E45282" w:rsidRDefault="00E45282" w:rsidP="00E452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Retention and payment schedule</w:t>
      </w:r>
    </w:p>
    <w:p w:rsidR="00E45282" w:rsidRPr="00E45282" w:rsidRDefault="00E45282" w:rsidP="00E452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Security deposit tracking</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Quality Management</w:t>
      </w:r>
    </w:p>
    <w:p w:rsidR="00E45282" w:rsidRPr="00E45282" w:rsidRDefault="00E45282" w:rsidP="00E452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Inspection checklist templates per work type</w:t>
      </w:r>
    </w:p>
    <w:p w:rsidR="00E45282" w:rsidRPr="00E45282" w:rsidRDefault="00E45282" w:rsidP="00E452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Non-conformance reports (NCR)</w:t>
      </w:r>
    </w:p>
    <w:p w:rsidR="00E45282" w:rsidRPr="00E45282" w:rsidRDefault="00E45282" w:rsidP="00E452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Corrective action tracking</w:t>
      </w:r>
    </w:p>
    <w:p w:rsidR="00E45282" w:rsidRPr="00E45282" w:rsidRDefault="00E45282" w:rsidP="00E452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Third-party inspection records</w:t>
      </w:r>
    </w:p>
    <w:p w:rsidR="00E45282" w:rsidRPr="00E45282" w:rsidRDefault="00E45282" w:rsidP="00E452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Client snag list management</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Client Portal (read-only)</w:t>
      </w:r>
    </w:p>
    <w:p w:rsidR="00E45282" w:rsidRPr="00E45282" w:rsidRDefault="00E45282" w:rsidP="00E452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RA Bill status — client sees certified amount, pending amount</w:t>
      </w:r>
    </w:p>
    <w:p w:rsidR="00E45282" w:rsidRPr="00E45282" w:rsidRDefault="00E45282" w:rsidP="00E452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Project progress — % complete with photo evidence</w:t>
      </w:r>
    </w:p>
    <w:p w:rsidR="00E45282" w:rsidRPr="00E45282" w:rsidRDefault="00E45282" w:rsidP="00E452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Document library — approved drawings, test certificates</w:t>
      </w:r>
    </w:p>
    <w:p w:rsidR="00E45282" w:rsidRPr="00E45282" w:rsidRDefault="00E45282" w:rsidP="00E452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Cash flow summary</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HR &amp; Onboarding</w:t>
      </w:r>
    </w:p>
    <w:p w:rsidR="00E45282" w:rsidRPr="00E45282" w:rsidRDefault="00E45282" w:rsidP="00E452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Job posting and applicant tracking</w:t>
      </w:r>
    </w:p>
    <w:p w:rsidR="00E45282" w:rsidRPr="00E45282" w:rsidRDefault="00E45282" w:rsidP="00E452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Background verification integration</w:t>
      </w:r>
    </w:p>
    <w:p w:rsidR="00E45282" w:rsidRPr="00E45282" w:rsidRDefault="00E45282" w:rsidP="00E452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Training records — safety training mandatory in Maharashtra</w:t>
      </w:r>
    </w:p>
    <w:p w:rsidR="00E45282" w:rsidRPr="00E45282" w:rsidRDefault="00E45282" w:rsidP="00E452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PPE issuance and return lifecycle</w:t>
      </w:r>
    </w:p>
    <w:p w:rsidR="00E45282" w:rsidRPr="00E45282" w:rsidRDefault="00E45282" w:rsidP="00E452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Resignation / termination workflow with notice period tracking</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33" style="width:0;height:1.5pt" o:hralign="center" o:hrstd="t" o:hr="t" fillcolor="#a0a0a0" stroked="f"/>
        </w:pict>
      </w:r>
    </w:p>
    <w:p w:rsidR="00E45282" w:rsidRPr="00E45282" w:rsidRDefault="00E45282" w:rsidP="00E45282">
      <w:pPr>
        <w:spacing w:before="100" w:beforeAutospacing="1" w:after="100" w:afterAutospacing="1" w:line="240" w:lineRule="auto"/>
        <w:outlineLvl w:val="1"/>
        <w:rPr>
          <w:rFonts w:ascii="Times New Roman" w:eastAsia="Times New Roman" w:hAnsi="Times New Roman" w:cs="Times New Roman"/>
          <w:b/>
          <w:bCs/>
          <w:sz w:val="36"/>
          <w:szCs w:val="36"/>
        </w:rPr>
      </w:pPr>
      <w:r w:rsidRPr="00E45282">
        <w:rPr>
          <w:rFonts w:ascii="Times New Roman" w:eastAsia="Times New Roman" w:hAnsi="Times New Roman" w:cs="Times New Roman"/>
          <w:b/>
          <w:bCs/>
          <w:sz w:val="36"/>
          <w:szCs w:val="36"/>
        </w:rPr>
        <w:t>POLICIES NEEDED FOR CONSTRUCTION ERP</w: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Data Security Policies</w:t>
      </w:r>
    </w:p>
    <w:p w:rsidR="00E45282" w:rsidRPr="00E45282" w:rsidRDefault="00E45282" w:rsidP="00E452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RLS on every table</w:t>
      </w:r>
      <w:r w:rsidRPr="00E45282">
        <w:rPr>
          <w:rFonts w:ascii="Times New Roman" w:eastAsia="Times New Roman" w:hAnsi="Times New Roman" w:cs="Times New Roman"/>
          <w:sz w:val="24"/>
          <w:szCs w:val="24"/>
        </w:rPr>
        <w:t xml:space="preserve"> — row-level security so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API calls are scoped to the authenticated user's permissions. Currently disabled everywhere — this is the most urgent security fix.</w:t>
      </w:r>
    </w:p>
    <w:p w:rsidR="00E45282" w:rsidRPr="00E45282" w:rsidRDefault="00E45282" w:rsidP="00E452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No secrets in frontend</w:t>
      </w:r>
      <w:r w:rsidRPr="00E45282">
        <w:rPr>
          <w:rFonts w:ascii="Times New Roman" w:eastAsia="Times New Roman" w:hAnsi="Times New Roman" w:cs="Times New Roman"/>
          <w:sz w:val="24"/>
          <w:szCs w:val="24"/>
        </w:rPr>
        <w:t xml:space="preserve"> — </w:t>
      </w:r>
      <w:proofErr w:type="spellStart"/>
      <w:r w:rsidRPr="00E45282">
        <w:rPr>
          <w:rFonts w:ascii="Times New Roman" w:eastAsia="Times New Roman" w:hAnsi="Times New Roman" w:cs="Times New Roman"/>
          <w:sz w:val="24"/>
          <w:szCs w:val="24"/>
        </w:rPr>
        <w:t>service_role</w:t>
      </w:r>
      <w:proofErr w:type="spellEnd"/>
      <w:r w:rsidRPr="00E45282">
        <w:rPr>
          <w:rFonts w:ascii="Times New Roman" w:eastAsia="Times New Roman" w:hAnsi="Times New Roman" w:cs="Times New Roman"/>
          <w:sz w:val="24"/>
          <w:szCs w:val="24"/>
        </w:rPr>
        <w:t xml:space="preserve"> key must move to a backend function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Edge Function or a Node.js proxy). Anon key only in the client.</w:t>
      </w:r>
    </w:p>
    <w:p w:rsidR="00E45282" w:rsidRPr="00E45282" w:rsidRDefault="00E45282" w:rsidP="00E452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Data encryption at rest</w:t>
      </w:r>
      <w:r w:rsidRPr="00E45282">
        <w:rPr>
          <w:rFonts w:ascii="Times New Roman" w:eastAsia="Times New Roman" w:hAnsi="Times New Roman" w:cs="Times New Roman"/>
          <w:sz w:val="24"/>
          <w:szCs w:val="24"/>
        </w:rPr>
        <w:t xml:space="preserve"> — </w:t>
      </w:r>
      <w:proofErr w:type="spellStart"/>
      <w:r w:rsidRPr="00E45282">
        <w:rPr>
          <w:rFonts w:ascii="Times New Roman" w:eastAsia="Times New Roman" w:hAnsi="Times New Roman" w:cs="Times New Roman"/>
          <w:sz w:val="24"/>
          <w:szCs w:val="24"/>
        </w:rPr>
        <w:t>Aadhaar</w:t>
      </w:r>
      <w:proofErr w:type="spellEnd"/>
      <w:r w:rsidRPr="00E45282">
        <w:rPr>
          <w:rFonts w:ascii="Times New Roman" w:eastAsia="Times New Roman" w:hAnsi="Times New Roman" w:cs="Times New Roman"/>
          <w:sz w:val="24"/>
          <w:szCs w:val="24"/>
        </w:rPr>
        <w:t xml:space="preserve"> numbers should be encrypted, not stored as plain text. Use </w:t>
      </w:r>
      <w:proofErr w:type="spellStart"/>
      <w:r w:rsidRPr="00E45282">
        <w:rPr>
          <w:rFonts w:ascii="Times New Roman" w:eastAsia="Times New Roman" w:hAnsi="Times New Roman" w:cs="Times New Roman"/>
          <w:sz w:val="24"/>
          <w:szCs w:val="24"/>
        </w:rPr>
        <w:t>pgcrypto</w:t>
      </w:r>
      <w:proofErr w:type="spellEnd"/>
      <w:r w:rsidRPr="00E45282">
        <w:rPr>
          <w:rFonts w:ascii="Times New Roman" w:eastAsia="Times New Roman" w:hAnsi="Times New Roman" w:cs="Times New Roman"/>
          <w:sz w:val="24"/>
          <w:szCs w:val="24"/>
        </w:rPr>
        <w:t xml:space="preserve"> extension in </w:t>
      </w:r>
      <w:proofErr w:type="spellStart"/>
      <w:r w:rsidRPr="00E45282">
        <w:rPr>
          <w:rFonts w:ascii="Times New Roman" w:eastAsia="Times New Roman" w:hAnsi="Times New Roman" w:cs="Times New Roman"/>
          <w:sz w:val="24"/>
          <w:szCs w:val="24"/>
        </w:rPr>
        <w:t>Postgres</w:t>
      </w:r>
      <w:proofErr w:type="spellEnd"/>
      <w:r w:rsidRPr="00E45282">
        <w:rPr>
          <w:rFonts w:ascii="Times New Roman" w:eastAsia="Times New Roman" w:hAnsi="Times New Roman" w:cs="Times New Roman"/>
          <w:sz w:val="24"/>
          <w:szCs w:val="24"/>
        </w:rPr>
        <w:t>.</w:t>
      </w:r>
    </w:p>
    <w:p w:rsidR="00E45282" w:rsidRPr="00E45282" w:rsidRDefault="00E45282" w:rsidP="00E452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Session timeout</w:t>
      </w:r>
      <w:r w:rsidRPr="00E45282">
        <w:rPr>
          <w:rFonts w:ascii="Times New Roman" w:eastAsia="Times New Roman" w:hAnsi="Times New Roman" w:cs="Times New Roman"/>
          <w:sz w:val="24"/>
          <w:szCs w:val="24"/>
        </w:rPr>
        <w:t xml:space="preserve"> — currently there is none. Any unattended device exposes all data.</w:t>
      </w:r>
    </w:p>
    <w:p w:rsidR="00E45282" w:rsidRPr="00E45282" w:rsidRDefault="00E45282" w:rsidP="00E452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lastRenderedPageBreak/>
        <w:t>IP whitelisting</w:t>
      </w:r>
      <w:r w:rsidRPr="00E45282">
        <w:rPr>
          <w:rFonts w:ascii="Times New Roman" w:eastAsia="Times New Roman" w:hAnsi="Times New Roman" w:cs="Times New Roman"/>
          <w:sz w:val="24"/>
          <w:szCs w:val="24"/>
        </w:rPr>
        <w:t xml:space="preserve"> —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project should only accept connections from known office IPs for admin operations.</w: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Access Control Policies</w:t>
      </w:r>
    </w:p>
    <w:p w:rsidR="00E45282" w:rsidRPr="00E45282" w:rsidRDefault="00E45282" w:rsidP="00E452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Principle of least privilege</w:t>
      </w:r>
      <w:r w:rsidRPr="00E45282">
        <w:rPr>
          <w:rFonts w:ascii="Times New Roman" w:eastAsia="Times New Roman" w:hAnsi="Times New Roman" w:cs="Times New Roman"/>
          <w:sz w:val="24"/>
          <w:szCs w:val="24"/>
        </w:rPr>
        <w:t xml:space="preserve"> — every role should have exactly the permissions it needs and nothing more. Currently "</w:t>
      </w:r>
      <w:proofErr w:type="spellStart"/>
      <w:r w:rsidRPr="00E45282">
        <w:rPr>
          <w:rFonts w:ascii="Times New Roman" w:eastAsia="Times New Roman" w:hAnsi="Times New Roman" w:cs="Times New Roman"/>
          <w:sz w:val="24"/>
          <w:szCs w:val="24"/>
        </w:rPr>
        <w:t>can_view</w:t>
      </w:r>
      <w:proofErr w:type="spellEnd"/>
      <w:r w:rsidRPr="00E45282">
        <w:rPr>
          <w:rFonts w:ascii="Times New Roman" w:eastAsia="Times New Roman" w:hAnsi="Times New Roman" w:cs="Times New Roman"/>
          <w:sz w:val="24"/>
          <w:szCs w:val="24"/>
        </w:rPr>
        <w:t xml:space="preserve"> all sites" for SIC is constrained in the app but not </w:t>
      </w:r>
      <w:proofErr w:type="gramStart"/>
      <w:r w:rsidRPr="00E45282">
        <w:rPr>
          <w:rFonts w:ascii="Times New Roman" w:eastAsia="Times New Roman" w:hAnsi="Times New Roman" w:cs="Times New Roman"/>
          <w:sz w:val="24"/>
          <w:szCs w:val="24"/>
        </w:rPr>
        <w:t>in</w:t>
      </w:r>
      <w:proofErr w:type="gramEnd"/>
      <w:r w:rsidRPr="00E45282">
        <w:rPr>
          <w:rFonts w:ascii="Times New Roman" w:eastAsia="Times New Roman" w:hAnsi="Times New Roman" w:cs="Times New Roman"/>
          <w:sz w:val="24"/>
          <w:szCs w:val="24"/>
        </w:rPr>
        <w:t xml:space="preserve"> the database.</w:t>
      </w:r>
    </w:p>
    <w:p w:rsidR="00E45282" w:rsidRPr="00E45282" w:rsidRDefault="00E45282" w:rsidP="00E452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Audit log immutability</w:t>
      </w:r>
      <w:r w:rsidRPr="00E45282">
        <w:rPr>
          <w:rFonts w:ascii="Times New Roman" w:eastAsia="Times New Roman" w:hAnsi="Times New Roman" w:cs="Times New Roman"/>
          <w:sz w:val="24"/>
          <w:szCs w:val="24"/>
        </w:rPr>
        <w:t xml:space="preserve"> — once written, history records must not be editable by anyone, including Admin. Use a </w:t>
      </w:r>
      <w:proofErr w:type="spellStart"/>
      <w:r w:rsidRPr="00E45282">
        <w:rPr>
          <w:rFonts w:ascii="Times New Roman" w:eastAsia="Times New Roman" w:hAnsi="Times New Roman" w:cs="Times New Roman"/>
          <w:sz w:val="24"/>
          <w:szCs w:val="24"/>
        </w:rPr>
        <w:t>Postgres</w:t>
      </w:r>
      <w:proofErr w:type="spellEnd"/>
      <w:r w:rsidRPr="00E45282">
        <w:rPr>
          <w:rFonts w:ascii="Times New Roman" w:eastAsia="Times New Roman" w:hAnsi="Times New Roman" w:cs="Times New Roman"/>
          <w:sz w:val="24"/>
          <w:szCs w:val="24"/>
        </w:rPr>
        <w:t xml:space="preserve"> trigger, not application code.</w:t>
      </w:r>
    </w:p>
    <w:p w:rsidR="00E45282" w:rsidRPr="00E45282" w:rsidRDefault="00E45282" w:rsidP="00E452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Segregation of duties</w:t>
      </w:r>
      <w:r w:rsidRPr="00E45282">
        <w:rPr>
          <w:rFonts w:ascii="Times New Roman" w:eastAsia="Times New Roman" w:hAnsi="Times New Roman" w:cs="Times New Roman"/>
          <w:sz w:val="24"/>
          <w:szCs w:val="24"/>
        </w:rPr>
        <w:t xml:space="preserve"> — the person who creates a worker record should not be the same person who approves their salary. The app needs dual-control on payroll approval.</w:t>
      </w:r>
    </w:p>
    <w:p w:rsidR="00E45282" w:rsidRPr="00E45282" w:rsidRDefault="00E45282" w:rsidP="00E452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Password policy</w:t>
      </w:r>
      <w:r w:rsidRPr="00E45282">
        <w:rPr>
          <w:rFonts w:ascii="Times New Roman" w:eastAsia="Times New Roman" w:hAnsi="Times New Roman" w:cs="Times New Roman"/>
          <w:sz w:val="24"/>
          <w:szCs w:val="24"/>
        </w:rPr>
        <w:t xml:space="preserve"> — minimum complexity, expiry, no reuse. Currently managed entirely through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w:t>
      </w:r>
      <w:proofErr w:type="spellStart"/>
      <w:r w:rsidRPr="00E45282">
        <w:rPr>
          <w:rFonts w:ascii="Times New Roman" w:eastAsia="Times New Roman" w:hAnsi="Times New Roman" w:cs="Times New Roman"/>
          <w:sz w:val="24"/>
          <w:szCs w:val="24"/>
        </w:rPr>
        <w:t>Auth</w:t>
      </w:r>
      <w:proofErr w:type="spellEnd"/>
      <w:r w:rsidRPr="00E45282">
        <w:rPr>
          <w:rFonts w:ascii="Times New Roman" w:eastAsia="Times New Roman" w:hAnsi="Times New Roman" w:cs="Times New Roman"/>
          <w:sz w:val="24"/>
          <w:szCs w:val="24"/>
        </w:rPr>
        <w:t xml:space="preserve"> defaults.</w: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Financial Controls</w:t>
      </w:r>
    </w:p>
    <w:p w:rsidR="00E45282" w:rsidRPr="00E45282" w:rsidRDefault="00E45282" w:rsidP="00E452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3-quote rule</w:t>
      </w:r>
      <w:r w:rsidRPr="00E45282">
        <w:rPr>
          <w:rFonts w:ascii="Times New Roman" w:eastAsia="Times New Roman" w:hAnsi="Times New Roman" w:cs="Times New Roman"/>
          <w:sz w:val="24"/>
          <w:szCs w:val="24"/>
        </w:rPr>
        <w:t xml:space="preserve"> — no PO above ₹X without 3 vendor quotations on record. Policy embedded in procurement module.</w:t>
      </w:r>
    </w:p>
    <w:p w:rsidR="00E45282" w:rsidRPr="00E45282" w:rsidRDefault="00E45282" w:rsidP="00E452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PO approval threshold</w:t>
      </w:r>
      <w:r w:rsidRPr="00E45282">
        <w:rPr>
          <w:rFonts w:ascii="Times New Roman" w:eastAsia="Times New Roman" w:hAnsi="Times New Roman" w:cs="Times New Roman"/>
          <w:sz w:val="24"/>
          <w:szCs w:val="24"/>
        </w:rPr>
        <w:t xml:space="preserve"> — Store → SIC (up to ₹50,000), SIC → Owner (above ₹50,000). Exact amounts per company policy.</w:t>
      </w:r>
    </w:p>
    <w:p w:rsidR="00E45282" w:rsidRPr="00E45282" w:rsidRDefault="00E45282" w:rsidP="00E452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Advance limit</w:t>
      </w:r>
      <w:r w:rsidRPr="00E45282">
        <w:rPr>
          <w:rFonts w:ascii="Times New Roman" w:eastAsia="Times New Roman" w:hAnsi="Times New Roman" w:cs="Times New Roman"/>
          <w:sz w:val="24"/>
          <w:szCs w:val="24"/>
        </w:rPr>
        <w:t xml:space="preserve"> — maximum advance to worker: half monthly salary. Enforce in system, not just in policy.</w:t>
      </w:r>
    </w:p>
    <w:p w:rsidR="00E45282" w:rsidRPr="00E45282" w:rsidRDefault="00E45282" w:rsidP="00E452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Expense claim time limit</w:t>
      </w:r>
      <w:r w:rsidRPr="00E45282">
        <w:rPr>
          <w:rFonts w:ascii="Times New Roman" w:eastAsia="Times New Roman" w:hAnsi="Times New Roman" w:cs="Times New Roman"/>
          <w:sz w:val="24"/>
          <w:szCs w:val="24"/>
        </w:rPr>
        <w:t xml:space="preserve"> — petty cash claims must be submitted within 7 days of expense. System auto-rejects after cutoff.</w:t>
      </w:r>
    </w:p>
    <w:p w:rsidR="00E45282" w:rsidRPr="00E45282" w:rsidRDefault="00E45282" w:rsidP="00E452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Payroll freeze date</w:t>
      </w:r>
      <w:r w:rsidRPr="00E45282">
        <w:rPr>
          <w:rFonts w:ascii="Times New Roman" w:eastAsia="Times New Roman" w:hAnsi="Times New Roman" w:cs="Times New Roman"/>
          <w:sz w:val="24"/>
          <w:szCs w:val="24"/>
        </w:rPr>
        <w:t xml:space="preserve"> — salary month locks on a specific date. No attendance corrections after freeze. SIC correction window defined.</w:t>
      </w:r>
    </w:p>
    <w:p w:rsidR="00E45282" w:rsidRPr="00E45282" w:rsidRDefault="00E45282" w:rsidP="00E452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Variance alert</w:t>
      </w:r>
      <w:r w:rsidRPr="00E45282">
        <w:rPr>
          <w:rFonts w:ascii="Times New Roman" w:eastAsia="Times New Roman" w:hAnsi="Times New Roman" w:cs="Times New Roman"/>
          <w:sz w:val="24"/>
          <w:szCs w:val="24"/>
        </w:rPr>
        <w:t xml:space="preserve"> — if site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cost exceeds budget by more than 10%, trigger Owner notification.</w: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45282">
        <w:rPr>
          <w:rFonts w:ascii="Times New Roman" w:eastAsia="Times New Roman" w:hAnsi="Times New Roman" w:cs="Times New Roman"/>
          <w:b/>
          <w:bCs/>
          <w:sz w:val="27"/>
          <w:szCs w:val="27"/>
        </w:rPr>
        <w:t>Labour</w:t>
      </w:r>
      <w:proofErr w:type="spellEnd"/>
      <w:r w:rsidRPr="00E45282">
        <w:rPr>
          <w:rFonts w:ascii="Times New Roman" w:eastAsia="Times New Roman" w:hAnsi="Times New Roman" w:cs="Times New Roman"/>
          <w:b/>
          <w:bCs/>
          <w:sz w:val="27"/>
          <w:szCs w:val="27"/>
        </w:rPr>
        <w:t xml:space="preserve"> &amp; Statutory Policies</w:t>
      </w:r>
    </w:p>
    <w:p w:rsidR="00E45282" w:rsidRPr="00E45282" w:rsidRDefault="00E45282" w:rsidP="00E4528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Minimum wage floor</w:t>
      </w:r>
      <w:r w:rsidRPr="00E45282">
        <w:rPr>
          <w:rFonts w:ascii="Times New Roman" w:eastAsia="Times New Roman" w:hAnsi="Times New Roman" w:cs="Times New Roman"/>
          <w:sz w:val="24"/>
          <w:szCs w:val="24"/>
        </w:rPr>
        <w:t xml:space="preserve"> — system should flag any worker whose rate/day × 26 days falls below Maharashtra minimum wage for their trade category (unskilled/semi-skilled/skilled/highly-skilled). This is a legal obligation.</w:t>
      </w:r>
    </w:p>
    <w:p w:rsidR="00E45282" w:rsidRPr="00E45282" w:rsidRDefault="00E45282" w:rsidP="00E4528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GTV limits</w:t>
      </w:r>
      <w:r w:rsidRPr="00E45282">
        <w:rPr>
          <w:rFonts w:ascii="Times New Roman" w:eastAsia="Times New Roman" w:hAnsi="Times New Roman" w:cs="Times New Roman"/>
          <w:sz w:val="24"/>
          <w:szCs w:val="24"/>
        </w:rPr>
        <w:t xml:space="preserve"> — current 6-month policy is correct per standing orders. </w:t>
      </w:r>
      <w:proofErr w:type="spellStart"/>
      <w:r w:rsidRPr="00E45282">
        <w:rPr>
          <w:rFonts w:ascii="Times New Roman" w:eastAsia="Times New Roman" w:hAnsi="Times New Roman" w:cs="Times New Roman"/>
          <w:sz w:val="24"/>
          <w:szCs w:val="24"/>
        </w:rPr>
        <w:t>Formalise</w:t>
      </w:r>
      <w:proofErr w:type="spellEnd"/>
      <w:r w:rsidRPr="00E45282">
        <w:rPr>
          <w:rFonts w:ascii="Times New Roman" w:eastAsia="Times New Roman" w:hAnsi="Times New Roman" w:cs="Times New Roman"/>
          <w:sz w:val="24"/>
          <w:szCs w:val="24"/>
        </w:rPr>
        <w:t xml:space="preserve"> it with warning at 5 months.</w:t>
      </w:r>
    </w:p>
    <w:p w:rsidR="00E45282" w:rsidRPr="00E45282" w:rsidRDefault="00E45282" w:rsidP="00E4528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Trade cap enforcement</w:t>
      </w:r>
      <w:r w:rsidRPr="00E45282">
        <w:rPr>
          <w:rFonts w:ascii="Times New Roman" w:eastAsia="Times New Roman" w:hAnsi="Times New Roman" w:cs="Times New Roman"/>
          <w:sz w:val="24"/>
          <w:szCs w:val="24"/>
        </w:rPr>
        <w:t xml:space="preserve"> — the 10-per-trade GTV registration cap is already in the system. Document the business reason: site cannot continue if critical trade workers leave simultaneously.</w:t>
      </w:r>
    </w:p>
    <w:p w:rsidR="00E45282" w:rsidRPr="00E45282" w:rsidRDefault="00E45282" w:rsidP="00E4528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Working hours</w:t>
      </w:r>
      <w:r w:rsidRPr="00E45282">
        <w:rPr>
          <w:rFonts w:ascii="Times New Roman" w:eastAsia="Times New Roman" w:hAnsi="Times New Roman" w:cs="Times New Roman"/>
          <w:sz w:val="24"/>
          <w:szCs w:val="24"/>
        </w:rPr>
        <w:t xml:space="preserve"> — for records purposes, standard is 9 hours per day. Overtime must be separately tracked and paid at double rate per Factories Act.</w:t>
      </w:r>
    </w:p>
    <w:p w:rsidR="00E45282" w:rsidRPr="00E45282" w:rsidRDefault="00E45282" w:rsidP="00E4528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Weekly off</w:t>
      </w:r>
      <w:r w:rsidRPr="00E45282">
        <w:rPr>
          <w:rFonts w:ascii="Times New Roman" w:eastAsia="Times New Roman" w:hAnsi="Times New Roman" w:cs="Times New Roman"/>
          <w:sz w:val="24"/>
          <w:szCs w:val="24"/>
        </w:rPr>
        <w:t xml:space="preserve"> — one day off per 7 days is mandatory. The </w:t>
      </w:r>
      <w:proofErr w:type="spellStart"/>
      <w:r w:rsidRPr="00E45282">
        <w:rPr>
          <w:rFonts w:ascii="Times New Roman" w:eastAsia="Times New Roman" w:hAnsi="Times New Roman" w:cs="Times New Roman"/>
          <w:sz w:val="24"/>
          <w:szCs w:val="24"/>
        </w:rPr>
        <w:t>haajri</w:t>
      </w:r>
      <w:proofErr w:type="spellEnd"/>
      <w:r w:rsidRPr="00E45282">
        <w:rPr>
          <w:rFonts w:ascii="Times New Roman" w:eastAsia="Times New Roman" w:hAnsi="Times New Roman" w:cs="Times New Roman"/>
          <w:sz w:val="24"/>
          <w:szCs w:val="24"/>
        </w:rPr>
        <w:t xml:space="preserve"> system does not currently account for Sunday/weekly off wages.</w:t>
      </w:r>
    </w:p>
    <w:p w:rsidR="00E45282" w:rsidRPr="00E45282" w:rsidRDefault="00E45282" w:rsidP="00E45282">
      <w:pPr>
        <w:spacing w:before="100" w:beforeAutospacing="1" w:after="100" w:afterAutospacing="1" w:line="240" w:lineRule="auto"/>
        <w:outlineLvl w:val="2"/>
        <w:rPr>
          <w:rFonts w:ascii="Times New Roman" w:eastAsia="Times New Roman" w:hAnsi="Times New Roman" w:cs="Times New Roman"/>
          <w:b/>
          <w:bCs/>
          <w:sz w:val="27"/>
          <w:szCs w:val="27"/>
        </w:rPr>
      </w:pPr>
      <w:r w:rsidRPr="00E45282">
        <w:rPr>
          <w:rFonts w:ascii="Times New Roman" w:eastAsia="Times New Roman" w:hAnsi="Times New Roman" w:cs="Times New Roman"/>
          <w:b/>
          <w:bCs/>
          <w:sz w:val="27"/>
          <w:szCs w:val="27"/>
        </w:rPr>
        <w:t>Data Governance</w:t>
      </w:r>
    </w:p>
    <w:p w:rsidR="00E45282" w:rsidRPr="00E45282" w:rsidRDefault="00E45282" w:rsidP="00E4528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lastRenderedPageBreak/>
        <w:t>Data retention</w:t>
      </w:r>
      <w:r w:rsidRPr="00E45282">
        <w:rPr>
          <w:rFonts w:ascii="Times New Roman" w:eastAsia="Times New Roman" w:hAnsi="Times New Roman" w:cs="Times New Roman"/>
          <w:sz w:val="24"/>
          <w:szCs w:val="24"/>
        </w:rPr>
        <w:t xml:space="preserve"> — worker records retained for 7 years after employment ends (statutory requirement). Must not be deleted, only archived.</w:t>
      </w:r>
    </w:p>
    <w:p w:rsidR="00E45282" w:rsidRPr="00E45282" w:rsidRDefault="00E45282" w:rsidP="00E4528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Backup policy</w:t>
      </w:r>
      <w:r w:rsidRPr="00E45282">
        <w:rPr>
          <w:rFonts w:ascii="Times New Roman" w:eastAsia="Times New Roman" w:hAnsi="Times New Roman" w:cs="Times New Roman"/>
          <w:sz w:val="24"/>
          <w:szCs w:val="24"/>
        </w:rPr>
        <w:t xml:space="preserve"> — daily automated export of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data to an external S3 bucket. Currently no backup strategy exists.</w:t>
      </w:r>
    </w:p>
    <w:p w:rsidR="00E45282" w:rsidRPr="00E45282" w:rsidRDefault="00E45282" w:rsidP="00E4528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DPDP consent</w:t>
      </w:r>
      <w:r w:rsidRPr="00E45282">
        <w:rPr>
          <w:rFonts w:ascii="Times New Roman" w:eastAsia="Times New Roman" w:hAnsi="Times New Roman" w:cs="Times New Roman"/>
          <w:sz w:val="24"/>
          <w:szCs w:val="24"/>
        </w:rPr>
        <w:t xml:space="preserve"> — workers must give digital consent for data collection. A consent flag per worker is needed.</w:t>
      </w:r>
    </w:p>
    <w:p w:rsidR="00E45282" w:rsidRPr="00E45282" w:rsidRDefault="00E45282" w:rsidP="00E4528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Right to access</w:t>
      </w:r>
      <w:r w:rsidRPr="00E45282">
        <w:rPr>
          <w:rFonts w:ascii="Times New Roman" w:eastAsia="Times New Roman" w:hAnsi="Times New Roman" w:cs="Times New Roman"/>
          <w:sz w:val="24"/>
          <w:szCs w:val="24"/>
        </w:rPr>
        <w:t xml:space="preserve"> — under DPDP Act, a worker can request all data held about them. The system needs an export-worker-data function.</w:t>
      </w:r>
    </w:p>
    <w:p w:rsidR="00E45282" w:rsidRPr="00E45282" w:rsidRDefault="00E45282" w:rsidP="00E4528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Breach response</w:t>
      </w:r>
      <w:r w:rsidRPr="00E45282">
        <w:rPr>
          <w:rFonts w:ascii="Times New Roman" w:eastAsia="Times New Roman" w:hAnsi="Times New Roman" w:cs="Times New Roman"/>
          <w:sz w:val="24"/>
          <w:szCs w:val="24"/>
        </w:rPr>
        <w:t xml:space="preserve"> — if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data is compromised, there is a 72-hour notification window under DPDP. A response plan needs to exist before the system handles large worker volumes.</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34" style="width:0;height:1.5pt" o:hralign="center" o:hrstd="t" o:hr="t" fillcolor="#a0a0a0" stroked="f"/>
        </w:pict>
      </w:r>
    </w:p>
    <w:p w:rsidR="00E45282" w:rsidRPr="00E45282" w:rsidRDefault="00E45282" w:rsidP="00E45282">
      <w:pPr>
        <w:spacing w:before="100" w:beforeAutospacing="1" w:after="100" w:afterAutospacing="1" w:line="240" w:lineRule="auto"/>
        <w:outlineLvl w:val="1"/>
        <w:rPr>
          <w:rFonts w:ascii="Times New Roman" w:eastAsia="Times New Roman" w:hAnsi="Times New Roman" w:cs="Times New Roman"/>
          <w:b/>
          <w:bCs/>
          <w:sz w:val="36"/>
          <w:szCs w:val="36"/>
        </w:rPr>
      </w:pPr>
      <w:r w:rsidRPr="00E45282">
        <w:rPr>
          <w:rFonts w:ascii="Times New Roman" w:eastAsia="Times New Roman" w:hAnsi="Times New Roman" w:cs="Times New Roman"/>
          <w:b/>
          <w:bCs/>
          <w:sz w:val="36"/>
          <w:szCs w:val="36"/>
        </w:rPr>
        <w:t>DEVELOPMENT ROADMAP RECOMMENDATION</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Immediate (before scaling to more sites):</w:t>
      </w:r>
    </w:p>
    <w:p w:rsidR="00E45282" w:rsidRPr="00E45282" w:rsidRDefault="00E45282" w:rsidP="00E4528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Move to a </w:t>
      </w:r>
      <w:proofErr w:type="spellStart"/>
      <w:r w:rsidRPr="00E45282">
        <w:rPr>
          <w:rFonts w:ascii="Times New Roman" w:eastAsia="Times New Roman" w:hAnsi="Times New Roman" w:cs="Times New Roman"/>
          <w:sz w:val="24"/>
          <w:szCs w:val="24"/>
        </w:rPr>
        <w:t>Vite</w:t>
      </w:r>
      <w:proofErr w:type="spellEnd"/>
      <w:r w:rsidRPr="00E45282">
        <w:rPr>
          <w:rFonts w:ascii="Times New Roman" w:eastAsia="Times New Roman" w:hAnsi="Times New Roman" w:cs="Times New Roman"/>
          <w:sz w:val="24"/>
          <w:szCs w:val="24"/>
        </w:rPr>
        <w:t xml:space="preserve"> + React project (</w:t>
      </w:r>
      <w:proofErr w:type="spellStart"/>
      <w:r w:rsidRPr="00E45282">
        <w:rPr>
          <w:rFonts w:ascii="Times New Roman" w:eastAsia="Times New Roman" w:hAnsi="Times New Roman" w:cs="Times New Roman"/>
          <w:sz w:val="24"/>
          <w:szCs w:val="24"/>
        </w:rPr>
        <w:t>not</w:t>
      </w:r>
      <w:proofErr w:type="spellEnd"/>
      <w:r w:rsidRPr="00E45282">
        <w:rPr>
          <w:rFonts w:ascii="Times New Roman" w:eastAsia="Times New Roman" w:hAnsi="Times New Roman" w:cs="Times New Roman"/>
          <w:sz w:val="24"/>
          <w:szCs w:val="24"/>
        </w:rPr>
        <w:t xml:space="preserve"> single HTML file) — this is architectural debt that compounds daily</w:t>
      </w:r>
    </w:p>
    <w:p w:rsidR="00E45282" w:rsidRPr="00E45282" w:rsidRDefault="00E45282" w:rsidP="00E4528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Enable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RLS on all tables — this is non-negotiable for production</w:t>
      </w:r>
    </w:p>
    <w:p w:rsidR="00E45282" w:rsidRPr="00E45282" w:rsidRDefault="00E45282" w:rsidP="00E4528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 xml:space="preserve">Move </w:t>
      </w:r>
      <w:proofErr w:type="spellStart"/>
      <w:r w:rsidRPr="00E45282">
        <w:rPr>
          <w:rFonts w:ascii="Times New Roman" w:eastAsia="Times New Roman" w:hAnsi="Times New Roman" w:cs="Times New Roman"/>
          <w:sz w:val="24"/>
          <w:szCs w:val="24"/>
        </w:rPr>
        <w:t>service_role</w:t>
      </w:r>
      <w:proofErr w:type="spellEnd"/>
      <w:r w:rsidRPr="00E45282">
        <w:rPr>
          <w:rFonts w:ascii="Times New Roman" w:eastAsia="Times New Roman" w:hAnsi="Times New Roman" w:cs="Times New Roman"/>
          <w:sz w:val="24"/>
          <w:szCs w:val="24"/>
        </w:rPr>
        <w:t xml:space="preserve"> key to Edge Function</w:t>
      </w:r>
    </w:p>
    <w:p w:rsidR="00E45282" w:rsidRPr="00E45282" w:rsidRDefault="00E45282" w:rsidP="00E4528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Daily automated backup</w:t>
      </w:r>
    </w:p>
    <w:p w:rsidR="00E45282" w:rsidRPr="00E45282" w:rsidRDefault="00E45282" w:rsidP="00E4528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Build Payroll module — without it the system has no output value for the business owner</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Short term (3–6 months):</w:t>
      </w:r>
      <w:r w:rsidRPr="00E45282">
        <w:rPr>
          <w:rFonts w:ascii="Times New Roman" w:eastAsia="Times New Roman" w:hAnsi="Times New Roman" w:cs="Times New Roman"/>
          <w:sz w:val="24"/>
          <w:szCs w:val="24"/>
        </w:rPr>
        <w:t xml:space="preserve"> 6. Store Operations — Inward, Issue, Stock Ledger 7. RA Bills — BOQ → MB → Bill → Payment 8. Compliance — PF/ESIC </w:t>
      </w:r>
      <w:proofErr w:type="spellStart"/>
      <w:r w:rsidRPr="00E45282">
        <w:rPr>
          <w:rFonts w:ascii="Times New Roman" w:eastAsia="Times New Roman" w:hAnsi="Times New Roman" w:cs="Times New Roman"/>
          <w:sz w:val="24"/>
          <w:szCs w:val="24"/>
        </w:rPr>
        <w:t>challan</w:t>
      </w:r>
      <w:proofErr w:type="spellEnd"/>
      <w:r w:rsidRPr="00E45282">
        <w:rPr>
          <w:rFonts w:ascii="Times New Roman" w:eastAsia="Times New Roman" w:hAnsi="Times New Roman" w:cs="Times New Roman"/>
          <w:sz w:val="24"/>
          <w:szCs w:val="24"/>
        </w:rPr>
        <w:t xml:space="preserve"> generation, </w:t>
      </w:r>
      <w:proofErr w:type="spellStart"/>
      <w:r w:rsidRPr="00E45282">
        <w:rPr>
          <w:rFonts w:ascii="Times New Roman" w:eastAsia="Times New Roman" w:hAnsi="Times New Roman" w:cs="Times New Roman"/>
          <w:sz w:val="24"/>
          <w:szCs w:val="24"/>
        </w:rPr>
        <w:t>licence</w:t>
      </w:r>
      <w:proofErr w:type="spellEnd"/>
      <w:r w:rsidRPr="00E45282">
        <w:rPr>
          <w:rFonts w:ascii="Times New Roman" w:eastAsia="Times New Roman" w:hAnsi="Times New Roman" w:cs="Times New Roman"/>
          <w:sz w:val="24"/>
          <w:szCs w:val="24"/>
        </w:rPr>
        <w:t xml:space="preserve"> tracker 9. Basic P&amp;L dashboard per project 10. Biometric attendance integration (thumb scanner API)</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Medium term (6–12 months):</w:t>
      </w:r>
      <w:r w:rsidRPr="00E45282">
        <w:rPr>
          <w:rFonts w:ascii="Times New Roman" w:eastAsia="Times New Roman" w:hAnsi="Times New Roman" w:cs="Times New Roman"/>
          <w:sz w:val="24"/>
          <w:szCs w:val="24"/>
        </w:rPr>
        <w:t xml:space="preserve"> 11. Full Finance module with bank reconciliation 12. Project management with WBS and schedule 13. Subcontractor management 14. </w:t>
      </w:r>
      <w:proofErr w:type="spellStart"/>
      <w:r w:rsidRPr="00E45282">
        <w:rPr>
          <w:rFonts w:ascii="Times New Roman" w:eastAsia="Times New Roman" w:hAnsi="Times New Roman" w:cs="Times New Roman"/>
          <w:sz w:val="24"/>
          <w:szCs w:val="24"/>
        </w:rPr>
        <w:t>WhatsApp</w:t>
      </w:r>
      <w:proofErr w:type="spellEnd"/>
      <w:r w:rsidRPr="00E45282">
        <w:rPr>
          <w:rFonts w:ascii="Times New Roman" w:eastAsia="Times New Roman" w:hAnsi="Times New Roman" w:cs="Times New Roman"/>
          <w:sz w:val="24"/>
          <w:szCs w:val="24"/>
        </w:rPr>
        <w:t xml:space="preserve"> notification layer 15. Multi-tenancy for other builders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Long term:</w:t>
      </w:r>
      <w:r w:rsidRPr="00E45282">
        <w:rPr>
          <w:rFonts w:ascii="Times New Roman" w:eastAsia="Times New Roman" w:hAnsi="Times New Roman" w:cs="Times New Roman"/>
          <w:sz w:val="24"/>
          <w:szCs w:val="24"/>
        </w:rPr>
        <w:t xml:space="preserve"> 16. Mobile app (React Native using same </w:t>
      </w:r>
      <w:proofErr w:type="spellStart"/>
      <w:r w:rsidRPr="00E45282">
        <w:rPr>
          <w:rFonts w:ascii="Times New Roman" w:eastAsia="Times New Roman" w:hAnsi="Times New Roman" w:cs="Times New Roman"/>
          <w:sz w:val="24"/>
          <w:szCs w:val="24"/>
        </w:rPr>
        <w:t>Supabase</w:t>
      </w:r>
      <w:proofErr w:type="spellEnd"/>
      <w:r w:rsidRPr="00E45282">
        <w:rPr>
          <w:rFonts w:ascii="Times New Roman" w:eastAsia="Times New Roman" w:hAnsi="Times New Roman" w:cs="Times New Roman"/>
          <w:sz w:val="24"/>
          <w:szCs w:val="24"/>
        </w:rPr>
        <w:t xml:space="preserve"> backend) 17. Client portal 18. AI-powered forecasting — cost, manpower, material 19. Integration with Tally for accounts export 20. ISO 9001 Quality module</w:t>
      </w:r>
    </w:p>
    <w:p w:rsidR="00E45282" w:rsidRPr="00E45282" w:rsidRDefault="00E45282" w:rsidP="00E45282">
      <w:pPr>
        <w:spacing w:after="0"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pict>
          <v:rect id="_x0000_i1035" style="width:0;height:1.5pt" o:hralign="center" o:hrstd="t" o:hr="t" fillcolor="#a0a0a0" stroked="f"/>
        </w:pict>
      </w:r>
    </w:p>
    <w:p w:rsidR="00E45282" w:rsidRPr="00E45282" w:rsidRDefault="00E45282" w:rsidP="00E45282">
      <w:pPr>
        <w:spacing w:before="100" w:beforeAutospacing="1" w:after="100" w:afterAutospacing="1" w:line="240" w:lineRule="auto"/>
        <w:outlineLvl w:val="1"/>
        <w:rPr>
          <w:rFonts w:ascii="Times New Roman" w:eastAsia="Times New Roman" w:hAnsi="Times New Roman" w:cs="Times New Roman"/>
          <w:b/>
          <w:bCs/>
          <w:sz w:val="36"/>
          <w:szCs w:val="36"/>
        </w:rPr>
      </w:pPr>
      <w:r w:rsidRPr="00E45282">
        <w:rPr>
          <w:rFonts w:ascii="Times New Roman" w:eastAsia="Times New Roman" w:hAnsi="Times New Roman" w:cs="Times New Roman"/>
          <w:b/>
          <w:bCs/>
          <w:sz w:val="36"/>
          <w:szCs w:val="36"/>
        </w:rPr>
        <w:t>CLOSING ASSESSMENT</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proofErr w:type="spellStart"/>
      <w:r w:rsidRPr="00E45282">
        <w:rPr>
          <w:rFonts w:ascii="Times New Roman" w:eastAsia="Times New Roman" w:hAnsi="Times New Roman" w:cs="Times New Roman"/>
          <w:sz w:val="24"/>
          <w:szCs w:val="24"/>
        </w:rPr>
        <w:t>SiteOS</w:t>
      </w:r>
      <w:proofErr w:type="spellEnd"/>
      <w:r w:rsidRPr="00E45282">
        <w:rPr>
          <w:rFonts w:ascii="Times New Roman" w:eastAsia="Times New Roman" w:hAnsi="Times New Roman" w:cs="Times New Roman"/>
          <w:sz w:val="24"/>
          <w:szCs w:val="24"/>
        </w:rPr>
        <w:t xml:space="preserve"> is a well-conceived, domain-accurate, operationally relevant system built with genuine understanding of construction site realities. The core </w:t>
      </w:r>
      <w:proofErr w:type="spellStart"/>
      <w:r w:rsidRPr="00E45282">
        <w:rPr>
          <w:rFonts w:ascii="Times New Roman" w:eastAsia="Times New Roman" w:hAnsi="Times New Roman" w:cs="Times New Roman"/>
          <w:sz w:val="24"/>
          <w:szCs w:val="24"/>
        </w:rPr>
        <w:t>labour</w:t>
      </w:r>
      <w:proofErr w:type="spellEnd"/>
      <w:r w:rsidRPr="00E45282">
        <w:rPr>
          <w:rFonts w:ascii="Times New Roman" w:eastAsia="Times New Roman" w:hAnsi="Times New Roman" w:cs="Times New Roman"/>
          <w:sz w:val="24"/>
          <w:szCs w:val="24"/>
        </w:rPr>
        <w:t xml:space="preserve"> management flow — registration, attendance, GTV, payroll — is thoughtfully designed and solves real pain points that generic ERPs handle poorly.</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lastRenderedPageBreak/>
        <w:t>The two things that must change before this can be called enterprise-grade:</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First, architecture.</w:t>
      </w:r>
      <w:r w:rsidRPr="00E45282">
        <w:rPr>
          <w:rFonts w:ascii="Times New Roman" w:eastAsia="Times New Roman" w:hAnsi="Times New Roman" w:cs="Times New Roman"/>
          <w:sz w:val="24"/>
          <w:szCs w:val="24"/>
        </w:rPr>
        <w:t xml:space="preserve"> The single-HTML-file approach has served its purpose for rapid prototyping. It needs to graduate to a proper project structure. Every day it stays as a single file, the technical debt grows and the risk of a breaking bug taking down the entire system increases.</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b/>
          <w:bCs/>
          <w:sz w:val="24"/>
          <w:szCs w:val="24"/>
        </w:rPr>
        <w:t>Second, security.</w:t>
      </w:r>
      <w:r w:rsidRPr="00E45282">
        <w:rPr>
          <w:rFonts w:ascii="Times New Roman" w:eastAsia="Times New Roman" w:hAnsi="Times New Roman" w:cs="Times New Roman"/>
          <w:sz w:val="24"/>
          <w:szCs w:val="24"/>
        </w:rPr>
        <w:t xml:space="preserve"> </w:t>
      </w:r>
      <w:proofErr w:type="spellStart"/>
      <w:r w:rsidRPr="00E45282">
        <w:rPr>
          <w:rFonts w:ascii="Times New Roman" w:eastAsia="Times New Roman" w:hAnsi="Times New Roman" w:cs="Times New Roman"/>
          <w:sz w:val="24"/>
          <w:szCs w:val="24"/>
        </w:rPr>
        <w:t>Aadhaar</w:t>
      </w:r>
      <w:proofErr w:type="spellEnd"/>
      <w:r w:rsidRPr="00E45282">
        <w:rPr>
          <w:rFonts w:ascii="Times New Roman" w:eastAsia="Times New Roman" w:hAnsi="Times New Roman" w:cs="Times New Roman"/>
          <w:sz w:val="24"/>
          <w:szCs w:val="24"/>
        </w:rPr>
        <w:t xml:space="preserve"> numbers, bank accounts, and salary data of 4000 workers in a system with no RLS, a visible service key, and no backup is a significant legal liability. The DPDP Act is now in force. This needs to be fixed before the system is deployed at scale.</w:t>
      </w:r>
    </w:p>
    <w:p w:rsidR="00E45282" w:rsidRPr="00E45282" w:rsidRDefault="00E45282" w:rsidP="00E45282">
      <w:pPr>
        <w:spacing w:before="100" w:beforeAutospacing="1" w:after="100" w:afterAutospacing="1" w:line="240" w:lineRule="auto"/>
        <w:rPr>
          <w:rFonts w:ascii="Times New Roman" w:eastAsia="Times New Roman" w:hAnsi="Times New Roman" w:cs="Times New Roman"/>
          <w:sz w:val="24"/>
          <w:szCs w:val="24"/>
        </w:rPr>
      </w:pPr>
      <w:r w:rsidRPr="00E45282">
        <w:rPr>
          <w:rFonts w:ascii="Times New Roman" w:eastAsia="Times New Roman" w:hAnsi="Times New Roman" w:cs="Times New Roman"/>
          <w:sz w:val="24"/>
          <w:szCs w:val="24"/>
        </w:rPr>
        <w:t>Everything else — the missing modules, the incomplete features — can be built incrementally. But the architecture and security issues need to be addressed now, while the system is still small enough to migrate cleanly.</w:t>
      </w:r>
    </w:p>
    <w:p w:rsidR="008513F6" w:rsidRDefault="008513F6">
      <w:bookmarkStart w:id="0" w:name="_GoBack"/>
      <w:bookmarkEnd w:id="0"/>
    </w:p>
    <w:sectPr w:rsidR="00851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61DAA"/>
    <w:multiLevelType w:val="multilevel"/>
    <w:tmpl w:val="83C6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85CD4"/>
    <w:multiLevelType w:val="multilevel"/>
    <w:tmpl w:val="069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F6C1B"/>
    <w:multiLevelType w:val="multilevel"/>
    <w:tmpl w:val="16C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2A6A38"/>
    <w:multiLevelType w:val="multilevel"/>
    <w:tmpl w:val="4B0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6A7E71"/>
    <w:multiLevelType w:val="multilevel"/>
    <w:tmpl w:val="0A3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820B8E"/>
    <w:multiLevelType w:val="multilevel"/>
    <w:tmpl w:val="E1E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F0023E"/>
    <w:multiLevelType w:val="multilevel"/>
    <w:tmpl w:val="6F5A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443CBC"/>
    <w:multiLevelType w:val="multilevel"/>
    <w:tmpl w:val="53F2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4E301E"/>
    <w:multiLevelType w:val="multilevel"/>
    <w:tmpl w:val="723E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21042EC"/>
    <w:multiLevelType w:val="multilevel"/>
    <w:tmpl w:val="1DF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1A2C7B"/>
    <w:multiLevelType w:val="multilevel"/>
    <w:tmpl w:val="64CA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D67688"/>
    <w:multiLevelType w:val="multilevel"/>
    <w:tmpl w:val="1AEE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DD033C"/>
    <w:multiLevelType w:val="multilevel"/>
    <w:tmpl w:val="653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A61437"/>
    <w:multiLevelType w:val="multilevel"/>
    <w:tmpl w:val="682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0756C9"/>
    <w:multiLevelType w:val="multilevel"/>
    <w:tmpl w:val="6B0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F56927"/>
    <w:multiLevelType w:val="multilevel"/>
    <w:tmpl w:val="A22C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5F6C28"/>
    <w:multiLevelType w:val="multilevel"/>
    <w:tmpl w:val="2F9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B36791"/>
    <w:multiLevelType w:val="multilevel"/>
    <w:tmpl w:val="FEF0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8D3465"/>
    <w:multiLevelType w:val="multilevel"/>
    <w:tmpl w:val="7B6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F011FE"/>
    <w:multiLevelType w:val="multilevel"/>
    <w:tmpl w:val="CB5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19"/>
  </w:num>
  <w:num w:numId="4">
    <w:abstractNumId w:val="13"/>
  </w:num>
  <w:num w:numId="5">
    <w:abstractNumId w:val="0"/>
  </w:num>
  <w:num w:numId="6">
    <w:abstractNumId w:val="16"/>
  </w:num>
  <w:num w:numId="7">
    <w:abstractNumId w:val="15"/>
  </w:num>
  <w:num w:numId="8">
    <w:abstractNumId w:val="1"/>
  </w:num>
  <w:num w:numId="9">
    <w:abstractNumId w:val="17"/>
  </w:num>
  <w:num w:numId="10">
    <w:abstractNumId w:val="4"/>
  </w:num>
  <w:num w:numId="11">
    <w:abstractNumId w:val="2"/>
  </w:num>
  <w:num w:numId="12">
    <w:abstractNumId w:val="7"/>
  </w:num>
  <w:num w:numId="13">
    <w:abstractNumId w:val="6"/>
  </w:num>
  <w:num w:numId="14">
    <w:abstractNumId w:val="5"/>
  </w:num>
  <w:num w:numId="15">
    <w:abstractNumId w:val="3"/>
  </w:num>
  <w:num w:numId="16">
    <w:abstractNumId w:val="10"/>
  </w:num>
  <w:num w:numId="17">
    <w:abstractNumId w:val="11"/>
  </w:num>
  <w:num w:numId="18">
    <w:abstractNumId w:val="9"/>
  </w:num>
  <w:num w:numId="19">
    <w:abstractNumId w:val="1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BC5"/>
    <w:rsid w:val="00542BC5"/>
    <w:rsid w:val="008513F6"/>
    <w:rsid w:val="00E4528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A00C48-032E-445C-8BE9-5D6152F33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66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2797</Words>
  <Characters>15946</Characters>
  <Application>Microsoft Office Word</Application>
  <DocSecurity>0</DocSecurity>
  <Lines>132</Lines>
  <Paragraphs>37</Paragraphs>
  <ScaleCrop>false</ScaleCrop>
  <Company/>
  <LinksUpToDate>false</LinksUpToDate>
  <CharactersWithSpaces>18706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2026-03-19T12:55:00Z</dcterms:created>
  <dcterms:modified xsi:type="dcterms:W3CDTF">2026-03-19T12:55:00Z</dcterms:modified>
</cp:coreProperties>
</file>