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Tejas Rahul Mamdyal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tejasmamdyal240206@gmail.com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tejasmamdyal240206@gmail.com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7972460416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Mechanical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</w:t>
        <w:br/>
        <w:br/>
        <w:t>"I'm interested in joining the Robotics Club because I'm passionate about learning and exploring the intersection of technology, innovation, and creativity. I want to develop my skills in programming, design, and problem-solving while working on exciting projects that can make a real-world impact. I'm excited to collaborate with like-minded individuals, learn from their experiences, and contribute my own ideas and expertise to create innovative robotic solutions."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</w:t>
        <w:br/>
        <w:br/>
        <w:t>"Yes, I have prior experience with robotics and related fields. In my previous projects, I worked on:</w:t>
        <w:br/>
        <w:br/>
        <w:t>- Programming robots using languages like Python and C++</w:t>
        <w:br/>
        <w:t>- Designing and building robotic systems using CAD software and prototyping tools</w:t>
        <w:br/>
        <w:t>- Developing machine learning models for robotic applications</w:t>
        <w:br/>
        <w:t>- Collaborating with teams to integrate robotics with IoT devices and sensors</w:t>
        <w:br/>
        <w:br/>
        <w:t>I'm excited to apply my knowledge and skills to new projects and continue learning from others in the field."</w:t>
        <w:br/>
        <w:br/>
        <w:t xml:space="preserve">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