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2CEF" w:rsidRDefault="00B62CEF"/>
    <w:tbl>
      <w:tblPr>
        <w:tblW w:w="6080" w:type="dxa"/>
        <w:jc w:val="center"/>
        <w:tblLook w:val="04A0" w:firstRow="1" w:lastRow="0" w:firstColumn="1" w:lastColumn="0" w:noHBand="0" w:noVBand="1"/>
      </w:tblPr>
      <w:tblGrid>
        <w:gridCol w:w="6080"/>
      </w:tblGrid>
      <w:tr w:rsidR="00B62CEF" w:rsidRPr="00B62CEF" w:rsidTr="009D6C55">
        <w:trPr>
          <w:trHeight w:val="300"/>
          <w:jc w:val="center"/>
        </w:trPr>
        <w:tc>
          <w:tcPr>
            <w:tcW w:w="6080" w:type="dxa"/>
            <w:tcBorders>
              <w:top w:val="nil"/>
              <w:left w:val="nil"/>
              <w:bottom w:val="nil"/>
              <w:right w:val="nil"/>
            </w:tcBorders>
            <w:shd w:val="clear" w:color="auto" w:fill="auto"/>
            <w:noWrap/>
            <w:vAlign w:val="bottom"/>
            <w:hideMark/>
          </w:tcPr>
          <w:p w:rsidR="00B62CEF" w:rsidRPr="00B62CEF" w:rsidRDefault="00D53FDE" w:rsidP="00F5732E">
            <w:pPr>
              <w:spacing w:after="0" w:line="240" w:lineRule="auto"/>
              <w:jc w:val="center"/>
              <w:rPr>
                <w:rFonts w:ascii="Candara" w:eastAsia="Calibri" w:hAnsi="Candara" w:cs="Times New Roman"/>
                <w:b/>
                <w:sz w:val="32"/>
                <w:szCs w:val="32"/>
              </w:rPr>
            </w:pPr>
            <w:r w:rsidRPr="00D53FDE">
              <w:rPr>
                <w:rFonts w:ascii="Candara" w:eastAsia="Calibri" w:hAnsi="Candara" w:cs="Times New Roman"/>
                <w:b/>
                <w:sz w:val="32"/>
                <w:szCs w:val="32"/>
              </w:rPr>
              <w:t>HOSPITAL BEDS</w:t>
            </w:r>
          </w:p>
        </w:tc>
      </w:tr>
    </w:tbl>
    <w:tbl>
      <w:tblPr>
        <w:tblStyle w:val="TableGrid2"/>
        <w:tblW w:w="0" w:type="auto"/>
        <w:tblLook w:val="04A0" w:firstRow="1" w:lastRow="0" w:firstColumn="1" w:lastColumn="0" w:noHBand="0" w:noVBand="1"/>
      </w:tblPr>
      <w:tblGrid>
        <w:gridCol w:w="4675"/>
        <w:gridCol w:w="4675"/>
      </w:tblGrid>
      <w:tr w:rsidR="00B62CEF" w:rsidRPr="00B62CEF" w:rsidTr="009D6C55">
        <w:tc>
          <w:tcPr>
            <w:tcW w:w="4788" w:type="dxa"/>
          </w:tcPr>
          <w:p w:rsidR="00B62CEF" w:rsidRPr="00B62CEF" w:rsidRDefault="00B62CEF" w:rsidP="009D6C55">
            <w:pPr>
              <w:jc w:val="center"/>
              <w:rPr>
                <w:rFonts w:ascii="Candara" w:eastAsia="Calibri" w:hAnsi="Candara" w:cs="Times New Roman"/>
                <w:b/>
                <w:sz w:val="28"/>
                <w:szCs w:val="28"/>
              </w:rPr>
            </w:pPr>
            <w:r w:rsidRPr="00B62CEF">
              <w:rPr>
                <w:rFonts w:ascii="Candara" w:eastAsia="Calibri" w:hAnsi="Candara" w:cs="Times New Roman"/>
                <w:b/>
                <w:sz w:val="28"/>
                <w:szCs w:val="28"/>
              </w:rPr>
              <w:t>MINIMUM SPECIFICATION REQUIRED</w:t>
            </w:r>
          </w:p>
        </w:tc>
        <w:tc>
          <w:tcPr>
            <w:tcW w:w="4788" w:type="dxa"/>
          </w:tcPr>
          <w:p w:rsidR="00B62CEF" w:rsidRPr="00B62CEF" w:rsidRDefault="00B62CEF" w:rsidP="009D6C55">
            <w:pPr>
              <w:jc w:val="center"/>
              <w:rPr>
                <w:rFonts w:ascii="Candara" w:eastAsia="Calibri" w:hAnsi="Candara" w:cs="Times New Roman"/>
                <w:b/>
                <w:sz w:val="28"/>
                <w:szCs w:val="28"/>
              </w:rPr>
            </w:pPr>
            <w:r w:rsidRPr="00B62CEF">
              <w:rPr>
                <w:rFonts w:ascii="Candara" w:eastAsia="Calibri" w:hAnsi="Candara" w:cs="Times New Roman"/>
                <w:b/>
                <w:sz w:val="28"/>
                <w:szCs w:val="28"/>
              </w:rPr>
              <w:t>SPECIFICATION OFFERED</w:t>
            </w:r>
          </w:p>
          <w:p w:rsidR="00B62CEF" w:rsidRPr="00B62CEF" w:rsidRDefault="00B62CEF" w:rsidP="009D6C55">
            <w:pPr>
              <w:rPr>
                <w:rFonts w:ascii="Candara" w:eastAsia="Calibri" w:hAnsi="Candara" w:cs="Times New Roman"/>
                <w:b/>
                <w:sz w:val="28"/>
                <w:szCs w:val="28"/>
              </w:rPr>
            </w:pPr>
          </w:p>
        </w:tc>
      </w:tr>
      <w:tr w:rsidR="00B62CEF" w:rsidRPr="00B62CEF" w:rsidTr="009D6C55">
        <w:tc>
          <w:tcPr>
            <w:tcW w:w="4788" w:type="dxa"/>
          </w:tcPr>
          <w:p w:rsidR="00B62CEF" w:rsidRPr="00B62CEF" w:rsidRDefault="00143DAF" w:rsidP="00B62CEF">
            <w:pPr>
              <w:rPr>
                <w:rFonts w:ascii="Candara" w:eastAsia="Calibri" w:hAnsi="Candara" w:cs="Times New Roman"/>
                <w:b/>
                <w:sz w:val="32"/>
                <w:szCs w:val="32"/>
              </w:rPr>
            </w:pPr>
            <w:r w:rsidRPr="00143DAF">
              <w:rPr>
                <w:rFonts w:ascii="Candara" w:eastAsia="Times New Roman" w:hAnsi="Candara" w:cs="Calibri"/>
                <w:b/>
                <w:color w:val="000000"/>
                <w:sz w:val="28"/>
                <w:szCs w:val="28"/>
              </w:rPr>
              <w:t>HOSPITAL BEDS</w:t>
            </w:r>
          </w:p>
          <w:p w:rsidR="00B62CEF" w:rsidRPr="00B62CEF" w:rsidRDefault="00B62CEF" w:rsidP="009D6C55">
            <w:pPr>
              <w:rPr>
                <w:rFonts w:ascii="Candara" w:eastAsia="Calibri" w:hAnsi="Candara" w:cs="Times New Roman"/>
              </w:rPr>
            </w:pPr>
          </w:p>
          <w:p w:rsidR="00B62CEF" w:rsidRPr="00B62CEF" w:rsidRDefault="00B62CEF" w:rsidP="009D6C55">
            <w:pPr>
              <w:rPr>
                <w:rFonts w:ascii="Candara" w:eastAsia="Calibri" w:hAnsi="Candara" w:cs="Times New Roman"/>
              </w:rPr>
            </w:pPr>
          </w:p>
          <w:p w:rsidR="00B62CEF" w:rsidRPr="00B62CEF" w:rsidRDefault="00B62CEF" w:rsidP="009D6C55">
            <w:pPr>
              <w:rPr>
                <w:rFonts w:ascii="Candara" w:eastAsia="Calibri" w:hAnsi="Candara" w:cs="Times New Roman"/>
              </w:rPr>
            </w:pPr>
          </w:p>
          <w:p w:rsidR="00B62CEF" w:rsidRPr="00B62CEF" w:rsidRDefault="00B62CEF" w:rsidP="009D6C55">
            <w:pPr>
              <w:rPr>
                <w:rFonts w:ascii="Candara" w:eastAsia="Calibri" w:hAnsi="Candara" w:cs="Times New Roman"/>
              </w:rPr>
            </w:pPr>
          </w:p>
          <w:p w:rsidR="00B62CEF" w:rsidRPr="00B62CEF" w:rsidRDefault="00B62CEF" w:rsidP="009D6C55">
            <w:pPr>
              <w:rPr>
                <w:rFonts w:ascii="Candara" w:eastAsia="Calibri" w:hAnsi="Candara" w:cs="Times New Roman"/>
              </w:rPr>
            </w:pPr>
          </w:p>
          <w:p w:rsidR="00B62CEF" w:rsidRPr="00B62CEF" w:rsidRDefault="00B62CEF" w:rsidP="009D6C55">
            <w:pPr>
              <w:rPr>
                <w:rFonts w:ascii="Candara" w:eastAsia="Calibri" w:hAnsi="Candara" w:cs="Times New Roman"/>
              </w:rPr>
            </w:pPr>
          </w:p>
          <w:p w:rsidR="00B62CEF" w:rsidRDefault="00B62CEF" w:rsidP="009D6C55">
            <w:pPr>
              <w:rPr>
                <w:rFonts w:ascii="Candara" w:eastAsia="Calibri" w:hAnsi="Candara" w:cs="Times New Roman"/>
              </w:rPr>
            </w:pPr>
          </w:p>
          <w:p w:rsidR="00F46CD9" w:rsidRDefault="00F46CD9" w:rsidP="009D6C55">
            <w:pPr>
              <w:rPr>
                <w:rFonts w:ascii="Candara" w:eastAsia="Calibri" w:hAnsi="Candara" w:cs="Times New Roman"/>
              </w:rPr>
            </w:pPr>
          </w:p>
          <w:p w:rsidR="00770827" w:rsidRPr="00B62CEF" w:rsidRDefault="00770827" w:rsidP="009D6C55">
            <w:pPr>
              <w:rPr>
                <w:rFonts w:ascii="Candara" w:eastAsia="Calibri" w:hAnsi="Candara" w:cs="Times New Roman"/>
              </w:rPr>
            </w:pPr>
          </w:p>
          <w:p w:rsidR="00B62CEF" w:rsidRPr="00B62CEF" w:rsidRDefault="00B62CEF" w:rsidP="009D6C55">
            <w:pPr>
              <w:rPr>
                <w:rFonts w:ascii="Candara" w:eastAsia="Calibri" w:hAnsi="Candara" w:cs="Times New Roman"/>
              </w:rPr>
            </w:pPr>
          </w:p>
          <w:p w:rsidR="00B62CEF" w:rsidRPr="00B62CEF" w:rsidRDefault="00B62CEF" w:rsidP="00E901E4">
            <w:pPr>
              <w:rPr>
                <w:rFonts w:ascii="Candara" w:eastAsia="Calibri" w:hAnsi="Candara" w:cs="Times New Roman"/>
              </w:rPr>
            </w:pPr>
          </w:p>
        </w:tc>
        <w:tc>
          <w:tcPr>
            <w:tcW w:w="4788" w:type="dxa"/>
          </w:tcPr>
          <w:p w:rsidR="00B62CEF" w:rsidRPr="00B62CEF" w:rsidRDefault="00B62CEF" w:rsidP="009D6C55">
            <w:pPr>
              <w:rPr>
                <w:rFonts w:ascii="Candara" w:eastAsia="Times New Roman" w:hAnsi="Candara" w:cs="Calibri"/>
                <w:color w:val="000000"/>
                <w:sz w:val="28"/>
                <w:szCs w:val="28"/>
              </w:rPr>
            </w:pPr>
            <w:r w:rsidRPr="00B62CEF">
              <w:rPr>
                <w:rFonts w:ascii="Candara" w:eastAsia="Calibri" w:hAnsi="Candara" w:cs="Times New Roman"/>
                <w:b/>
                <w:sz w:val="32"/>
                <w:szCs w:val="32"/>
              </w:rPr>
              <w:t xml:space="preserve">THE </w:t>
            </w:r>
            <w:proofErr w:type="spellStart"/>
            <w:r w:rsidR="00780D44" w:rsidRPr="00780D44">
              <w:rPr>
                <w:rFonts w:ascii="Candara" w:eastAsia="Calibri" w:hAnsi="Candara" w:cs="Times New Roman"/>
                <w:b/>
                <w:sz w:val="32"/>
                <w:szCs w:val="32"/>
              </w:rPr>
              <w:t>KosmoCare</w:t>
            </w:r>
            <w:proofErr w:type="spellEnd"/>
            <w:r w:rsidR="00780D44" w:rsidRPr="00780D44">
              <w:rPr>
                <w:rFonts w:ascii="Candara" w:eastAsia="Calibri" w:hAnsi="Candara" w:cs="Times New Roman"/>
                <w:b/>
                <w:sz w:val="32"/>
                <w:szCs w:val="32"/>
              </w:rPr>
              <w:t xml:space="preserve"> RX907 </w:t>
            </w:r>
            <w:r w:rsidR="00576BC8" w:rsidRPr="00576BC8">
              <w:rPr>
                <w:rFonts w:ascii="Candara" w:eastAsia="Calibri" w:hAnsi="Candara" w:cs="Times New Roman"/>
                <w:b/>
                <w:sz w:val="32"/>
                <w:szCs w:val="32"/>
              </w:rPr>
              <w:t xml:space="preserve">HOSPITAL BEDS </w:t>
            </w:r>
            <w:r w:rsidR="00E901E4" w:rsidRPr="00E901E4">
              <w:rPr>
                <w:rFonts w:ascii="Candara" w:eastAsia="Calibri" w:hAnsi="Candara" w:cs="Times New Roman"/>
                <w:b/>
                <w:sz w:val="24"/>
                <w:szCs w:val="24"/>
              </w:rPr>
              <w:t>2-Way Adjustable Hospital Bed with Side Rails for Added User Safe</w:t>
            </w:r>
            <w:r w:rsidR="00E901E4">
              <w:rPr>
                <w:rFonts w:ascii="Candara" w:eastAsia="Calibri" w:hAnsi="Candara" w:cs="Times New Roman"/>
                <w:b/>
                <w:sz w:val="24"/>
                <w:szCs w:val="24"/>
              </w:rPr>
              <w:t xml:space="preserve">ty Fowler Bed for Home Care </w:t>
            </w:r>
            <w:r w:rsidR="00E901E4" w:rsidRPr="00E901E4">
              <w:rPr>
                <w:rFonts w:ascii="Candara" w:eastAsia="Calibri" w:hAnsi="Candara" w:cs="Times New Roman"/>
                <w:b/>
                <w:sz w:val="24"/>
                <w:szCs w:val="24"/>
              </w:rPr>
              <w:t>Medical B</w:t>
            </w:r>
            <w:r w:rsidR="00E901E4">
              <w:rPr>
                <w:rFonts w:ascii="Candara" w:eastAsia="Calibri" w:hAnsi="Candara" w:cs="Times New Roman"/>
                <w:b/>
                <w:sz w:val="24"/>
                <w:szCs w:val="24"/>
              </w:rPr>
              <w:t xml:space="preserve">ed for Home Patients &amp; Elderly </w:t>
            </w:r>
          </w:p>
          <w:p w:rsidR="00B62CEF" w:rsidRDefault="00B62CEF" w:rsidP="00F46CD9">
            <w:pPr>
              <w:rPr>
                <w:rFonts w:ascii="Candara" w:eastAsia="Times New Roman" w:hAnsi="Candara" w:cs="Calibri"/>
                <w:color w:val="000000"/>
                <w:sz w:val="28"/>
                <w:szCs w:val="28"/>
              </w:rPr>
            </w:pPr>
          </w:p>
          <w:p w:rsidR="00E901E4" w:rsidRDefault="00E901E4" w:rsidP="00F46CD9">
            <w:pPr>
              <w:rPr>
                <w:rFonts w:ascii="Candara" w:eastAsia="Times New Roman" w:hAnsi="Candara" w:cs="Calibri"/>
                <w:color w:val="000000"/>
                <w:sz w:val="28"/>
                <w:szCs w:val="28"/>
              </w:rPr>
            </w:pPr>
          </w:p>
          <w:p w:rsidR="00F46CD9" w:rsidRPr="00F46CD9" w:rsidRDefault="00F46CD9" w:rsidP="00F46CD9">
            <w:pPr>
              <w:rPr>
                <w:rFonts w:ascii="Candara" w:eastAsia="Calibri" w:hAnsi="Candara" w:cs="Times New Roman"/>
                <w:b/>
              </w:rPr>
            </w:pPr>
            <w:r w:rsidRPr="00F46CD9">
              <w:rPr>
                <w:rFonts w:ascii="Candara" w:eastAsia="Calibri" w:hAnsi="Candara" w:cs="Times New Roman"/>
                <w:b/>
              </w:rPr>
              <w:t>SPECIFICATIONS</w:t>
            </w:r>
          </w:p>
          <w:p w:rsidR="00F46CD9" w:rsidRPr="00B62CEF" w:rsidRDefault="00F46CD9" w:rsidP="00F46CD9">
            <w:pPr>
              <w:rPr>
                <w:rFonts w:ascii="Candara" w:eastAsia="Calibri" w:hAnsi="Candara" w:cs="Times New Roman"/>
              </w:rPr>
            </w:pPr>
          </w:p>
          <w:p w:rsidR="005E4F04" w:rsidRPr="005E4F04" w:rsidRDefault="005E4F04" w:rsidP="005E4F04">
            <w:pPr>
              <w:spacing w:line="480" w:lineRule="auto"/>
              <w:rPr>
                <w:rFonts w:ascii="Candara" w:eastAsia="Calibri" w:hAnsi="Candara" w:cs="Times New Roman"/>
              </w:rPr>
            </w:pPr>
            <w:r w:rsidRPr="005E4F04">
              <w:rPr>
                <w:rFonts w:ascii="Candara" w:eastAsia="Calibri" w:hAnsi="Candara" w:cs="Times New Roman"/>
                <w:b/>
              </w:rPr>
              <w:t>2 CLASSIC FUNCTIONS</w:t>
            </w:r>
            <w:r w:rsidRPr="005E4F04">
              <w:rPr>
                <w:rFonts w:ascii="Candara" w:eastAsia="Calibri" w:hAnsi="Candara" w:cs="Times New Roman"/>
              </w:rPr>
              <w:t xml:space="preserve">: The bed for bedridden patients elevates 80 degrees and supports leg elevation up to 40 degrees. With these functions, the patient can be positioned in Fowler’s, semi-Fowler’s, </w:t>
            </w:r>
            <w:proofErr w:type="gramStart"/>
            <w:r w:rsidRPr="005E4F04">
              <w:rPr>
                <w:rFonts w:ascii="Candara" w:eastAsia="Calibri" w:hAnsi="Candara" w:cs="Times New Roman"/>
              </w:rPr>
              <w:t>high</w:t>
            </w:r>
            <w:proofErr w:type="gramEnd"/>
            <w:r w:rsidRPr="005E4F04">
              <w:rPr>
                <w:rFonts w:ascii="Candara" w:eastAsia="Calibri" w:hAnsi="Candara" w:cs="Times New Roman"/>
              </w:rPr>
              <w:t>-Fowler’s, and standard chair positions. Fowler Bed with mechanically operated back rest and knee rest by super-smooth crank mechanism.</w:t>
            </w:r>
          </w:p>
          <w:p w:rsidR="005E4F04" w:rsidRPr="005E4F04" w:rsidRDefault="005E4F04" w:rsidP="005E4F04">
            <w:pPr>
              <w:spacing w:line="480" w:lineRule="auto"/>
              <w:rPr>
                <w:rFonts w:ascii="Candara" w:eastAsia="Calibri" w:hAnsi="Candara" w:cs="Times New Roman"/>
              </w:rPr>
            </w:pPr>
            <w:r w:rsidRPr="005E4F04">
              <w:rPr>
                <w:rFonts w:ascii="Candara" w:eastAsia="Calibri" w:hAnsi="Candara" w:cs="Times New Roman"/>
                <w:b/>
              </w:rPr>
              <w:t>ALUMINUM COLLAPSIBLE GUARD RAILS</w:t>
            </w:r>
            <w:r w:rsidRPr="005E4F04">
              <w:rPr>
                <w:rFonts w:ascii="Candara" w:eastAsia="Calibri" w:hAnsi="Candara" w:cs="Times New Roman"/>
              </w:rPr>
              <w:t xml:space="preserve"> - Easily swing the bed rail down and out of the way when not in use. Simply, press the red button to collapse the bed railing. This is very convenient to the users wanting to get out of the bed. The sturdy frame ensures a weight capacity of </w:t>
            </w:r>
            <w:proofErr w:type="spellStart"/>
            <w:r w:rsidRPr="005E4F04">
              <w:rPr>
                <w:rFonts w:ascii="Candara" w:eastAsia="Calibri" w:hAnsi="Candara" w:cs="Times New Roman"/>
              </w:rPr>
              <w:t>upto</w:t>
            </w:r>
            <w:proofErr w:type="spellEnd"/>
            <w:r w:rsidRPr="005E4F04">
              <w:rPr>
                <w:rFonts w:ascii="Candara" w:eastAsia="Calibri" w:hAnsi="Candara" w:cs="Times New Roman"/>
              </w:rPr>
              <w:t xml:space="preserve"> 175 </w:t>
            </w:r>
            <w:proofErr w:type="spellStart"/>
            <w:r w:rsidRPr="005E4F04">
              <w:rPr>
                <w:rFonts w:ascii="Candara" w:eastAsia="Calibri" w:hAnsi="Candara" w:cs="Times New Roman"/>
              </w:rPr>
              <w:t>kgs</w:t>
            </w:r>
            <w:proofErr w:type="spellEnd"/>
            <w:r w:rsidRPr="005E4F04">
              <w:rPr>
                <w:rFonts w:ascii="Candara" w:eastAsia="Calibri" w:hAnsi="Candara" w:cs="Times New Roman"/>
              </w:rPr>
              <w:t>.</w:t>
            </w:r>
          </w:p>
          <w:p w:rsidR="005E4F04" w:rsidRPr="005E4F04" w:rsidRDefault="005E4F04" w:rsidP="005E4F04">
            <w:pPr>
              <w:spacing w:line="480" w:lineRule="auto"/>
              <w:rPr>
                <w:rFonts w:ascii="Candara" w:eastAsia="Calibri" w:hAnsi="Candara" w:cs="Times New Roman"/>
              </w:rPr>
            </w:pPr>
            <w:r w:rsidRPr="005E4F04">
              <w:rPr>
                <w:rFonts w:ascii="Candara" w:eastAsia="Calibri" w:hAnsi="Candara" w:cs="Times New Roman"/>
                <w:b/>
                <w:sz w:val="24"/>
              </w:rPr>
              <w:lastRenderedPageBreak/>
              <w:t>COMPATIBLE WITH ALL HOSPITAL BED MATTRESSES:</w:t>
            </w:r>
            <w:r w:rsidRPr="005E4F04">
              <w:rPr>
                <w:rFonts w:ascii="Candara" w:eastAsia="Calibri" w:hAnsi="Candara" w:cs="Times New Roman"/>
                <w:sz w:val="24"/>
              </w:rPr>
              <w:t xml:space="preserve"> </w:t>
            </w:r>
            <w:r w:rsidRPr="005E4F04">
              <w:rPr>
                <w:rFonts w:ascii="Candara" w:eastAsia="Calibri" w:hAnsi="Candara" w:cs="Times New Roman"/>
              </w:rPr>
              <w:t>Any standard size hospital mattress will fit this frame. Whether you want to use a foam, spring or alternating pressure air mattress or specialized CNC cut anti-decubitus foam mattress, this frame will be perfect.</w:t>
            </w:r>
          </w:p>
          <w:p w:rsidR="005E4F04" w:rsidRPr="005E4F04" w:rsidRDefault="005E4F04" w:rsidP="005E4F04">
            <w:pPr>
              <w:spacing w:line="480" w:lineRule="auto"/>
              <w:rPr>
                <w:rFonts w:ascii="Candara" w:eastAsia="Calibri" w:hAnsi="Candara" w:cs="Times New Roman"/>
              </w:rPr>
            </w:pPr>
            <w:r w:rsidRPr="005E4F04">
              <w:rPr>
                <w:rFonts w:ascii="Candara" w:eastAsia="Calibri" w:hAnsi="Candara" w:cs="Times New Roman"/>
                <w:b/>
                <w:sz w:val="24"/>
              </w:rPr>
              <w:t xml:space="preserve">5" SWIVEL </w:t>
            </w:r>
            <w:proofErr w:type="gramStart"/>
            <w:r w:rsidRPr="005E4F04">
              <w:rPr>
                <w:rFonts w:ascii="Candara" w:eastAsia="Calibri" w:hAnsi="Candara" w:cs="Times New Roman"/>
                <w:b/>
                <w:sz w:val="24"/>
              </w:rPr>
              <w:t>CASTORS :</w:t>
            </w:r>
            <w:proofErr w:type="gramEnd"/>
            <w:r w:rsidRPr="005E4F04">
              <w:rPr>
                <w:rFonts w:ascii="Candara" w:eastAsia="Calibri" w:hAnsi="Candara" w:cs="Times New Roman"/>
                <w:sz w:val="24"/>
              </w:rPr>
              <w:t xml:space="preserve"> </w:t>
            </w:r>
            <w:r w:rsidRPr="005E4F04">
              <w:rPr>
                <w:rFonts w:ascii="Candara" w:eastAsia="Calibri" w:hAnsi="Candara" w:cs="Times New Roman"/>
              </w:rPr>
              <w:t>The Hospital Bed for patients features 5 inch aluminum caster wheels and brake pedals, which allow for ease of movement, even on carpeted surfaces. These features allow the bed to be easily moved on various surfaces within your home or facility.</w:t>
            </w:r>
          </w:p>
          <w:p w:rsidR="00F46CD9" w:rsidRPr="00F46CD9" w:rsidRDefault="005E4F04" w:rsidP="005E4F04">
            <w:pPr>
              <w:spacing w:line="480" w:lineRule="auto"/>
              <w:rPr>
                <w:rFonts w:ascii="Candara" w:eastAsia="Calibri" w:hAnsi="Candara" w:cs="Times New Roman"/>
                <w:sz w:val="24"/>
                <w:szCs w:val="24"/>
              </w:rPr>
            </w:pPr>
            <w:r w:rsidRPr="005E4F04">
              <w:rPr>
                <w:rFonts w:ascii="Candara" w:eastAsia="Calibri" w:hAnsi="Candara" w:cs="Times New Roman"/>
                <w:b/>
              </w:rPr>
              <w:t>DE</w:t>
            </w:r>
            <w:r w:rsidRPr="005E4F04">
              <w:rPr>
                <w:rFonts w:ascii="Candara" w:eastAsia="Calibri" w:hAnsi="Candara" w:cs="Times New Roman"/>
                <w:b/>
              </w:rPr>
              <w:t>TACHABLE ABS HEAD &amp; FOOT BOARDS</w:t>
            </w:r>
            <w:r w:rsidRPr="005E4F04">
              <w:rPr>
                <w:rFonts w:ascii="Candara" w:eastAsia="Calibri" w:hAnsi="Candara" w:cs="Times New Roman"/>
              </w:rPr>
              <w:t>: The head rest &amp; foot rest offered comes in durable ABS material finish and provides for enhanced interior safety support as well as add to the decor needs of the surrounding decor. The bed is also suitable for patients who need CPR as the foot/head board is detachable.</w:t>
            </w:r>
          </w:p>
        </w:tc>
      </w:tr>
      <w:tr w:rsidR="00B62CEF" w:rsidRPr="00B62CEF" w:rsidTr="009D6C55">
        <w:tc>
          <w:tcPr>
            <w:tcW w:w="9576" w:type="dxa"/>
            <w:gridSpan w:val="2"/>
          </w:tcPr>
          <w:p w:rsidR="00B62CEF" w:rsidRPr="00B62CEF" w:rsidRDefault="00B62CEF" w:rsidP="009D6C55">
            <w:pPr>
              <w:jc w:val="center"/>
              <w:rPr>
                <w:rFonts w:ascii="Candara" w:eastAsia="Calibri" w:hAnsi="Candara" w:cs="Times New Roman"/>
                <w:b/>
                <w:sz w:val="24"/>
                <w:szCs w:val="24"/>
              </w:rPr>
            </w:pPr>
            <w:r w:rsidRPr="00B62CEF">
              <w:rPr>
                <w:rFonts w:ascii="Candara" w:eastAsia="Calibri" w:hAnsi="Candara" w:cs="Times New Roman"/>
                <w:b/>
                <w:sz w:val="24"/>
                <w:szCs w:val="24"/>
              </w:rPr>
              <w:lastRenderedPageBreak/>
              <w:t>PLEASE REFER TO BROCHURES ATTACHED FOR DETAILED SPECIFICATION</w:t>
            </w:r>
          </w:p>
          <w:p w:rsidR="00B62CEF" w:rsidRPr="00B62CEF" w:rsidRDefault="00B62CEF" w:rsidP="009D6C55">
            <w:pPr>
              <w:jc w:val="center"/>
              <w:rPr>
                <w:rFonts w:ascii="Candara" w:eastAsia="Calibri" w:hAnsi="Candara" w:cs="Times New Roman"/>
                <w:b/>
                <w:sz w:val="24"/>
                <w:szCs w:val="24"/>
              </w:rPr>
            </w:pPr>
          </w:p>
        </w:tc>
      </w:tr>
    </w:tbl>
    <w:p w:rsidR="00B62CEF" w:rsidRDefault="00B62CEF"/>
    <w:p w:rsidR="00D96EF6" w:rsidRDefault="00D96EF6" w:rsidP="00D96EF6"/>
    <w:p w:rsidR="00E901E4" w:rsidRDefault="00E901E4" w:rsidP="00D96EF6"/>
    <w:tbl>
      <w:tblPr>
        <w:tblW w:w="6080" w:type="dxa"/>
        <w:jc w:val="center"/>
        <w:tblLook w:val="04A0" w:firstRow="1" w:lastRow="0" w:firstColumn="1" w:lastColumn="0" w:noHBand="0" w:noVBand="1"/>
      </w:tblPr>
      <w:tblGrid>
        <w:gridCol w:w="6080"/>
      </w:tblGrid>
      <w:tr w:rsidR="00D96EF6" w:rsidRPr="00B62CEF" w:rsidTr="008E5D66">
        <w:trPr>
          <w:trHeight w:val="300"/>
          <w:jc w:val="center"/>
        </w:trPr>
        <w:tc>
          <w:tcPr>
            <w:tcW w:w="6080" w:type="dxa"/>
            <w:tcBorders>
              <w:top w:val="nil"/>
              <w:left w:val="nil"/>
              <w:bottom w:val="nil"/>
              <w:right w:val="nil"/>
            </w:tcBorders>
            <w:shd w:val="clear" w:color="auto" w:fill="auto"/>
            <w:noWrap/>
            <w:vAlign w:val="bottom"/>
            <w:hideMark/>
          </w:tcPr>
          <w:p w:rsidR="00D96EF6" w:rsidRPr="00B62CEF" w:rsidRDefault="009374F2" w:rsidP="008E5D66">
            <w:pPr>
              <w:spacing w:after="0" w:line="240" w:lineRule="auto"/>
              <w:jc w:val="center"/>
              <w:rPr>
                <w:rFonts w:ascii="Candara" w:eastAsia="Calibri" w:hAnsi="Candara" w:cs="Times New Roman"/>
                <w:b/>
                <w:sz w:val="32"/>
                <w:szCs w:val="32"/>
              </w:rPr>
            </w:pPr>
            <w:r w:rsidRPr="009374F2">
              <w:rPr>
                <w:rFonts w:ascii="Candara" w:eastAsia="Calibri" w:hAnsi="Candara" w:cs="Times New Roman"/>
                <w:b/>
                <w:sz w:val="32"/>
                <w:szCs w:val="32"/>
              </w:rPr>
              <w:lastRenderedPageBreak/>
              <w:t>EXAMINATION TABLES</w:t>
            </w:r>
          </w:p>
        </w:tc>
      </w:tr>
    </w:tbl>
    <w:tbl>
      <w:tblPr>
        <w:tblStyle w:val="TableGrid2"/>
        <w:tblW w:w="0" w:type="auto"/>
        <w:tblLook w:val="04A0" w:firstRow="1" w:lastRow="0" w:firstColumn="1" w:lastColumn="0" w:noHBand="0" w:noVBand="1"/>
      </w:tblPr>
      <w:tblGrid>
        <w:gridCol w:w="4671"/>
        <w:gridCol w:w="4679"/>
      </w:tblGrid>
      <w:tr w:rsidR="00D96EF6" w:rsidRPr="00B62CEF" w:rsidTr="008E5D66">
        <w:tc>
          <w:tcPr>
            <w:tcW w:w="4788" w:type="dxa"/>
          </w:tcPr>
          <w:p w:rsidR="00D96EF6" w:rsidRPr="00B62CEF" w:rsidRDefault="00D96EF6" w:rsidP="008E5D66">
            <w:pPr>
              <w:jc w:val="center"/>
              <w:rPr>
                <w:rFonts w:ascii="Candara" w:eastAsia="Calibri" w:hAnsi="Candara" w:cs="Times New Roman"/>
                <w:b/>
                <w:sz w:val="28"/>
                <w:szCs w:val="28"/>
              </w:rPr>
            </w:pPr>
            <w:r w:rsidRPr="00B62CEF">
              <w:rPr>
                <w:rFonts w:ascii="Candara" w:eastAsia="Calibri" w:hAnsi="Candara" w:cs="Times New Roman"/>
                <w:b/>
                <w:sz w:val="28"/>
                <w:szCs w:val="28"/>
              </w:rPr>
              <w:t>MINIMUM SPECIFICATION REQUIRED</w:t>
            </w:r>
          </w:p>
        </w:tc>
        <w:tc>
          <w:tcPr>
            <w:tcW w:w="4788" w:type="dxa"/>
          </w:tcPr>
          <w:p w:rsidR="00D96EF6" w:rsidRPr="00B62CEF" w:rsidRDefault="00D96EF6" w:rsidP="008E5D66">
            <w:pPr>
              <w:jc w:val="center"/>
              <w:rPr>
                <w:rFonts w:ascii="Candara" w:eastAsia="Calibri" w:hAnsi="Candara" w:cs="Times New Roman"/>
                <w:b/>
                <w:sz w:val="28"/>
                <w:szCs w:val="28"/>
              </w:rPr>
            </w:pPr>
            <w:r w:rsidRPr="00B62CEF">
              <w:rPr>
                <w:rFonts w:ascii="Candara" w:eastAsia="Calibri" w:hAnsi="Candara" w:cs="Times New Roman"/>
                <w:b/>
                <w:sz w:val="28"/>
                <w:szCs w:val="28"/>
              </w:rPr>
              <w:t>SPECIFICATION OFFERED</w:t>
            </w:r>
          </w:p>
          <w:p w:rsidR="00D96EF6" w:rsidRPr="00B62CEF" w:rsidRDefault="00D96EF6" w:rsidP="008E5D66">
            <w:pPr>
              <w:rPr>
                <w:rFonts w:ascii="Candara" w:eastAsia="Calibri" w:hAnsi="Candara" w:cs="Times New Roman"/>
                <w:b/>
                <w:sz w:val="28"/>
                <w:szCs w:val="28"/>
              </w:rPr>
            </w:pPr>
          </w:p>
        </w:tc>
      </w:tr>
      <w:tr w:rsidR="00D96EF6" w:rsidRPr="00B62CEF" w:rsidTr="008E5D66">
        <w:tc>
          <w:tcPr>
            <w:tcW w:w="4788" w:type="dxa"/>
          </w:tcPr>
          <w:p w:rsidR="00D96EF6" w:rsidRPr="00B62CEF" w:rsidRDefault="009374F2" w:rsidP="008E5D66">
            <w:pPr>
              <w:rPr>
                <w:rFonts w:ascii="Candara" w:eastAsia="Calibri" w:hAnsi="Candara" w:cs="Times New Roman"/>
              </w:rPr>
            </w:pPr>
            <w:r w:rsidRPr="009374F2">
              <w:rPr>
                <w:rFonts w:ascii="Candara" w:eastAsia="Times New Roman" w:hAnsi="Candara" w:cs="Calibri"/>
                <w:b/>
                <w:color w:val="000000"/>
                <w:sz w:val="28"/>
                <w:szCs w:val="28"/>
              </w:rPr>
              <w:t xml:space="preserve">EXAMINATION TABLES </w:t>
            </w:r>
          </w:p>
          <w:p w:rsidR="00D96EF6" w:rsidRPr="00B62CEF" w:rsidRDefault="00D96EF6" w:rsidP="008E5D66">
            <w:pPr>
              <w:rPr>
                <w:rFonts w:ascii="Candara" w:eastAsia="Calibri" w:hAnsi="Candara" w:cs="Times New Roman"/>
              </w:rPr>
            </w:pPr>
          </w:p>
          <w:p w:rsidR="00D96EF6" w:rsidRPr="00B62CEF" w:rsidRDefault="00D96EF6" w:rsidP="008E5D66">
            <w:pPr>
              <w:rPr>
                <w:rFonts w:ascii="Candara" w:eastAsia="Calibri" w:hAnsi="Candara" w:cs="Times New Roman"/>
              </w:rPr>
            </w:pPr>
          </w:p>
          <w:p w:rsidR="00D96EF6" w:rsidRPr="00B62CEF" w:rsidRDefault="00D96EF6" w:rsidP="008E5D66">
            <w:pPr>
              <w:rPr>
                <w:rFonts w:ascii="Candara" w:eastAsia="Calibri" w:hAnsi="Candara" w:cs="Times New Roman"/>
              </w:rPr>
            </w:pPr>
          </w:p>
          <w:p w:rsidR="00D96EF6" w:rsidRPr="00B62CEF" w:rsidRDefault="00D96EF6" w:rsidP="008E5D66">
            <w:pPr>
              <w:rPr>
                <w:rFonts w:ascii="Candara" w:eastAsia="Calibri" w:hAnsi="Candara" w:cs="Times New Roman"/>
              </w:rPr>
            </w:pPr>
          </w:p>
          <w:p w:rsidR="00D96EF6" w:rsidRDefault="00D96EF6" w:rsidP="008E5D66">
            <w:pPr>
              <w:rPr>
                <w:rFonts w:ascii="Candara" w:eastAsia="Calibri" w:hAnsi="Candara" w:cs="Times New Roman"/>
              </w:rPr>
            </w:pPr>
          </w:p>
          <w:p w:rsidR="00B8269E" w:rsidRDefault="00B8269E" w:rsidP="008E5D66">
            <w:pPr>
              <w:rPr>
                <w:rFonts w:ascii="Candara" w:eastAsia="Calibri" w:hAnsi="Candara" w:cs="Times New Roman"/>
              </w:rPr>
            </w:pPr>
          </w:p>
          <w:p w:rsidR="00B8269E" w:rsidRDefault="00B8269E" w:rsidP="008E5D66">
            <w:pPr>
              <w:rPr>
                <w:rFonts w:ascii="Candara" w:eastAsia="Calibri" w:hAnsi="Candara" w:cs="Times New Roman"/>
              </w:rPr>
            </w:pPr>
          </w:p>
          <w:p w:rsidR="00B8269E" w:rsidRPr="00B62CEF" w:rsidRDefault="00B8269E" w:rsidP="008E5D66">
            <w:pPr>
              <w:rPr>
                <w:rFonts w:ascii="Candara" w:eastAsia="Calibri" w:hAnsi="Candara" w:cs="Times New Roman"/>
              </w:rPr>
            </w:pPr>
          </w:p>
          <w:p w:rsidR="00D96EF6" w:rsidRPr="00B62CEF" w:rsidRDefault="00D96EF6" w:rsidP="008E5D66">
            <w:pPr>
              <w:rPr>
                <w:rFonts w:ascii="Candara" w:eastAsia="Calibri" w:hAnsi="Candara" w:cs="Times New Roman"/>
              </w:rPr>
            </w:pPr>
          </w:p>
          <w:p w:rsidR="00D96EF6" w:rsidRPr="00F46CD9" w:rsidRDefault="00D96EF6" w:rsidP="008E5D66">
            <w:pPr>
              <w:rPr>
                <w:rFonts w:ascii="Candara" w:eastAsia="Calibri" w:hAnsi="Candara" w:cs="Times New Roman"/>
                <w:b/>
              </w:rPr>
            </w:pPr>
            <w:r w:rsidRPr="00F46CD9">
              <w:rPr>
                <w:rFonts w:ascii="Candara" w:eastAsia="Calibri" w:hAnsi="Candara" w:cs="Times New Roman"/>
                <w:b/>
              </w:rPr>
              <w:t>SPECIFICATIONS</w:t>
            </w:r>
          </w:p>
          <w:p w:rsidR="00D96EF6" w:rsidRPr="00B62CEF" w:rsidRDefault="00D96EF6" w:rsidP="008E5D66">
            <w:pPr>
              <w:rPr>
                <w:rFonts w:ascii="Candara" w:eastAsia="Calibri" w:hAnsi="Candara" w:cs="Times New Roman"/>
              </w:rPr>
            </w:pPr>
          </w:p>
          <w:p w:rsidR="00B8269E" w:rsidRPr="00B62CEF" w:rsidRDefault="00B8269E" w:rsidP="008E5D66">
            <w:pPr>
              <w:rPr>
                <w:rFonts w:ascii="Candara" w:eastAsia="Calibri" w:hAnsi="Candara" w:cs="Times New Roman"/>
              </w:rPr>
            </w:pPr>
          </w:p>
        </w:tc>
        <w:tc>
          <w:tcPr>
            <w:tcW w:w="4788" w:type="dxa"/>
          </w:tcPr>
          <w:p w:rsidR="00D96EF6" w:rsidRPr="00B62CEF" w:rsidRDefault="00D96EF6" w:rsidP="008E5D66">
            <w:pPr>
              <w:rPr>
                <w:rFonts w:ascii="Candara" w:eastAsia="Calibri" w:hAnsi="Candara" w:cs="Times New Roman"/>
              </w:rPr>
            </w:pPr>
            <w:r w:rsidRPr="00B62CEF">
              <w:rPr>
                <w:rFonts w:ascii="Candara" w:eastAsia="Calibri" w:hAnsi="Candara" w:cs="Times New Roman"/>
                <w:b/>
                <w:sz w:val="32"/>
                <w:szCs w:val="32"/>
              </w:rPr>
              <w:t xml:space="preserve">THE </w:t>
            </w:r>
            <w:r w:rsidR="00E901E4" w:rsidRPr="00E901E4">
              <w:rPr>
                <w:rFonts w:ascii="Candara" w:eastAsia="Calibri" w:hAnsi="Candara" w:cs="Times New Roman"/>
                <w:b/>
                <w:sz w:val="32"/>
                <w:szCs w:val="32"/>
              </w:rPr>
              <w:t>S. K. Scientific &amp; Surgical</w:t>
            </w:r>
            <w:r w:rsidR="00E901E4">
              <w:rPr>
                <w:rFonts w:ascii="Candara" w:eastAsia="Calibri" w:hAnsi="Candara" w:cs="Times New Roman"/>
                <w:b/>
                <w:sz w:val="32"/>
                <w:szCs w:val="32"/>
              </w:rPr>
              <w:t xml:space="preserve"> </w:t>
            </w:r>
            <w:r w:rsidR="00E901E4" w:rsidRPr="00E901E4">
              <w:rPr>
                <w:rFonts w:ascii="Candara" w:eastAsia="Calibri" w:hAnsi="Candara" w:cs="Times New Roman"/>
                <w:b/>
                <w:sz w:val="32"/>
                <w:szCs w:val="32"/>
              </w:rPr>
              <w:t>SKSS864A</w:t>
            </w:r>
            <w:r w:rsidR="00E901E4">
              <w:rPr>
                <w:rFonts w:ascii="Candara" w:eastAsia="Calibri" w:hAnsi="Candara" w:cs="Times New Roman"/>
                <w:b/>
                <w:sz w:val="32"/>
                <w:szCs w:val="32"/>
              </w:rPr>
              <w:t xml:space="preserve"> </w:t>
            </w:r>
            <w:r w:rsidR="009374F2" w:rsidRPr="009374F2">
              <w:rPr>
                <w:rFonts w:ascii="Candara" w:eastAsia="Calibri" w:hAnsi="Candara" w:cs="Times New Roman"/>
                <w:b/>
                <w:sz w:val="32"/>
                <w:szCs w:val="32"/>
              </w:rPr>
              <w:t xml:space="preserve">EXAMINATION TABLES </w:t>
            </w:r>
            <w:r w:rsidRPr="00B62CEF">
              <w:rPr>
                <w:rFonts w:ascii="Candara" w:eastAsia="Calibri" w:hAnsi="Candara" w:cs="Times New Roman"/>
                <w:b/>
                <w:sz w:val="24"/>
                <w:szCs w:val="24"/>
              </w:rPr>
              <w:t xml:space="preserve">is </w:t>
            </w:r>
            <w:r w:rsidR="00E901E4" w:rsidRPr="00E901E4">
              <w:rPr>
                <w:rFonts w:ascii="Candara" w:eastAsia="Calibri" w:hAnsi="Candara" w:cs="Times New Roman"/>
                <w:b/>
                <w:sz w:val="24"/>
                <w:szCs w:val="24"/>
              </w:rPr>
              <w:t>Ideal to support patient during medical examination</w:t>
            </w:r>
            <w:r w:rsidR="00E901E4">
              <w:rPr>
                <w:rFonts w:ascii="Candara" w:eastAsia="Calibri" w:hAnsi="Candara" w:cs="Times New Roman"/>
                <w:b/>
                <w:sz w:val="24"/>
                <w:szCs w:val="24"/>
              </w:rPr>
              <w:t>.</w:t>
            </w:r>
          </w:p>
          <w:p w:rsidR="00D96EF6" w:rsidRPr="00B62CEF" w:rsidRDefault="00D96EF6" w:rsidP="008E5D66">
            <w:pPr>
              <w:rPr>
                <w:rFonts w:ascii="Candara" w:eastAsia="Times New Roman" w:hAnsi="Candara" w:cs="Calibri"/>
                <w:color w:val="000000"/>
                <w:sz w:val="28"/>
                <w:szCs w:val="28"/>
              </w:rPr>
            </w:pPr>
          </w:p>
          <w:p w:rsidR="00D96EF6" w:rsidRDefault="00D96EF6" w:rsidP="008E5D66">
            <w:pPr>
              <w:rPr>
                <w:rFonts w:ascii="Candara" w:eastAsia="Times New Roman" w:hAnsi="Candara" w:cs="Calibri"/>
                <w:color w:val="000000"/>
                <w:sz w:val="28"/>
                <w:szCs w:val="28"/>
              </w:rPr>
            </w:pPr>
          </w:p>
          <w:p w:rsidR="0061001A" w:rsidRDefault="0061001A" w:rsidP="008E5D66">
            <w:pPr>
              <w:rPr>
                <w:rFonts w:ascii="Candara" w:eastAsia="Times New Roman" w:hAnsi="Candara" w:cs="Calibri"/>
                <w:color w:val="000000"/>
                <w:sz w:val="28"/>
                <w:szCs w:val="28"/>
              </w:rPr>
            </w:pPr>
          </w:p>
          <w:p w:rsidR="00D96EF6" w:rsidRPr="00F46CD9" w:rsidRDefault="00D96EF6" w:rsidP="008E5D66">
            <w:pPr>
              <w:rPr>
                <w:rFonts w:ascii="Candara" w:eastAsia="Calibri" w:hAnsi="Candara" w:cs="Times New Roman"/>
                <w:b/>
              </w:rPr>
            </w:pPr>
            <w:r w:rsidRPr="00F46CD9">
              <w:rPr>
                <w:rFonts w:ascii="Candara" w:eastAsia="Calibri" w:hAnsi="Candara" w:cs="Times New Roman"/>
                <w:b/>
              </w:rPr>
              <w:t>SPECIFICATIONS</w:t>
            </w:r>
          </w:p>
          <w:p w:rsidR="00D96EF6" w:rsidRPr="00B62CEF" w:rsidRDefault="00D96EF6" w:rsidP="008E5D66">
            <w:pPr>
              <w:rPr>
                <w:rFonts w:ascii="Candara" w:eastAsia="Calibri" w:hAnsi="Candara" w:cs="Times New Roman"/>
              </w:rPr>
            </w:pPr>
          </w:p>
          <w:p w:rsidR="00B8269E" w:rsidRPr="00565909" w:rsidRDefault="00E901E4" w:rsidP="00565909">
            <w:pPr>
              <w:spacing w:line="480" w:lineRule="auto"/>
              <w:rPr>
                <w:rFonts w:ascii="Candara" w:eastAsia="Calibri" w:hAnsi="Candara" w:cs="Times New Roman"/>
                <w:sz w:val="28"/>
                <w:szCs w:val="28"/>
              </w:rPr>
            </w:pPr>
            <w:r w:rsidRPr="00565909">
              <w:rPr>
                <w:rFonts w:ascii="Candara" w:eastAsia="Calibri" w:hAnsi="Candara" w:cs="Times New Roman"/>
                <w:sz w:val="28"/>
                <w:szCs w:val="28"/>
              </w:rPr>
              <w:t>Overall Dimension</w:t>
            </w:r>
            <w:r w:rsidRPr="00565909">
              <w:rPr>
                <w:rFonts w:ascii="Candara" w:eastAsia="Calibri" w:hAnsi="Candara" w:cs="Times New Roman"/>
                <w:sz w:val="28"/>
                <w:szCs w:val="28"/>
              </w:rPr>
              <w:tab/>
              <w:t>180(L) x 60(W) x 76(H) Cm.</w:t>
            </w:r>
          </w:p>
          <w:p w:rsidR="00B8269E" w:rsidRPr="00565909" w:rsidRDefault="00E901E4" w:rsidP="00565909">
            <w:pPr>
              <w:spacing w:line="480" w:lineRule="auto"/>
              <w:rPr>
                <w:rFonts w:ascii="Candara" w:eastAsia="Calibri" w:hAnsi="Candara" w:cs="Times New Roman"/>
                <w:sz w:val="28"/>
                <w:szCs w:val="28"/>
              </w:rPr>
            </w:pPr>
            <w:r w:rsidRPr="00565909">
              <w:rPr>
                <w:rFonts w:ascii="Candara" w:eastAsia="Calibri" w:hAnsi="Candara" w:cs="Times New Roman"/>
                <w:sz w:val="28"/>
                <w:szCs w:val="28"/>
              </w:rPr>
              <w:t>Height Adjustable</w:t>
            </w:r>
            <w:r w:rsidRPr="00565909">
              <w:rPr>
                <w:rFonts w:ascii="Candara" w:eastAsia="Calibri" w:hAnsi="Candara" w:cs="Times New Roman"/>
                <w:sz w:val="28"/>
                <w:szCs w:val="28"/>
              </w:rPr>
              <w:tab/>
              <w:t>30 Inch (in)</w:t>
            </w:r>
          </w:p>
          <w:p w:rsidR="00E901E4" w:rsidRPr="00565909" w:rsidRDefault="00E901E4" w:rsidP="00565909">
            <w:pPr>
              <w:spacing w:line="480" w:lineRule="auto"/>
              <w:rPr>
                <w:rFonts w:ascii="Candara" w:eastAsia="Calibri" w:hAnsi="Candara" w:cs="Times New Roman"/>
                <w:sz w:val="28"/>
                <w:szCs w:val="28"/>
              </w:rPr>
            </w:pPr>
            <w:r w:rsidRPr="00565909">
              <w:rPr>
                <w:rFonts w:ascii="Candara" w:eastAsia="Calibri" w:hAnsi="Candara" w:cs="Times New Roman"/>
                <w:sz w:val="28"/>
                <w:szCs w:val="28"/>
              </w:rPr>
              <w:t>Features: High strength, Adjustable backrest, Anti-corrosive finish, Rigid structure</w:t>
            </w:r>
          </w:p>
          <w:p w:rsidR="00E901E4" w:rsidRPr="00565909" w:rsidRDefault="00E901E4" w:rsidP="00565909">
            <w:pPr>
              <w:spacing w:line="480" w:lineRule="auto"/>
              <w:rPr>
                <w:rFonts w:ascii="Candara" w:eastAsia="Calibri" w:hAnsi="Candara" w:cs="Times New Roman"/>
                <w:sz w:val="28"/>
                <w:szCs w:val="28"/>
              </w:rPr>
            </w:pPr>
            <w:r w:rsidRPr="00565909">
              <w:rPr>
                <w:rFonts w:ascii="Candara" w:eastAsia="Calibri" w:hAnsi="Candara" w:cs="Times New Roman"/>
                <w:sz w:val="28"/>
                <w:szCs w:val="28"/>
              </w:rPr>
              <w:t>Thickness: Top is covere</w:t>
            </w:r>
            <w:bookmarkStart w:id="0" w:name="_GoBack"/>
            <w:bookmarkEnd w:id="0"/>
            <w:r w:rsidRPr="00565909">
              <w:rPr>
                <w:rFonts w:ascii="Candara" w:eastAsia="Calibri" w:hAnsi="Candara" w:cs="Times New Roman"/>
                <w:sz w:val="28"/>
                <w:szCs w:val="28"/>
              </w:rPr>
              <w:t>d with 50 mm thick water proof Mattress.</w:t>
            </w:r>
          </w:p>
          <w:p w:rsidR="00E901E4" w:rsidRPr="00F46CD9" w:rsidRDefault="00E901E4" w:rsidP="00565909">
            <w:pPr>
              <w:spacing w:line="480" w:lineRule="auto"/>
              <w:rPr>
                <w:rFonts w:ascii="Candara" w:eastAsia="Calibri" w:hAnsi="Candara" w:cs="Times New Roman"/>
                <w:sz w:val="24"/>
                <w:szCs w:val="24"/>
              </w:rPr>
            </w:pPr>
            <w:r w:rsidRPr="00565909">
              <w:rPr>
                <w:rFonts w:ascii="Candara" w:eastAsia="Calibri" w:hAnsi="Candara" w:cs="Times New Roman"/>
                <w:sz w:val="28"/>
                <w:szCs w:val="28"/>
              </w:rPr>
              <w:t>Number Of Wheels: 4</w:t>
            </w:r>
          </w:p>
        </w:tc>
      </w:tr>
      <w:tr w:rsidR="00D96EF6" w:rsidRPr="00B62CEF" w:rsidTr="008E5D66">
        <w:tc>
          <w:tcPr>
            <w:tcW w:w="9576" w:type="dxa"/>
            <w:gridSpan w:val="2"/>
          </w:tcPr>
          <w:p w:rsidR="00D96EF6" w:rsidRPr="00B62CEF" w:rsidRDefault="00D96EF6" w:rsidP="008E5D66">
            <w:pPr>
              <w:jc w:val="center"/>
              <w:rPr>
                <w:rFonts w:ascii="Candara" w:eastAsia="Calibri" w:hAnsi="Candara" w:cs="Times New Roman"/>
                <w:b/>
                <w:sz w:val="24"/>
                <w:szCs w:val="24"/>
              </w:rPr>
            </w:pPr>
            <w:r w:rsidRPr="00B62CEF">
              <w:rPr>
                <w:rFonts w:ascii="Candara" w:eastAsia="Calibri" w:hAnsi="Candara" w:cs="Times New Roman"/>
                <w:b/>
                <w:sz w:val="24"/>
                <w:szCs w:val="24"/>
              </w:rPr>
              <w:t>PLEASE REFER TO BROCHURES ATTACHED FOR DETAILED SPECIFICATION</w:t>
            </w:r>
          </w:p>
          <w:p w:rsidR="00D96EF6" w:rsidRPr="00B62CEF" w:rsidRDefault="00D96EF6" w:rsidP="008E5D66">
            <w:pPr>
              <w:jc w:val="center"/>
              <w:rPr>
                <w:rFonts w:ascii="Candara" w:eastAsia="Calibri" w:hAnsi="Candara" w:cs="Times New Roman"/>
                <w:b/>
                <w:sz w:val="24"/>
                <w:szCs w:val="24"/>
              </w:rPr>
            </w:pPr>
          </w:p>
        </w:tc>
      </w:tr>
    </w:tbl>
    <w:p w:rsidR="00B62CEF" w:rsidRDefault="00B62CEF"/>
    <w:p w:rsidR="00B62CEF" w:rsidRDefault="00B62CEF"/>
    <w:p w:rsidR="00B62CEF" w:rsidRDefault="00B62CEF"/>
    <w:p w:rsidR="00B62CEF" w:rsidRDefault="00B62CEF"/>
    <w:p w:rsidR="00B62CEF" w:rsidRDefault="00B62CEF"/>
    <w:sectPr w:rsidR="00B62CEF" w:rsidSect="00F5732E">
      <w:headerReference w:type="default" r:id="rId7"/>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39D2" w:rsidRDefault="001A39D2" w:rsidP="00EC0345">
      <w:pPr>
        <w:spacing w:after="0" w:line="240" w:lineRule="auto"/>
      </w:pPr>
      <w:r>
        <w:separator/>
      </w:r>
    </w:p>
  </w:endnote>
  <w:endnote w:type="continuationSeparator" w:id="0">
    <w:p w:rsidR="001A39D2" w:rsidRDefault="001A39D2" w:rsidP="00EC0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39D2" w:rsidRDefault="001A39D2" w:rsidP="00EC0345">
      <w:pPr>
        <w:spacing w:after="0" w:line="240" w:lineRule="auto"/>
      </w:pPr>
      <w:r>
        <w:separator/>
      </w:r>
    </w:p>
  </w:footnote>
  <w:footnote w:type="continuationSeparator" w:id="0">
    <w:p w:rsidR="001A39D2" w:rsidRDefault="001A39D2" w:rsidP="00EC03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0345" w:rsidRPr="00847E1F" w:rsidRDefault="00EC0345" w:rsidP="00EC0345">
    <w:pPr>
      <w:pStyle w:val="NoSpacing"/>
      <w:jc w:val="right"/>
      <w:rPr>
        <w:rFonts w:ascii="Candara" w:eastAsia="Calibri" w:hAnsi="Candara"/>
        <w:b/>
      </w:rPr>
    </w:pPr>
    <w:r>
      <w:rPr>
        <w:rFonts w:ascii="Candara" w:eastAsia="Calibri" w:hAnsi="Candara"/>
        <w:b/>
      </w:rPr>
      <w:t>DRUG LOFT PHARMACY</w:t>
    </w:r>
    <w:r w:rsidRPr="00847E1F">
      <w:rPr>
        <w:rFonts w:ascii="Candara" w:eastAsia="Calibri" w:hAnsi="Candara"/>
        <w:b/>
      </w:rPr>
      <w:t xml:space="preserve"> LIMITED</w:t>
    </w:r>
  </w:p>
  <w:p w:rsidR="00EC0345" w:rsidRPr="00847E1F" w:rsidRDefault="00EC0345" w:rsidP="00EC0345">
    <w:pPr>
      <w:pStyle w:val="NoSpacing"/>
      <w:jc w:val="right"/>
      <w:rPr>
        <w:rFonts w:ascii="Candara" w:eastAsia="Calibri" w:hAnsi="Candara" w:cs="Candara"/>
        <w:b/>
        <w:bCs/>
      </w:rPr>
    </w:pPr>
    <w:r w:rsidRPr="00847E1F">
      <w:rPr>
        <w:rFonts w:ascii="Candara" w:eastAsia="Calibri" w:hAnsi="Candara" w:cs="Candara"/>
        <w:b/>
        <w:bCs/>
      </w:rPr>
      <w:t xml:space="preserve">                                                                             </w:t>
    </w:r>
    <w:r>
      <w:rPr>
        <w:rFonts w:ascii="Candara" w:eastAsia="Calibri" w:hAnsi="Candara" w:cs="Candara"/>
        <w:b/>
        <w:bCs/>
      </w:rPr>
      <w:t xml:space="preserve">         {{titleUpper}}</w:t>
    </w:r>
    <w:r w:rsidR="00490C66" w:rsidRPr="00490C66">
      <w:rPr>
        <w:rFonts w:ascii="Candara" w:eastAsia="Calibri" w:hAnsi="Candara" w:cs="Candara"/>
        <w:b/>
        <w:bCs/>
      </w:rPr>
      <w:t xml:space="preserve"> </w:t>
    </w:r>
  </w:p>
  <w:p w:rsidR="00EC0345" w:rsidRPr="00847E1F" w:rsidRDefault="00EC0345" w:rsidP="00EC0345">
    <w:pPr>
      <w:pStyle w:val="NoSpacing"/>
      <w:jc w:val="right"/>
      <w:rPr>
        <w:rFonts w:ascii="Candara" w:eastAsia="Calibri" w:hAnsi="Candara" w:cs="Candara"/>
        <w:b/>
        <w:bCs/>
      </w:rPr>
    </w:pPr>
    <w:r w:rsidRPr="00847E1F">
      <w:rPr>
        <w:rFonts w:ascii="Candara" w:eastAsia="Calibri" w:hAnsi="Candara" w:cs="Candara"/>
        <w:b/>
        <w:bCs/>
      </w:rPr>
      <w:t xml:space="preserve">                                                                                                      </w:t>
    </w:r>
  </w:p>
  <w:p w:rsidR="00EC0345" w:rsidRDefault="00EC0345" w:rsidP="00EC0345">
    <w:pPr>
      <w:pStyle w:val="Heade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1C5CE1"/>
    <w:multiLevelType w:val="hybridMultilevel"/>
    <w:tmpl w:val="EA4E2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092FC5"/>
    <w:multiLevelType w:val="hybridMultilevel"/>
    <w:tmpl w:val="B2B69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3D56AE"/>
    <w:multiLevelType w:val="hybridMultilevel"/>
    <w:tmpl w:val="568C96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EC74530"/>
    <w:multiLevelType w:val="hybridMultilevel"/>
    <w:tmpl w:val="1BBEC0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6C5F6F"/>
    <w:multiLevelType w:val="hybridMultilevel"/>
    <w:tmpl w:val="039CB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CF2E36"/>
    <w:multiLevelType w:val="hybridMultilevel"/>
    <w:tmpl w:val="0C322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345"/>
    <w:rsid w:val="00122F6B"/>
    <w:rsid w:val="00143DAF"/>
    <w:rsid w:val="001A39D2"/>
    <w:rsid w:val="00384A98"/>
    <w:rsid w:val="0041680A"/>
    <w:rsid w:val="00490C66"/>
    <w:rsid w:val="00565909"/>
    <w:rsid w:val="00576BC8"/>
    <w:rsid w:val="005E4F04"/>
    <w:rsid w:val="0061001A"/>
    <w:rsid w:val="00696276"/>
    <w:rsid w:val="00770827"/>
    <w:rsid w:val="00780D44"/>
    <w:rsid w:val="008E5C49"/>
    <w:rsid w:val="009374F2"/>
    <w:rsid w:val="009A519B"/>
    <w:rsid w:val="00A01E52"/>
    <w:rsid w:val="00A90B9C"/>
    <w:rsid w:val="00B37803"/>
    <w:rsid w:val="00B62CEF"/>
    <w:rsid w:val="00B8269E"/>
    <w:rsid w:val="00BE1A37"/>
    <w:rsid w:val="00C82A21"/>
    <w:rsid w:val="00C95A32"/>
    <w:rsid w:val="00D53FDE"/>
    <w:rsid w:val="00D96EF6"/>
    <w:rsid w:val="00E467D0"/>
    <w:rsid w:val="00E901E4"/>
    <w:rsid w:val="00EC0345"/>
    <w:rsid w:val="00F46CD9"/>
    <w:rsid w:val="00F57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7D696"/>
  <w15:chartTrackingRefBased/>
  <w15:docId w15:val="{08B9009F-9E1A-494C-93CA-3CA968D47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03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345"/>
  </w:style>
  <w:style w:type="paragraph" w:styleId="Footer">
    <w:name w:val="footer"/>
    <w:basedOn w:val="Normal"/>
    <w:link w:val="FooterChar"/>
    <w:uiPriority w:val="99"/>
    <w:unhideWhenUsed/>
    <w:rsid w:val="00EC03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345"/>
  </w:style>
  <w:style w:type="paragraph" w:styleId="NoSpacing">
    <w:name w:val="No Spacing"/>
    <w:uiPriority w:val="1"/>
    <w:qFormat/>
    <w:rsid w:val="00EC0345"/>
    <w:pPr>
      <w:spacing w:after="0" w:line="240" w:lineRule="auto"/>
    </w:pPr>
    <w:rPr>
      <w:rFonts w:ascii="Times New Roman" w:eastAsia="Times New Roman" w:hAnsi="Times New Roman" w:cs="Times New Roman"/>
      <w:sz w:val="24"/>
      <w:szCs w:val="24"/>
      <w:lang w:val="en-GB" w:eastAsia="en-GB"/>
    </w:rPr>
  </w:style>
  <w:style w:type="table" w:customStyle="1" w:styleId="TableGrid1">
    <w:name w:val="Table Grid1"/>
    <w:basedOn w:val="TableNormal"/>
    <w:next w:val="TableGrid"/>
    <w:uiPriority w:val="59"/>
    <w:rsid w:val="00EC0345"/>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59"/>
    <w:rsid w:val="00EC03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itation List,본문(내용),List Paragraph (numbered (a)),Colorful List - Accent 11"/>
    <w:basedOn w:val="Normal"/>
    <w:link w:val="ListParagraphChar"/>
    <w:uiPriority w:val="34"/>
    <w:qFormat/>
    <w:rsid w:val="00EC0345"/>
    <w:pPr>
      <w:spacing w:after="200" w:line="276" w:lineRule="auto"/>
      <w:ind w:left="720"/>
      <w:contextualSpacing/>
    </w:pPr>
  </w:style>
  <w:style w:type="character" w:customStyle="1" w:styleId="ListParagraphChar">
    <w:name w:val="List Paragraph Char"/>
    <w:aliases w:val="Citation List Char,본문(내용) Char,List Paragraph (numbered (a)) Char,Colorful List - Accent 11 Char"/>
    <w:link w:val="ListParagraph"/>
    <w:uiPriority w:val="34"/>
    <w:locked/>
    <w:rsid w:val="00EC0345"/>
  </w:style>
  <w:style w:type="table" w:customStyle="1" w:styleId="TableGrid2">
    <w:name w:val="Table Grid2"/>
    <w:basedOn w:val="TableNormal"/>
    <w:next w:val="TableGrid"/>
    <w:uiPriority w:val="59"/>
    <w:rsid w:val="00B62CEF"/>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7751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4</Pages>
  <Words>354</Words>
  <Characters>2023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BCCL</dc:creator>
  <cp:keywords/>
  <dc:description/>
  <cp:lastModifiedBy>MIKE BCCL</cp:lastModifiedBy>
  <cp:revision>29</cp:revision>
  <dcterms:created xsi:type="dcterms:W3CDTF">2022-02-23T19:59:00Z</dcterms:created>
  <dcterms:modified xsi:type="dcterms:W3CDTF">2022-11-24T13:16:00Z</dcterms:modified>
</cp:coreProperties>
</file>