
<file path=[Content_Types].xml><?xml version="1.0" encoding="utf-8"?>
<Types xmlns="http://schemas.openxmlformats.org/package/2006/content-types">
  <Override PartName="/word/glossary/settings.xml" ContentType="application/vnd.openxmlformats-officedocument.wordprocessingml.settings+xml"/>
  <Override PartName="/word/webSettings.xml" ContentType="application/vnd.openxmlformats-officedocument.wordprocessingml.webSettings+xml"/>
  <Override PartName="/word/glossary/styles.xml" ContentType="application/vnd.openxmlformats-officedocument.wordprocessingml.styles+xml"/>
  <Override PartName="/word/footnotes.xml" ContentType="application/vnd.openxmlformats-officedocument.wordprocessingml.footnotes+xml"/>
  <Default Extension="png" ContentType="image/png"/>
  <Override PartName="/word/numbering.xml" ContentType="application/vnd.openxmlformats-officedocument.wordprocessingml.numbering+xml"/>
  <Override PartName="/word/fontTable.xml" ContentType="application/vnd.openxmlformats-officedocument.wordprocessingml.fontTable+xml"/>
  <Override PartName="/word/glossary/webSettings.xml" ContentType="application/vnd.openxmlformats-officedocument.wordprocessingml.webSettings+xml"/>
  <Default Extension="xml" ContentType="application/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word/document.xml" ContentType="application/vnd.openxmlformats-officedocument.wordprocessingml.document.main+xml"/>
  <Override PartName="/docProps/app.xml" ContentType="application/vnd.openxmlformats-officedocument.extended-properties+xml"/>
  <Override PartName="/word/glossary/document.xml" ContentType="application/vnd.openxmlformats-officedocument.wordprocessingml.document.glossary+xml"/>
  <Default Extension="jpeg" ContentType="image/jpeg"/>
  <Override PartName="/word/settings.xml" ContentType="application/vnd.openxmlformats-officedocument.wordprocessingml.settings+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3534" w:rsidRDefault="001E3534" w:rsidP="001E3534">
      <w:pPr>
        <w:pStyle w:val="Heading1"/>
      </w:pPr>
      <w:r>
        <w:rPr>
          <w:noProof/>
        </w:rPr>
        <w:drawing>
          <wp:inline distT="0" distB="0" distL="0" distR="0">
            <wp:extent cx="3023803" cy="1608667"/>
            <wp:effectExtent l="25400" t="0" r="0" b="0"/>
            <wp:docPr id="10" name="Picture 9" descr="250px-Tg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0px-Tglogo.jpg"/>
                    <pic:cNvPicPr/>
                  </pic:nvPicPr>
                  <pic:blipFill>
                    <a:blip r:embed="rId6"/>
                    <a:stretch>
                      <a:fillRect/>
                    </a:stretch>
                  </pic:blipFill>
                  <pic:spPr>
                    <a:xfrm>
                      <a:off x="0" y="0"/>
                      <a:ext cx="3019071" cy="1606149"/>
                    </a:xfrm>
                    <a:prstGeom prst="rect">
                      <a:avLst/>
                    </a:prstGeom>
                  </pic:spPr>
                </pic:pic>
              </a:graphicData>
            </a:graphic>
          </wp:inline>
        </w:drawing>
      </w:r>
    </w:p>
    <w:p w:rsidR="001E3534" w:rsidRDefault="001E3534" w:rsidP="001E3534">
      <w:pPr>
        <w:pStyle w:val="Heading1"/>
      </w:pPr>
    </w:p>
    <w:p w:rsidR="001E3534" w:rsidRDefault="001E3534" w:rsidP="001E3534">
      <w:pPr>
        <w:pStyle w:val="Heading1"/>
      </w:pPr>
    </w:p>
    <w:p w:rsidR="001E3534" w:rsidRPr="001E3534" w:rsidRDefault="001E3534" w:rsidP="001E3534">
      <w:pPr>
        <w:pStyle w:val="Heading1"/>
        <w:rPr>
          <w:sz w:val="60"/>
        </w:rPr>
      </w:pPr>
      <w:bookmarkStart w:id="0" w:name="_Toc174979406"/>
      <w:bookmarkStart w:id="1" w:name="_Toc174979738"/>
      <w:proofErr w:type="spellStart"/>
      <w:r w:rsidRPr="001E3534">
        <w:rPr>
          <w:sz w:val="60"/>
        </w:rPr>
        <w:t>TinyG</w:t>
      </w:r>
      <w:proofErr w:type="spellEnd"/>
      <w:r w:rsidRPr="001E3534">
        <w:rPr>
          <w:sz w:val="60"/>
        </w:rPr>
        <w:t xml:space="preserve"> Web Server Version 0.00001</w:t>
      </w:r>
      <w:bookmarkEnd w:id="0"/>
      <w:bookmarkEnd w:id="1"/>
    </w:p>
    <w:p w:rsidR="001E3534" w:rsidRDefault="001E3534" w:rsidP="001E3534">
      <w:pPr>
        <w:pStyle w:val="Heading1"/>
      </w:pPr>
    </w:p>
    <w:p w:rsidR="001E3534" w:rsidRPr="001E3534" w:rsidRDefault="001E3534" w:rsidP="001E3534">
      <w:pPr>
        <w:pStyle w:val="Heading1"/>
        <w:rPr>
          <w:rFonts w:ascii="Times" w:hAnsi="Times"/>
          <w:sz w:val="20"/>
          <w:szCs w:val="20"/>
        </w:rPr>
      </w:pPr>
      <w:bookmarkStart w:id="2" w:name="_Toc174979407"/>
      <w:bookmarkStart w:id="3" w:name="_Toc174979739"/>
      <w:r>
        <w:t>Why wouldn’t you want to run a CNC machine from the web?</w:t>
      </w:r>
      <w:bookmarkEnd w:id="2"/>
      <w:bookmarkEnd w:id="3"/>
      <w:r w:rsidR="00515A39">
        <w:br w:type="page"/>
      </w:r>
    </w:p>
    <w:sdt>
      <w:sdtPr>
        <w:id w:val="27671697"/>
        <w:docPartObj>
          <w:docPartGallery w:val="Table of Contents"/>
          <w:docPartUnique/>
        </w:docPartObj>
      </w:sdtPr>
      <w:sdtEndPr>
        <w:rPr>
          <w:rFonts w:asciiTheme="minorHAnsi" w:eastAsiaTheme="minorHAnsi" w:hAnsiTheme="minorHAnsi" w:cstheme="minorBidi"/>
          <w:b w:val="0"/>
          <w:bCs w:val="0"/>
          <w:color w:val="auto"/>
          <w:sz w:val="24"/>
          <w:szCs w:val="24"/>
        </w:rPr>
      </w:sdtEndPr>
      <w:sdtContent>
        <w:p w:rsidR="001E3534" w:rsidRDefault="001E3534">
          <w:pPr>
            <w:pStyle w:val="TOCHeading"/>
          </w:pPr>
          <w:r>
            <w:t>Table of Contents</w:t>
          </w:r>
        </w:p>
        <w:p w:rsidR="001E3534" w:rsidRDefault="001E3534" w:rsidP="001E3534">
          <w:pPr>
            <w:pStyle w:val="TOC1"/>
            <w:tabs>
              <w:tab w:val="right" w:leader="dot" w:pos="8630"/>
            </w:tabs>
            <w:rPr>
              <w:rFonts w:eastAsiaTheme="minorEastAsia"/>
              <w:b w:val="0"/>
              <w:noProof/>
            </w:rPr>
          </w:pPr>
          <w:r>
            <w:fldChar w:fldCharType="begin"/>
          </w:r>
          <w:r>
            <w:instrText xml:space="preserve"> TOC \o "1-3" \h \z \u </w:instrText>
          </w:r>
          <w:r>
            <w:fldChar w:fldCharType="separate"/>
          </w:r>
          <w:r>
            <w:rPr>
              <w:noProof/>
            </w:rPr>
            <w:t>Document Revision History</w:t>
          </w:r>
          <w:r>
            <w:rPr>
              <w:noProof/>
            </w:rPr>
            <w:tab/>
          </w:r>
          <w:r>
            <w:rPr>
              <w:noProof/>
            </w:rPr>
            <w:fldChar w:fldCharType="begin"/>
          </w:r>
          <w:r>
            <w:rPr>
              <w:noProof/>
            </w:rPr>
            <w:instrText xml:space="preserve"> PAGEREF _Toc174979740 \h </w:instrText>
          </w:r>
          <w:r>
            <w:rPr>
              <w:noProof/>
            </w:rPr>
          </w:r>
          <w:r>
            <w:rPr>
              <w:noProof/>
            </w:rPr>
            <w:fldChar w:fldCharType="separate"/>
          </w:r>
          <w:r>
            <w:rPr>
              <w:noProof/>
            </w:rPr>
            <w:t>2</w:t>
          </w:r>
          <w:r>
            <w:rPr>
              <w:noProof/>
            </w:rPr>
            <w:fldChar w:fldCharType="end"/>
          </w:r>
        </w:p>
        <w:p w:rsidR="001E3534" w:rsidRDefault="001E3534">
          <w:pPr>
            <w:pStyle w:val="TOC1"/>
            <w:tabs>
              <w:tab w:val="right" w:leader="dot" w:pos="8630"/>
            </w:tabs>
            <w:rPr>
              <w:rFonts w:eastAsiaTheme="minorEastAsia"/>
              <w:b w:val="0"/>
              <w:noProof/>
            </w:rPr>
          </w:pPr>
          <w:r>
            <w:rPr>
              <w:noProof/>
            </w:rPr>
            <w:t>Introduction TingyG Web Server</w:t>
          </w:r>
          <w:r>
            <w:rPr>
              <w:noProof/>
            </w:rPr>
            <w:tab/>
          </w:r>
          <w:r>
            <w:rPr>
              <w:noProof/>
            </w:rPr>
            <w:fldChar w:fldCharType="begin"/>
          </w:r>
          <w:r>
            <w:rPr>
              <w:noProof/>
            </w:rPr>
            <w:instrText xml:space="preserve"> PAGEREF _Toc174979741 \h </w:instrText>
          </w:r>
          <w:r>
            <w:rPr>
              <w:noProof/>
            </w:rPr>
          </w:r>
          <w:r>
            <w:rPr>
              <w:noProof/>
            </w:rPr>
            <w:fldChar w:fldCharType="separate"/>
          </w:r>
          <w:r>
            <w:rPr>
              <w:noProof/>
            </w:rPr>
            <w:t>3</w:t>
          </w:r>
          <w:r>
            <w:rPr>
              <w:noProof/>
            </w:rPr>
            <w:fldChar w:fldCharType="end"/>
          </w:r>
        </w:p>
        <w:p w:rsidR="001E3534" w:rsidRDefault="001E3534">
          <w:pPr>
            <w:pStyle w:val="TOC1"/>
            <w:tabs>
              <w:tab w:val="right" w:leader="dot" w:pos="8630"/>
            </w:tabs>
            <w:rPr>
              <w:rFonts w:eastAsiaTheme="minorEastAsia"/>
              <w:b w:val="0"/>
              <w:noProof/>
            </w:rPr>
          </w:pPr>
          <w:r>
            <w:rPr>
              <w:noProof/>
            </w:rPr>
            <w:t>TinyG Server Services</w:t>
          </w:r>
          <w:r>
            <w:rPr>
              <w:noProof/>
            </w:rPr>
            <w:tab/>
          </w:r>
          <w:r>
            <w:rPr>
              <w:noProof/>
            </w:rPr>
            <w:fldChar w:fldCharType="begin"/>
          </w:r>
          <w:r>
            <w:rPr>
              <w:noProof/>
            </w:rPr>
            <w:instrText xml:space="preserve"> PAGEREF _Toc174979742 \h </w:instrText>
          </w:r>
          <w:r>
            <w:rPr>
              <w:noProof/>
            </w:rPr>
          </w:r>
          <w:r>
            <w:rPr>
              <w:noProof/>
            </w:rPr>
            <w:fldChar w:fldCharType="separate"/>
          </w:r>
          <w:r>
            <w:rPr>
              <w:noProof/>
            </w:rPr>
            <w:t>3</w:t>
          </w:r>
          <w:r>
            <w:rPr>
              <w:noProof/>
            </w:rPr>
            <w:fldChar w:fldCharType="end"/>
          </w:r>
        </w:p>
        <w:p w:rsidR="001E3534" w:rsidRDefault="001E3534">
          <w:pPr>
            <w:pStyle w:val="TOC2"/>
            <w:tabs>
              <w:tab w:val="right" w:leader="dot" w:pos="8630"/>
            </w:tabs>
            <w:rPr>
              <w:rFonts w:eastAsiaTheme="minorEastAsia"/>
              <w:b w:val="0"/>
              <w:noProof/>
              <w:sz w:val="24"/>
              <w:szCs w:val="24"/>
            </w:rPr>
          </w:pPr>
          <w:r>
            <w:rPr>
              <w:noProof/>
            </w:rPr>
            <w:t>Tg Services</w:t>
          </w:r>
          <w:r>
            <w:rPr>
              <w:noProof/>
            </w:rPr>
            <w:tab/>
          </w:r>
          <w:r>
            <w:rPr>
              <w:noProof/>
            </w:rPr>
            <w:fldChar w:fldCharType="begin"/>
          </w:r>
          <w:r>
            <w:rPr>
              <w:noProof/>
            </w:rPr>
            <w:instrText xml:space="preserve"> PAGEREF _Toc174979743 \h </w:instrText>
          </w:r>
          <w:r>
            <w:rPr>
              <w:noProof/>
            </w:rPr>
          </w:r>
          <w:r>
            <w:rPr>
              <w:noProof/>
            </w:rPr>
            <w:fldChar w:fldCharType="separate"/>
          </w:r>
          <w:r>
            <w:rPr>
              <w:noProof/>
            </w:rPr>
            <w:t>3</w:t>
          </w:r>
          <w:r>
            <w:rPr>
              <w:noProof/>
            </w:rPr>
            <w:fldChar w:fldCharType="end"/>
          </w:r>
        </w:p>
        <w:p w:rsidR="001E3534" w:rsidRDefault="001E3534">
          <w:pPr>
            <w:pStyle w:val="TOC3"/>
            <w:tabs>
              <w:tab w:val="right" w:leader="dot" w:pos="8630"/>
            </w:tabs>
            <w:rPr>
              <w:rFonts w:eastAsiaTheme="minorEastAsia"/>
              <w:noProof/>
              <w:sz w:val="24"/>
              <w:szCs w:val="24"/>
            </w:rPr>
          </w:pPr>
          <w:r>
            <w:rPr>
              <w:noProof/>
            </w:rPr>
            <w:t>Supported commands</w:t>
          </w:r>
          <w:r>
            <w:rPr>
              <w:noProof/>
            </w:rPr>
            <w:tab/>
          </w:r>
          <w:r>
            <w:rPr>
              <w:noProof/>
            </w:rPr>
            <w:fldChar w:fldCharType="begin"/>
          </w:r>
          <w:r>
            <w:rPr>
              <w:noProof/>
            </w:rPr>
            <w:instrText xml:space="preserve"> PAGEREF _Toc174979744 \h </w:instrText>
          </w:r>
          <w:r>
            <w:rPr>
              <w:noProof/>
            </w:rPr>
          </w:r>
          <w:r>
            <w:rPr>
              <w:noProof/>
            </w:rPr>
            <w:fldChar w:fldCharType="separate"/>
          </w:r>
          <w:r>
            <w:rPr>
              <w:noProof/>
            </w:rPr>
            <w:t>3</w:t>
          </w:r>
          <w:r>
            <w:rPr>
              <w:noProof/>
            </w:rPr>
            <w:fldChar w:fldCharType="end"/>
          </w:r>
        </w:p>
        <w:p w:rsidR="001E3534" w:rsidRDefault="001E3534">
          <w:pPr>
            <w:pStyle w:val="TOC1"/>
            <w:tabs>
              <w:tab w:val="right" w:leader="dot" w:pos="8630"/>
            </w:tabs>
            <w:rPr>
              <w:rFonts w:eastAsiaTheme="minorEastAsia"/>
              <w:b w:val="0"/>
              <w:noProof/>
            </w:rPr>
          </w:pPr>
          <w:r>
            <w:rPr>
              <w:noProof/>
            </w:rPr>
            <w:t>Server Service</w:t>
          </w:r>
          <w:r>
            <w:rPr>
              <w:noProof/>
            </w:rPr>
            <w:tab/>
          </w:r>
          <w:r>
            <w:rPr>
              <w:noProof/>
            </w:rPr>
            <w:fldChar w:fldCharType="begin"/>
          </w:r>
          <w:r>
            <w:rPr>
              <w:noProof/>
            </w:rPr>
            <w:instrText xml:space="preserve"> PAGEREF _Toc174979745 \h </w:instrText>
          </w:r>
          <w:r>
            <w:rPr>
              <w:noProof/>
            </w:rPr>
          </w:r>
          <w:r>
            <w:rPr>
              <w:noProof/>
            </w:rPr>
            <w:fldChar w:fldCharType="separate"/>
          </w:r>
          <w:r>
            <w:rPr>
              <w:noProof/>
            </w:rPr>
            <w:t>4</w:t>
          </w:r>
          <w:r>
            <w:rPr>
              <w:noProof/>
            </w:rPr>
            <w:fldChar w:fldCharType="end"/>
          </w:r>
        </w:p>
        <w:p w:rsidR="001E3534" w:rsidRDefault="001E3534">
          <w:pPr>
            <w:pStyle w:val="TOC1"/>
            <w:tabs>
              <w:tab w:val="right" w:leader="dot" w:pos="8630"/>
            </w:tabs>
            <w:rPr>
              <w:rFonts w:eastAsiaTheme="minorEastAsia"/>
              <w:b w:val="0"/>
              <w:noProof/>
            </w:rPr>
          </w:pPr>
          <w:r>
            <w:rPr>
              <w:noProof/>
            </w:rPr>
            <w:t>Install instructions</w:t>
          </w:r>
          <w:r>
            <w:rPr>
              <w:noProof/>
            </w:rPr>
            <w:tab/>
          </w:r>
          <w:r>
            <w:rPr>
              <w:noProof/>
            </w:rPr>
            <w:fldChar w:fldCharType="begin"/>
          </w:r>
          <w:r>
            <w:rPr>
              <w:noProof/>
            </w:rPr>
            <w:instrText xml:space="preserve"> PAGEREF _Toc174979746 \h </w:instrText>
          </w:r>
          <w:r>
            <w:rPr>
              <w:noProof/>
            </w:rPr>
          </w:r>
          <w:r>
            <w:rPr>
              <w:noProof/>
            </w:rPr>
            <w:fldChar w:fldCharType="separate"/>
          </w:r>
          <w:r>
            <w:rPr>
              <w:noProof/>
            </w:rPr>
            <w:t>5</w:t>
          </w:r>
          <w:r>
            <w:rPr>
              <w:noProof/>
            </w:rPr>
            <w:fldChar w:fldCharType="end"/>
          </w:r>
        </w:p>
        <w:p w:rsidR="001E3534" w:rsidRDefault="001E3534">
          <w:pPr>
            <w:pStyle w:val="TOC2"/>
            <w:tabs>
              <w:tab w:val="right" w:leader="dot" w:pos="8630"/>
            </w:tabs>
            <w:rPr>
              <w:rFonts w:eastAsiaTheme="minorEastAsia"/>
              <w:b w:val="0"/>
              <w:noProof/>
              <w:sz w:val="24"/>
              <w:szCs w:val="24"/>
            </w:rPr>
          </w:pPr>
          <w:r>
            <w:rPr>
              <w:noProof/>
            </w:rPr>
            <w:t>To run:</w:t>
          </w:r>
          <w:r>
            <w:rPr>
              <w:noProof/>
            </w:rPr>
            <w:tab/>
          </w:r>
          <w:r>
            <w:rPr>
              <w:noProof/>
            </w:rPr>
            <w:fldChar w:fldCharType="begin"/>
          </w:r>
          <w:r>
            <w:rPr>
              <w:noProof/>
            </w:rPr>
            <w:instrText xml:space="preserve"> PAGEREF _Toc174979747 \h </w:instrText>
          </w:r>
          <w:r>
            <w:rPr>
              <w:noProof/>
            </w:rPr>
          </w:r>
          <w:r>
            <w:rPr>
              <w:noProof/>
            </w:rPr>
            <w:fldChar w:fldCharType="separate"/>
          </w:r>
          <w:r>
            <w:rPr>
              <w:noProof/>
            </w:rPr>
            <w:t>5</w:t>
          </w:r>
          <w:r>
            <w:rPr>
              <w:noProof/>
            </w:rPr>
            <w:fldChar w:fldCharType="end"/>
          </w:r>
        </w:p>
        <w:p w:rsidR="001E3534" w:rsidRDefault="001E3534">
          <w:pPr>
            <w:pStyle w:val="TOC3"/>
            <w:tabs>
              <w:tab w:val="right" w:leader="dot" w:pos="8630"/>
            </w:tabs>
            <w:rPr>
              <w:rFonts w:eastAsiaTheme="minorEastAsia"/>
              <w:noProof/>
              <w:sz w:val="24"/>
              <w:szCs w:val="24"/>
            </w:rPr>
          </w:pPr>
          <w:r>
            <w:rPr>
              <w:noProof/>
            </w:rPr>
            <w:t>Alertnatives</w:t>
          </w:r>
          <w:r w:rsidRPr="00A21D67">
            <w:rPr>
              <w:noProof/>
            </w:rPr>
            <w:t>.</w:t>
          </w:r>
          <w:r>
            <w:rPr>
              <w:noProof/>
            </w:rPr>
            <w:tab/>
          </w:r>
          <w:r>
            <w:rPr>
              <w:noProof/>
            </w:rPr>
            <w:fldChar w:fldCharType="begin"/>
          </w:r>
          <w:r>
            <w:rPr>
              <w:noProof/>
            </w:rPr>
            <w:instrText xml:space="preserve"> PAGEREF _Toc174979748 \h </w:instrText>
          </w:r>
          <w:r>
            <w:rPr>
              <w:noProof/>
            </w:rPr>
          </w:r>
          <w:r>
            <w:rPr>
              <w:noProof/>
            </w:rPr>
            <w:fldChar w:fldCharType="separate"/>
          </w:r>
          <w:r>
            <w:rPr>
              <w:noProof/>
            </w:rPr>
            <w:t>6</w:t>
          </w:r>
          <w:r>
            <w:rPr>
              <w:noProof/>
            </w:rPr>
            <w:fldChar w:fldCharType="end"/>
          </w:r>
        </w:p>
        <w:p w:rsidR="00FF090A" w:rsidRDefault="001E3534" w:rsidP="00FF090A">
          <w:r>
            <w:fldChar w:fldCharType="end"/>
          </w:r>
        </w:p>
      </w:sdtContent>
    </w:sdt>
    <w:bookmarkStart w:id="4" w:name="_Toc174979740" w:displacedByCustomXml="prev"/>
    <w:p w:rsidR="001E3534" w:rsidRDefault="001E3534" w:rsidP="00FF090A">
      <w:r>
        <w:t>Document Revision History</w:t>
      </w:r>
      <w:bookmarkEnd w:id="4"/>
    </w:p>
    <w:tbl>
      <w:tblPr>
        <w:tblStyle w:val="TableGrid"/>
        <w:tblW w:w="0" w:type="auto"/>
        <w:tblLook w:val="00BF"/>
      </w:tblPr>
      <w:tblGrid>
        <w:gridCol w:w="2310"/>
        <w:gridCol w:w="2287"/>
        <w:gridCol w:w="2054"/>
        <w:gridCol w:w="2205"/>
      </w:tblGrid>
      <w:tr w:rsidR="001E3534">
        <w:tc>
          <w:tcPr>
            <w:tcW w:w="2310" w:type="dxa"/>
          </w:tcPr>
          <w:p w:rsidR="001E3534" w:rsidRDefault="001E3534" w:rsidP="001E3534">
            <w:r>
              <w:t>Version</w:t>
            </w:r>
          </w:p>
        </w:tc>
        <w:tc>
          <w:tcPr>
            <w:tcW w:w="2287" w:type="dxa"/>
          </w:tcPr>
          <w:p w:rsidR="001E3534" w:rsidRDefault="001E3534" w:rsidP="001E3534">
            <w:r>
              <w:t>Author</w:t>
            </w:r>
          </w:p>
        </w:tc>
        <w:tc>
          <w:tcPr>
            <w:tcW w:w="2054" w:type="dxa"/>
          </w:tcPr>
          <w:p w:rsidR="001E3534" w:rsidRDefault="001E3534" w:rsidP="001E3534">
            <w:r>
              <w:t>Comment</w:t>
            </w:r>
          </w:p>
        </w:tc>
        <w:tc>
          <w:tcPr>
            <w:tcW w:w="2205" w:type="dxa"/>
          </w:tcPr>
          <w:p w:rsidR="001E3534" w:rsidRDefault="001E3534" w:rsidP="001E3534">
            <w:r>
              <w:t>Date</w:t>
            </w:r>
          </w:p>
        </w:tc>
      </w:tr>
      <w:tr w:rsidR="001E3534">
        <w:tc>
          <w:tcPr>
            <w:tcW w:w="2310" w:type="dxa"/>
          </w:tcPr>
          <w:p w:rsidR="001E3534" w:rsidRDefault="001E3534" w:rsidP="001E3534">
            <w:r>
              <w:t>1.0</w:t>
            </w:r>
          </w:p>
        </w:tc>
        <w:tc>
          <w:tcPr>
            <w:tcW w:w="2287" w:type="dxa"/>
          </w:tcPr>
          <w:p w:rsidR="001E3534" w:rsidRDefault="001E3534" w:rsidP="001E3534">
            <w:r>
              <w:t>Jay Gill</w:t>
            </w:r>
          </w:p>
        </w:tc>
        <w:tc>
          <w:tcPr>
            <w:tcW w:w="2054" w:type="dxa"/>
          </w:tcPr>
          <w:p w:rsidR="001E3534" w:rsidRDefault="001E3534" w:rsidP="001E3534">
            <w:r>
              <w:t>A nice try</w:t>
            </w:r>
          </w:p>
        </w:tc>
        <w:tc>
          <w:tcPr>
            <w:tcW w:w="2205" w:type="dxa"/>
          </w:tcPr>
          <w:p w:rsidR="001E3534" w:rsidRDefault="001E3534" w:rsidP="001E3534">
            <w:r>
              <w:t>8/14/2011</w:t>
            </w:r>
          </w:p>
        </w:tc>
      </w:tr>
    </w:tbl>
    <w:p w:rsidR="001E3534" w:rsidRPr="001E3534" w:rsidRDefault="001E3534" w:rsidP="001E3534"/>
    <w:p w:rsidR="00886175" w:rsidRPr="001E3534" w:rsidRDefault="00FF090A" w:rsidP="001E3534">
      <w:pPr>
        <w:pStyle w:val="Heading1"/>
        <w:rPr>
          <w:rFonts w:ascii="Times" w:hAnsi="Times"/>
          <w:sz w:val="20"/>
          <w:szCs w:val="20"/>
        </w:rPr>
      </w:pPr>
      <w:bookmarkStart w:id="5" w:name="_Toc174979741"/>
      <w:r>
        <w:br w:type="page"/>
      </w:r>
      <w:r w:rsidR="001E3534">
        <w:t xml:space="preserve">Introduction </w:t>
      </w:r>
      <w:proofErr w:type="spellStart"/>
      <w:r w:rsidR="00886175">
        <w:t>TingyG</w:t>
      </w:r>
      <w:proofErr w:type="spellEnd"/>
      <w:r w:rsidR="00886175">
        <w:t xml:space="preserve"> </w:t>
      </w:r>
      <w:r w:rsidR="001E3534">
        <w:t xml:space="preserve">Web </w:t>
      </w:r>
      <w:r w:rsidR="00886175">
        <w:t>Server</w:t>
      </w:r>
      <w:bookmarkEnd w:id="5"/>
    </w:p>
    <w:p w:rsidR="00886175" w:rsidRDefault="00886175"/>
    <w:p w:rsidR="00886175" w:rsidRDefault="00886175">
      <w:r>
        <w:t xml:space="preserve">TG server is an executable that provides a </w:t>
      </w:r>
      <w:proofErr w:type="spellStart"/>
      <w:r>
        <w:t>RESTful</w:t>
      </w:r>
      <w:proofErr w:type="spellEnd"/>
      <w:r>
        <w:t xml:space="preserve"> service layer on top of the </w:t>
      </w:r>
      <w:proofErr w:type="spellStart"/>
      <w:r>
        <w:t>Syntheos</w:t>
      </w:r>
      <w:proofErr w:type="spellEnd"/>
      <w:r>
        <w:t xml:space="preserve"> </w:t>
      </w:r>
      <w:proofErr w:type="spellStart"/>
      <w:r>
        <w:t>TinyG</w:t>
      </w:r>
      <w:proofErr w:type="spellEnd"/>
      <w:r>
        <w:t xml:space="preserve">  (TG) board.  The server is built in Python (2.7) </w:t>
      </w:r>
      <w:proofErr w:type="gramStart"/>
      <w:r>
        <w:t>and  leverages</w:t>
      </w:r>
      <w:proofErr w:type="gramEnd"/>
      <w:r>
        <w:t xml:space="preserve"> the Tornado Web Server.</w:t>
      </w:r>
    </w:p>
    <w:p w:rsidR="00886175" w:rsidRDefault="00886175"/>
    <w:p w:rsidR="00886175" w:rsidRDefault="00886175">
      <w:r>
        <w:t xml:space="preserve">At present the Server provides two top-level services </w:t>
      </w:r>
      <w:proofErr w:type="spellStart"/>
      <w:proofErr w:type="gramStart"/>
      <w:r>
        <w:t>tg</w:t>
      </w:r>
      <w:proofErr w:type="spellEnd"/>
      <w:proofErr w:type="gramEnd"/>
      <w:r>
        <w:t xml:space="preserve"> and server.  The </w:t>
      </w:r>
      <w:proofErr w:type="spellStart"/>
      <w:proofErr w:type="gramStart"/>
      <w:r>
        <w:t>tg</w:t>
      </w:r>
      <w:proofErr w:type="spellEnd"/>
      <w:proofErr w:type="gramEnd"/>
      <w:r>
        <w:t xml:space="preserve"> service essentially acts as a pass through to send commands from the web to TG.  However, having this service allows server side extensions to be made to the TG syntax.  For example output from TG can be formatted in JSON or similar protocols.   </w:t>
      </w:r>
    </w:p>
    <w:p w:rsidR="00886175" w:rsidRDefault="00886175"/>
    <w:p w:rsidR="00886175" w:rsidRDefault="00886175">
      <w:r>
        <w:t xml:space="preserve">The server service provides access to control the functions of the service itself.  For example it provides calls to determine which serial port is connected to a TG board.  </w:t>
      </w:r>
    </w:p>
    <w:p w:rsidR="00886175" w:rsidRDefault="00886175"/>
    <w:p w:rsidR="00886175" w:rsidRDefault="00886175">
      <w:r>
        <w:t>TG services are called in a restful manner.  At present all services are invoked via http get commands.  This was chosen to allow easy access via web browsers.  Future versions will support more traditional REST leveraging GET, PUT etc.</w:t>
      </w:r>
    </w:p>
    <w:p w:rsidR="00886175" w:rsidRDefault="00886175"/>
    <w:p w:rsidR="00886175" w:rsidRDefault="00886175" w:rsidP="001E3534">
      <w:pPr>
        <w:pStyle w:val="Heading1"/>
      </w:pPr>
      <w:bookmarkStart w:id="6" w:name="_Toc174979742"/>
      <w:proofErr w:type="spellStart"/>
      <w:r>
        <w:t>TinyG</w:t>
      </w:r>
      <w:proofErr w:type="spellEnd"/>
      <w:r>
        <w:t xml:space="preserve"> Server Services</w:t>
      </w:r>
      <w:bookmarkEnd w:id="6"/>
    </w:p>
    <w:p w:rsidR="00886175" w:rsidRDefault="00886175"/>
    <w:p w:rsidR="00886175" w:rsidRDefault="00FF090A" w:rsidP="001E3534">
      <w:pPr>
        <w:pStyle w:val="Heading2"/>
      </w:pPr>
      <w:bookmarkStart w:id="7" w:name="_Toc174979743"/>
      <w:r>
        <w:t xml:space="preserve">I </w:t>
      </w:r>
      <w:r>
        <w:rPr>
          <w:rStyle w:val="FootnoteReference"/>
        </w:rPr>
        <w:footnoteReference w:id="-1"/>
      </w:r>
      <w:proofErr w:type="spellStart"/>
      <w:r w:rsidR="00886175">
        <w:t>Tg</w:t>
      </w:r>
      <w:proofErr w:type="spellEnd"/>
      <w:r w:rsidR="001E3534">
        <w:t xml:space="preserve"> Services</w:t>
      </w:r>
      <w:bookmarkEnd w:id="7"/>
    </w:p>
    <w:p w:rsidR="00886175" w:rsidRDefault="00886175"/>
    <w:p w:rsidR="00886175" w:rsidRDefault="00886175">
      <w:proofErr w:type="spellStart"/>
      <w:r>
        <w:t>TinyG</w:t>
      </w:r>
      <w:proofErr w:type="spellEnd"/>
      <w:r>
        <w:t xml:space="preserve"> services are accessed via the </w:t>
      </w:r>
      <w:proofErr w:type="spellStart"/>
      <w:proofErr w:type="gramStart"/>
      <w:r>
        <w:t>tg</w:t>
      </w:r>
      <w:proofErr w:type="spellEnd"/>
      <w:proofErr w:type="gramEnd"/>
      <w:r>
        <w:t>? Tag as follows:</w:t>
      </w:r>
    </w:p>
    <w:p w:rsidR="00886175" w:rsidRDefault="00886175"/>
    <w:p w:rsidR="00886175" w:rsidRDefault="00886175">
      <w:hyperlink w:history="1">
        <w:r w:rsidRPr="00E67DD7">
          <w:rPr>
            <w:rStyle w:val="Hyperlink"/>
          </w:rPr>
          <w:t>http://&lt;path</w:t>
        </w:r>
      </w:hyperlink>
      <w:r>
        <w:t xml:space="preserve"> to </w:t>
      </w:r>
      <w:proofErr w:type="spellStart"/>
      <w:r>
        <w:t>tg</w:t>
      </w:r>
      <w:proofErr w:type="spellEnd"/>
      <w:r>
        <w:t xml:space="preserve"> </w:t>
      </w:r>
      <w:proofErr w:type="spellStart"/>
      <w:r>
        <w:t>server</w:t>
      </w:r>
      <w:proofErr w:type="gramStart"/>
      <w:r>
        <w:t>:tg</w:t>
      </w:r>
      <w:proofErr w:type="spellEnd"/>
      <w:proofErr w:type="gramEnd"/>
      <w:r>
        <w:t xml:space="preserve"> port&gt;/tg?cmd1=args&amp;cmd2=</w:t>
      </w:r>
      <w:proofErr w:type="spellStart"/>
      <w:r>
        <w:t>args</w:t>
      </w:r>
      <w:proofErr w:type="spellEnd"/>
      <w:r>
        <w:t>…..</w:t>
      </w:r>
    </w:p>
    <w:p w:rsidR="00886175" w:rsidRDefault="00886175"/>
    <w:p w:rsidR="00886175" w:rsidRDefault="00886175">
      <w:proofErr w:type="gramStart"/>
      <w:r>
        <w:t>as</w:t>
      </w:r>
      <w:proofErr w:type="gramEnd"/>
      <w:r>
        <w:t xml:space="preserve"> an example</w:t>
      </w:r>
    </w:p>
    <w:p w:rsidR="00886175" w:rsidRDefault="00886175"/>
    <w:p w:rsidR="00886175" w:rsidRDefault="00886175">
      <w:hyperlink r:id="rId8" w:history="1">
        <w:r w:rsidRPr="00E67DD7">
          <w:rPr>
            <w:rStyle w:val="Hyperlink"/>
          </w:rPr>
          <w:t>http://localhost:8888/tg?g0</w:t>
        </w:r>
      </w:hyperlink>
      <w:r>
        <w:t xml:space="preserve"> x10</w:t>
      </w:r>
    </w:p>
    <w:p w:rsidR="00886175" w:rsidRDefault="00886175"/>
    <w:p w:rsidR="00886175" w:rsidRPr="00886175" w:rsidRDefault="00886175" w:rsidP="001E3534">
      <w:pPr>
        <w:pStyle w:val="Heading3"/>
      </w:pPr>
      <w:bookmarkStart w:id="8" w:name="_Toc174979744"/>
      <w:r w:rsidRPr="00886175">
        <w:t>Supported commands</w:t>
      </w:r>
      <w:bookmarkEnd w:id="8"/>
    </w:p>
    <w:p w:rsidR="00886175" w:rsidRDefault="00886175"/>
    <w:p w:rsidR="00886175" w:rsidRDefault="00886175">
      <w:r>
        <w:t xml:space="preserve">At present only one command is supported.  That is a valid </w:t>
      </w:r>
      <w:proofErr w:type="spellStart"/>
      <w:proofErr w:type="gramStart"/>
      <w:r>
        <w:t>tg</w:t>
      </w:r>
      <w:proofErr w:type="spellEnd"/>
      <w:proofErr w:type="gramEnd"/>
      <w:r>
        <w:t xml:space="preserve"> command.  In addition an argument can be passed to define the return format (e.g. JSON).  At present only JSON is supported.</w:t>
      </w:r>
    </w:p>
    <w:p w:rsidR="00886175" w:rsidRDefault="00886175"/>
    <w:p w:rsidR="00886175" w:rsidRPr="00886175" w:rsidRDefault="00886175" w:rsidP="001E3534">
      <w:pPr>
        <w:pStyle w:val="Heading1"/>
      </w:pPr>
      <w:bookmarkStart w:id="9" w:name="_Toc174979745"/>
      <w:r w:rsidRPr="00886175">
        <w:t>Server</w:t>
      </w:r>
      <w:r w:rsidR="001E3534">
        <w:t xml:space="preserve"> Service</w:t>
      </w:r>
      <w:bookmarkEnd w:id="9"/>
    </w:p>
    <w:p w:rsidR="00886175" w:rsidRDefault="00886175">
      <w:r>
        <w:t>The server services allow interaction with the server itself.    The following commands are supported.</w:t>
      </w:r>
    </w:p>
    <w:p w:rsidR="00886175" w:rsidRDefault="00886175"/>
    <w:p w:rsidR="00886175" w:rsidRDefault="00886175">
      <w:proofErr w:type="spellStart"/>
      <w:proofErr w:type="gramStart"/>
      <w:r>
        <w:t>server</w:t>
      </w:r>
      <w:proofErr w:type="gramEnd"/>
      <w:r>
        <w:t>?ListPorts</w:t>
      </w:r>
      <w:proofErr w:type="spellEnd"/>
      <w:r>
        <w:t xml:space="preserve"> – returns a list of ports available </w:t>
      </w:r>
    </w:p>
    <w:p w:rsidR="00886175" w:rsidRDefault="00886175">
      <w:r>
        <w:t xml:space="preserve">Status: </w:t>
      </w:r>
      <w:proofErr w:type="gramStart"/>
      <w:r>
        <w:t>Not  really</w:t>
      </w:r>
      <w:proofErr w:type="gramEnd"/>
      <w:r>
        <w:t xml:space="preserve"> tested!</w:t>
      </w:r>
    </w:p>
    <w:p w:rsidR="00886175" w:rsidRDefault="00886175"/>
    <w:p w:rsidR="00886175" w:rsidRDefault="00886175">
      <w:proofErr w:type="spellStart"/>
      <w:proofErr w:type="gramStart"/>
      <w:r>
        <w:t>server</w:t>
      </w:r>
      <w:proofErr w:type="gramEnd"/>
      <w:r>
        <w:t>?OpenPort</w:t>
      </w:r>
      <w:proofErr w:type="spellEnd"/>
      <w:r>
        <w:t>=&lt;</w:t>
      </w:r>
      <w:proofErr w:type="spellStart"/>
      <w:r>
        <w:t>portname</w:t>
      </w:r>
      <w:proofErr w:type="spellEnd"/>
      <w:r>
        <w:t>&gt; opens the requested port to talk with TG.</w:t>
      </w:r>
    </w:p>
    <w:p w:rsidR="00886175" w:rsidRDefault="00886175">
      <w:r>
        <w:t xml:space="preserve">Returns: a status string Port xxx </w:t>
      </w:r>
      <w:proofErr w:type="gramStart"/>
      <w:r>
        <w:t>is ?</w:t>
      </w:r>
      <w:proofErr w:type="gramEnd"/>
      <w:r>
        <w:t xml:space="preserve">?? </w:t>
      </w:r>
      <w:proofErr w:type="gramStart"/>
      <w:r>
        <w:t>where</w:t>
      </w:r>
      <w:proofErr w:type="gramEnd"/>
      <w:r>
        <w:t xml:space="preserve"> xxx </w:t>
      </w:r>
      <w:r w:rsidR="00974051">
        <w:t xml:space="preserve">is the port and ??? </w:t>
      </w:r>
      <w:proofErr w:type="gramStart"/>
      <w:r w:rsidR="00974051">
        <w:t>is</w:t>
      </w:r>
      <w:proofErr w:type="gramEnd"/>
      <w:r w:rsidR="00974051">
        <w:t xml:space="preserve"> Open or Error</w:t>
      </w:r>
      <w:r>
        <w:tab/>
      </w:r>
    </w:p>
    <w:p w:rsidR="00886175" w:rsidRDefault="00886175">
      <w:proofErr w:type="gramStart"/>
      <w:r>
        <w:t>Status :</w:t>
      </w:r>
      <w:proofErr w:type="gramEnd"/>
      <w:r>
        <w:t xml:space="preserve"> Tested on the Mac only</w:t>
      </w:r>
    </w:p>
    <w:p w:rsidR="00886175" w:rsidRDefault="00886175"/>
    <w:p w:rsidR="00886175" w:rsidRDefault="00886175">
      <w:r>
        <w:t>Future versions will support baud rate etc.</w:t>
      </w:r>
    </w:p>
    <w:p w:rsidR="00886175" w:rsidRDefault="00886175"/>
    <w:p w:rsidR="00886175" w:rsidRDefault="00886175"/>
    <w:p w:rsidR="00886175" w:rsidRDefault="00886175">
      <w:r>
        <w:t>Examples</w:t>
      </w:r>
    </w:p>
    <w:p w:rsidR="00886175" w:rsidRDefault="00886175"/>
    <w:p w:rsidR="00886175" w:rsidRDefault="00886175">
      <w:r>
        <w:t xml:space="preserve">Get a list of ports on the current machine &lt;should be </w:t>
      </w:r>
      <w:proofErr w:type="spellStart"/>
      <w:r>
        <w:t>moded</w:t>
      </w:r>
      <w:proofErr w:type="spellEnd"/>
      <w:r>
        <w:t xml:space="preserve"> to determine if a TG board is connected</w:t>
      </w:r>
      <w:proofErr w:type="gramStart"/>
      <w:r>
        <w:t>!&gt;</w:t>
      </w:r>
      <w:proofErr w:type="gramEnd"/>
    </w:p>
    <w:p w:rsidR="00886175" w:rsidRDefault="00886175"/>
    <w:p w:rsidR="00886175" w:rsidRDefault="00886175">
      <w:r>
        <w:t>Get a list of available ports.</w:t>
      </w:r>
    </w:p>
    <w:p w:rsidR="00886175" w:rsidRDefault="00886175" w:rsidP="00886175">
      <w:hyperlink r:id="rId9" w:history="1">
        <w:r w:rsidRPr="00E67DD7">
          <w:rPr>
            <w:rStyle w:val="Hyperlink"/>
          </w:rPr>
          <w:t>http://localhost:8888/server?ListPorts</w:t>
        </w:r>
      </w:hyperlink>
      <w:r>
        <w:t xml:space="preserve">  </w:t>
      </w:r>
    </w:p>
    <w:p w:rsidR="00886175" w:rsidRPr="00886175" w:rsidRDefault="00886175" w:rsidP="00886175">
      <w:proofErr w:type="gramStart"/>
      <w:r>
        <w:t>returns</w:t>
      </w:r>
      <w:proofErr w:type="gramEnd"/>
      <w:r>
        <w:t xml:space="preserve">: </w:t>
      </w:r>
      <w:r w:rsidRPr="00886175">
        <w:rPr>
          <w:rFonts w:ascii="Times" w:hAnsi="Times"/>
          <w:color w:val="000000"/>
          <w:sz w:val="27"/>
        </w:rPr>
        <w:t>Available Ports:/dev/tty.usbserial-A700fhWc</w:t>
      </w:r>
    </w:p>
    <w:p w:rsidR="00886175" w:rsidRDefault="00886175"/>
    <w:p w:rsidR="00886175" w:rsidRDefault="00886175">
      <w:r>
        <w:t>Open a port to talk to TG</w:t>
      </w:r>
    </w:p>
    <w:p w:rsidR="00886175" w:rsidRDefault="00886175">
      <w:r w:rsidRPr="00886175">
        <w:t>http:/</w:t>
      </w:r>
      <w:r>
        <w:t>/localhost</w:t>
      </w:r>
      <w:proofErr w:type="gramStart"/>
      <w:r>
        <w:t>:8888</w:t>
      </w:r>
      <w:proofErr w:type="gramEnd"/>
      <w:r>
        <w:t>/server?OpenPort=</w:t>
      </w:r>
      <w:r w:rsidRPr="00886175">
        <w:rPr>
          <w:rFonts w:ascii="Times" w:hAnsi="Times"/>
          <w:color w:val="000000"/>
          <w:sz w:val="27"/>
        </w:rPr>
        <w:t>/dev/tty.usbserial-A700fhWc</w:t>
      </w:r>
      <w:r>
        <w:t xml:space="preserve"> </w:t>
      </w:r>
    </w:p>
    <w:p w:rsidR="00886175" w:rsidRPr="00886175" w:rsidRDefault="00886175" w:rsidP="00886175">
      <w:pPr>
        <w:rPr>
          <w:rFonts w:ascii="Times" w:hAnsi="Times"/>
          <w:sz w:val="20"/>
          <w:szCs w:val="20"/>
        </w:rPr>
      </w:pPr>
      <w:proofErr w:type="gramStart"/>
      <w:r>
        <w:t>returns</w:t>
      </w:r>
      <w:proofErr w:type="gramEnd"/>
      <w:r>
        <w:t xml:space="preserve">: </w:t>
      </w:r>
      <w:r w:rsidRPr="00886175">
        <w:rPr>
          <w:rFonts w:ascii="Times" w:hAnsi="Times"/>
          <w:color w:val="000000"/>
          <w:sz w:val="27"/>
        </w:rPr>
        <w:t>Port: /dev/tty.usbserial-A700fhWc is Open</w:t>
      </w:r>
    </w:p>
    <w:p w:rsidR="00974051" w:rsidRDefault="00974051"/>
    <w:p w:rsidR="00974051" w:rsidRDefault="00974051">
      <w:r>
        <w:t xml:space="preserve">Send a command to </w:t>
      </w:r>
      <w:proofErr w:type="spellStart"/>
      <w:proofErr w:type="gramStart"/>
      <w:r>
        <w:t>tg</w:t>
      </w:r>
      <w:proofErr w:type="spellEnd"/>
      <w:proofErr w:type="gramEnd"/>
    </w:p>
    <w:p w:rsidR="00974051" w:rsidRDefault="00974051">
      <w:hyperlink r:id="rId10" w:history="1">
        <w:r w:rsidRPr="00E67DD7">
          <w:rPr>
            <w:rStyle w:val="Hyperlink"/>
          </w:rPr>
          <w:t>http://localhost:8888/tg?g0</w:t>
        </w:r>
      </w:hyperlink>
      <w:r>
        <w:t xml:space="preserve"> x10</w:t>
      </w:r>
    </w:p>
    <w:p w:rsidR="00974051" w:rsidRDefault="00974051">
      <w:proofErr w:type="gramStart"/>
      <w:r>
        <w:t>returns</w:t>
      </w:r>
      <w:proofErr w:type="gramEnd"/>
      <w:r>
        <w:t xml:space="preserve"> – the </w:t>
      </w:r>
      <w:proofErr w:type="spellStart"/>
      <w:r>
        <w:t>tg</w:t>
      </w:r>
      <w:proofErr w:type="spellEnd"/>
      <w:r>
        <w:t xml:space="preserve"> command prompt and moves x motor to 10 depending on the state of </w:t>
      </w:r>
      <w:proofErr w:type="spellStart"/>
      <w:r>
        <w:t>tg</w:t>
      </w:r>
      <w:proofErr w:type="spellEnd"/>
      <w:r>
        <w:t>.</w:t>
      </w:r>
    </w:p>
    <w:p w:rsidR="00974051" w:rsidRDefault="00974051"/>
    <w:p w:rsidR="00974051" w:rsidRDefault="00974051">
      <w:r>
        <w:t xml:space="preserve">Send multiple commands to </w:t>
      </w:r>
      <w:proofErr w:type="spellStart"/>
      <w:proofErr w:type="gramStart"/>
      <w:r>
        <w:t>tg</w:t>
      </w:r>
      <w:proofErr w:type="spellEnd"/>
      <w:proofErr w:type="gramEnd"/>
    </w:p>
    <w:p w:rsidR="00974051" w:rsidRDefault="00974051">
      <w:hyperlink r:id="rId11" w:history="1">
        <w:r w:rsidRPr="00E67DD7">
          <w:rPr>
            <w:rStyle w:val="Hyperlink"/>
          </w:rPr>
          <w:t>http://localhost:8888/tg?g0%20x10&amp;?x=JSON&amp;g0x20</w:t>
        </w:r>
      </w:hyperlink>
    </w:p>
    <w:p w:rsidR="00974051" w:rsidRDefault="00974051">
      <w:proofErr w:type="gramStart"/>
      <w:r>
        <w:t>returns</w:t>
      </w:r>
      <w:proofErr w:type="gramEnd"/>
      <w:r>
        <w:t>:</w:t>
      </w:r>
    </w:p>
    <w:p w:rsidR="00974051" w:rsidRPr="00974051" w:rsidRDefault="00974051" w:rsidP="00974051">
      <w:pPr>
        <w:rPr>
          <w:rFonts w:ascii="Times" w:hAnsi="Times"/>
          <w:sz w:val="20"/>
          <w:szCs w:val="20"/>
        </w:rPr>
      </w:pPr>
      <w:proofErr w:type="spellStart"/>
      <w:proofErr w:type="gramStart"/>
      <w:r w:rsidRPr="00974051">
        <w:rPr>
          <w:rFonts w:ascii="Times" w:hAnsi="Times"/>
          <w:color w:val="000000"/>
          <w:sz w:val="27"/>
        </w:rPr>
        <w:t>tinyg</w:t>
      </w:r>
      <w:proofErr w:type="spellEnd"/>
      <w:proofErr w:type="gramEnd"/>
      <w:r w:rsidRPr="00974051">
        <w:rPr>
          <w:rFonts w:ascii="Times" w:hAnsi="Times"/>
          <w:color w:val="000000"/>
          <w:sz w:val="27"/>
        </w:rPr>
        <w:t xml:space="preserve"> GCODE[mm] ok&gt; {"Feed Rate": " 0.000 mm \\ min", "Motion mode": " G0 - linear traverse (seek)", "Position Z": " 11.000 mm", "Position Y": " 20.000 mm", "Position X": " 5.000 mm", "Feed rate mode": " G94 - units per minute", "Stop / end": " -- - running", "Offset I": " 0.000 mm", "Position A": " 0.000 degrees", "Seek Rate": " 0.000 mm \\ min", "Distance mode": " G90 - absolute distance", "Units": " G21 - millimeter mode", "Offset K": " 0.000 mm", "Offset J": " 0.000 mm", "Plane selection": " G17 - XY plane"} Units: G21 - millimeter mode Motion mode: G0 - linear traverse (seek) Plane selection: G17 - XY plane Distance mode: G90 - absolute distance Feed rate mode: G94 - units per minute Stop / end: -- - running Position X: 10.000 mm Position Y: 0.000 mm Position Z: 0.000 mm Position A: 0.000 degrees Offset I: 0.000 mm Offset J: 0.000 mm Offset K: 0.000 mm Seek Rate: 0.000 mm \ min Feed Rate: 0.000 mm \ min </w:t>
      </w:r>
      <w:proofErr w:type="spellStart"/>
      <w:r w:rsidRPr="00974051">
        <w:rPr>
          <w:rFonts w:ascii="Times" w:hAnsi="Times"/>
          <w:color w:val="000000"/>
          <w:sz w:val="27"/>
        </w:rPr>
        <w:t>tinyg</w:t>
      </w:r>
      <w:proofErr w:type="spellEnd"/>
      <w:r w:rsidRPr="00974051">
        <w:rPr>
          <w:rFonts w:ascii="Times" w:hAnsi="Times"/>
          <w:color w:val="000000"/>
          <w:sz w:val="27"/>
        </w:rPr>
        <w:t xml:space="preserve"> GCODE[mm] ok&gt;</w:t>
      </w:r>
    </w:p>
    <w:p w:rsidR="00974051" w:rsidRDefault="00974051">
      <w:r>
        <w:tab/>
      </w:r>
    </w:p>
    <w:p w:rsidR="00515A39" w:rsidRDefault="00974051" w:rsidP="001E3534">
      <w:pPr>
        <w:pStyle w:val="Heading1"/>
      </w:pPr>
      <w:bookmarkStart w:id="10" w:name="_Toc174979746"/>
      <w:r>
        <w:t>Install instructions</w:t>
      </w:r>
      <w:bookmarkEnd w:id="10"/>
    </w:p>
    <w:p w:rsidR="00515A39" w:rsidRDefault="00515A39" w:rsidP="00515A39">
      <w:r>
        <w:tab/>
        <w:t>&lt;Future versions will have a simpler install (e.g. TGServer.exe)</w:t>
      </w:r>
    </w:p>
    <w:p w:rsidR="00515A39" w:rsidRDefault="00515A39" w:rsidP="00515A39">
      <w:pPr>
        <w:pStyle w:val="ListParagraph"/>
        <w:numPr>
          <w:ilvl w:val="0"/>
          <w:numId w:val="1"/>
        </w:numPr>
      </w:pPr>
      <w:r>
        <w:t>Download and install Tornado</w:t>
      </w:r>
    </w:p>
    <w:p w:rsidR="00515A39" w:rsidRDefault="00515A39" w:rsidP="00515A39">
      <w:pPr>
        <w:pStyle w:val="ListParagraph"/>
        <w:numPr>
          <w:ilvl w:val="1"/>
          <w:numId w:val="1"/>
        </w:numPr>
      </w:pPr>
      <w:r>
        <w:t xml:space="preserve">Tornado can be downloaded from </w:t>
      </w:r>
      <w:hyperlink r:id="rId12" w:history="1">
        <w:r w:rsidRPr="00E67DD7">
          <w:rPr>
            <w:rStyle w:val="Hyperlink"/>
          </w:rPr>
          <w:t>http://www.tornadoweb.org/</w:t>
        </w:r>
      </w:hyperlink>
      <w:r>
        <w:t xml:space="preserve"> which has full setup instructions</w:t>
      </w:r>
    </w:p>
    <w:p w:rsidR="00515A39" w:rsidRDefault="00515A39" w:rsidP="00515A39">
      <w:pPr>
        <w:pStyle w:val="ListParagraph"/>
        <w:numPr>
          <w:ilvl w:val="1"/>
          <w:numId w:val="1"/>
        </w:numPr>
      </w:pPr>
      <w:r>
        <w:t xml:space="preserve">To test try importing </w:t>
      </w:r>
      <w:proofErr w:type="spellStart"/>
      <w:r>
        <w:t>tornado.web</w:t>
      </w:r>
      <w:proofErr w:type="spellEnd"/>
      <w:r>
        <w:t xml:space="preserve"> into a python shell</w:t>
      </w:r>
    </w:p>
    <w:p w:rsidR="00515A39" w:rsidRDefault="00515A39" w:rsidP="00515A39">
      <w:pPr>
        <w:ind w:left="1080"/>
      </w:pPr>
    </w:p>
    <w:p w:rsidR="00515A39" w:rsidRDefault="00515A39" w:rsidP="00515A39">
      <w:pPr>
        <w:pStyle w:val="ListParagraph"/>
        <w:numPr>
          <w:ilvl w:val="0"/>
          <w:numId w:val="1"/>
        </w:numPr>
      </w:pPr>
      <w:r>
        <w:t xml:space="preserve">Download and install </w:t>
      </w:r>
      <w:proofErr w:type="spellStart"/>
      <w:r>
        <w:t>Serial.py</w:t>
      </w:r>
      <w:proofErr w:type="spellEnd"/>
    </w:p>
    <w:p w:rsidR="00515A39" w:rsidRDefault="00515A39" w:rsidP="00515A39">
      <w:pPr>
        <w:pStyle w:val="ListParagraph"/>
        <w:numPr>
          <w:ilvl w:val="1"/>
          <w:numId w:val="1"/>
        </w:numPr>
      </w:pPr>
      <w:proofErr w:type="spellStart"/>
      <w:r>
        <w:t>Serial.py</w:t>
      </w:r>
      <w:proofErr w:type="spellEnd"/>
      <w:r>
        <w:t xml:space="preserve"> can be downloaded from </w:t>
      </w:r>
      <w:hyperlink r:id="rId13" w:history="1">
        <w:r w:rsidRPr="00E67DD7">
          <w:rPr>
            <w:rStyle w:val="Hyperlink"/>
          </w:rPr>
          <w:t>http:/</w:t>
        </w:r>
        <w:r w:rsidRPr="00E67DD7">
          <w:rPr>
            <w:rStyle w:val="Hyperlink"/>
          </w:rPr>
          <w:t>/</w:t>
        </w:r>
        <w:r w:rsidRPr="00E67DD7">
          <w:rPr>
            <w:rStyle w:val="Hyperlink"/>
          </w:rPr>
          <w:t>pyserial.sourceforge.net/</w:t>
        </w:r>
      </w:hyperlink>
    </w:p>
    <w:p w:rsidR="00515A39" w:rsidRDefault="00515A39" w:rsidP="00515A39">
      <w:pPr>
        <w:pStyle w:val="ListParagraph"/>
        <w:numPr>
          <w:ilvl w:val="1"/>
          <w:numId w:val="1"/>
        </w:numPr>
      </w:pPr>
      <w:r>
        <w:t>To test try importing serial into a python shell</w:t>
      </w:r>
    </w:p>
    <w:p w:rsidR="00A8068F" w:rsidRDefault="00515A39" w:rsidP="00515A39">
      <w:pPr>
        <w:pStyle w:val="ListParagraph"/>
        <w:numPr>
          <w:ilvl w:val="0"/>
          <w:numId w:val="1"/>
        </w:numPr>
      </w:pPr>
      <w:r>
        <w:t xml:space="preserve">Once those are </w:t>
      </w:r>
      <w:proofErr w:type="gramStart"/>
      <w:r>
        <w:t xml:space="preserve">working  </w:t>
      </w:r>
      <w:r w:rsidR="00A8068F">
        <w:t>Copy</w:t>
      </w:r>
      <w:proofErr w:type="gramEnd"/>
      <w:r w:rsidR="00A8068F">
        <w:t xml:space="preserve"> </w:t>
      </w:r>
      <w:proofErr w:type="spellStart"/>
      <w:r w:rsidR="00A8068F">
        <w:t>simpleHTTP.py</w:t>
      </w:r>
      <w:proofErr w:type="spellEnd"/>
      <w:r w:rsidR="00A8068F">
        <w:t xml:space="preserve"> to anywhere on your system</w:t>
      </w:r>
    </w:p>
    <w:p w:rsidR="00515A39" w:rsidRDefault="00515A39">
      <w:r>
        <w:t xml:space="preserve">That’s it.  </w:t>
      </w:r>
      <w:proofErr w:type="spellStart"/>
      <w:proofErr w:type="gramStart"/>
      <w:r>
        <w:t>Ain’t</w:t>
      </w:r>
      <w:proofErr w:type="spellEnd"/>
      <w:proofErr w:type="gramEnd"/>
      <w:r>
        <w:t xml:space="preserve"> Python cool!</w:t>
      </w:r>
    </w:p>
    <w:p w:rsidR="00A8068F" w:rsidRDefault="00515A39">
      <w:r>
        <w:t>&lt;Status – these instructions have not been tested&gt;</w:t>
      </w:r>
    </w:p>
    <w:p w:rsidR="00A8068F" w:rsidRDefault="00A8068F" w:rsidP="001E3534">
      <w:pPr>
        <w:pStyle w:val="Heading2"/>
      </w:pPr>
      <w:bookmarkStart w:id="11" w:name="_Toc174979747"/>
      <w:r>
        <w:t>To run:</w:t>
      </w:r>
      <w:bookmarkEnd w:id="11"/>
    </w:p>
    <w:p w:rsidR="00A8068F" w:rsidRDefault="00A8068F">
      <w:r>
        <w:t>Start a python shell</w:t>
      </w:r>
    </w:p>
    <w:p w:rsidR="00A8068F" w:rsidRDefault="00A8068F">
      <w:r>
        <w:t xml:space="preserve">Load </w:t>
      </w:r>
      <w:proofErr w:type="spellStart"/>
      <w:r>
        <w:t>simpleHTTP.py</w:t>
      </w:r>
      <w:proofErr w:type="spellEnd"/>
      <w:r>
        <w:t xml:space="preserve"> </w:t>
      </w:r>
    </w:p>
    <w:p w:rsidR="00A8068F" w:rsidRDefault="00A8068F">
      <w:r>
        <w:t>Run the shell</w:t>
      </w:r>
    </w:p>
    <w:p w:rsidR="00A8068F" w:rsidRDefault="00A8068F"/>
    <w:p w:rsidR="00A8068F" w:rsidRDefault="00A8068F">
      <w:r>
        <w:t>The TG server will respond</w:t>
      </w:r>
    </w:p>
    <w:p w:rsidR="00A8068F" w:rsidRPr="00A8068F" w:rsidRDefault="00A8068F" w:rsidP="00A8068F">
      <w:pPr>
        <w:rPr>
          <w:color w:val="4F81BD" w:themeColor="accent1"/>
        </w:rPr>
      </w:pPr>
      <w:r w:rsidRPr="00A8068F">
        <w:rPr>
          <w:color w:val="4F81BD" w:themeColor="accent1"/>
        </w:rPr>
        <w:t>TG Server Manager</w:t>
      </w:r>
    </w:p>
    <w:p w:rsidR="00A8068F" w:rsidRDefault="00A8068F" w:rsidP="00A8068F">
      <w:pPr>
        <w:rPr>
          <w:color w:val="4F81BD" w:themeColor="accent1"/>
        </w:rPr>
      </w:pPr>
      <w:proofErr w:type="gramStart"/>
      <w:r w:rsidRPr="00A8068F">
        <w:rPr>
          <w:color w:val="4F81BD" w:themeColor="accent1"/>
        </w:rPr>
        <w:t>port</w:t>
      </w:r>
      <w:proofErr w:type="gramEnd"/>
      <w:r w:rsidRPr="00A8068F">
        <w:rPr>
          <w:color w:val="4F81BD" w:themeColor="accent1"/>
        </w:rPr>
        <w:t xml:space="preserve"> stub failed to open</w:t>
      </w:r>
    </w:p>
    <w:p w:rsidR="00A8068F" w:rsidRDefault="00A8068F" w:rsidP="00A8068F">
      <w:pPr>
        <w:rPr>
          <w:color w:val="4F81BD" w:themeColor="accent1"/>
        </w:rPr>
      </w:pPr>
    </w:p>
    <w:p w:rsidR="00A8068F" w:rsidRPr="00515A39" w:rsidRDefault="00A8068F" w:rsidP="00A8068F">
      <w:r w:rsidRPr="00515A39">
        <w:t>Now you can list available ports</w:t>
      </w:r>
    </w:p>
    <w:p w:rsidR="00A8068F" w:rsidRPr="00515A39" w:rsidRDefault="00A8068F" w:rsidP="00A8068F">
      <w:r w:rsidRPr="00515A39">
        <w:t>Go to a browser and type</w:t>
      </w:r>
    </w:p>
    <w:p w:rsidR="00A8068F" w:rsidRDefault="00A8068F" w:rsidP="00A8068F">
      <w:pPr>
        <w:rPr>
          <w:color w:val="4F81BD" w:themeColor="accent1"/>
        </w:rPr>
      </w:pPr>
      <w:hyperlink w:history="1">
        <w:r w:rsidRPr="00E67DD7">
          <w:rPr>
            <w:rStyle w:val="Hyperlink"/>
          </w:rPr>
          <w:t>http://&lt;your</w:t>
        </w:r>
      </w:hyperlink>
      <w:r>
        <w:rPr>
          <w:color w:val="4F81BD" w:themeColor="accent1"/>
        </w:rPr>
        <w:t xml:space="preserve"> host </w:t>
      </w:r>
      <w:proofErr w:type="gramStart"/>
      <w:r>
        <w:rPr>
          <w:color w:val="4F81BD" w:themeColor="accent1"/>
        </w:rPr>
        <w:t>name :port</w:t>
      </w:r>
      <w:proofErr w:type="gramEnd"/>
      <w:r>
        <w:rPr>
          <w:color w:val="4F81BD" w:themeColor="accent1"/>
        </w:rPr>
        <w:t>&gt;/</w:t>
      </w:r>
      <w:proofErr w:type="spellStart"/>
      <w:r>
        <w:rPr>
          <w:color w:val="4F81BD" w:themeColor="accent1"/>
        </w:rPr>
        <w:t>server?ListPorts</w:t>
      </w:r>
      <w:proofErr w:type="spellEnd"/>
    </w:p>
    <w:p w:rsidR="00A8068F" w:rsidRDefault="00A8068F" w:rsidP="00A8068F">
      <w:pPr>
        <w:rPr>
          <w:color w:val="4F81BD" w:themeColor="accent1"/>
        </w:rPr>
      </w:pPr>
    </w:p>
    <w:p w:rsidR="00A8068F" w:rsidRPr="00515A39" w:rsidRDefault="00A8068F" w:rsidP="00A8068F">
      <w:proofErr w:type="gramStart"/>
      <w:r w:rsidRPr="00515A39">
        <w:t>this</w:t>
      </w:r>
      <w:proofErr w:type="gramEnd"/>
      <w:r w:rsidRPr="00515A39">
        <w:t xml:space="preserve"> returns ports that are available</w:t>
      </w:r>
    </w:p>
    <w:p w:rsidR="00A8068F" w:rsidRDefault="00A8068F" w:rsidP="00A8068F">
      <w:pPr>
        <w:rPr>
          <w:color w:val="4F81BD" w:themeColor="accent1"/>
        </w:rPr>
      </w:pPr>
    </w:p>
    <w:p w:rsidR="00A8068F" w:rsidRPr="00515A39" w:rsidRDefault="00A8068F" w:rsidP="00A8068F">
      <w:r w:rsidRPr="00515A39">
        <w:t xml:space="preserve">Now you can set up the port where your </w:t>
      </w:r>
      <w:proofErr w:type="spellStart"/>
      <w:r w:rsidRPr="00515A39">
        <w:t>TinyG</w:t>
      </w:r>
      <w:proofErr w:type="spellEnd"/>
      <w:r w:rsidRPr="00515A39">
        <w:t xml:space="preserve"> is located</w:t>
      </w:r>
    </w:p>
    <w:p w:rsidR="00A8068F" w:rsidRDefault="00A8068F" w:rsidP="00A8068F">
      <w:pPr>
        <w:rPr>
          <w:color w:val="4F81BD" w:themeColor="accent1"/>
        </w:rPr>
      </w:pPr>
    </w:p>
    <w:p w:rsidR="00A8068F" w:rsidRDefault="00A8068F" w:rsidP="00A8068F">
      <w:pPr>
        <w:rPr>
          <w:color w:val="4F81BD" w:themeColor="accent1"/>
        </w:rPr>
      </w:pPr>
      <w:hyperlink w:history="1">
        <w:r w:rsidRPr="00E67DD7">
          <w:rPr>
            <w:rStyle w:val="Hyperlink"/>
          </w:rPr>
          <w:t>http://&lt;your</w:t>
        </w:r>
      </w:hyperlink>
      <w:r>
        <w:rPr>
          <w:color w:val="4F81BD" w:themeColor="accent1"/>
        </w:rPr>
        <w:t xml:space="preserve"> host </w:t>
      </w:r>
      <w:proofErr w:type="spellStart"/>
      <w:r>
        <w:rPr>
          <w:color w:val="4F81BD" w:themeColor="accent1"/>
        </w:rPr>
        <w:t>name</w:t>
      </w:r>
      <w:proofErr w:type="gramStart"/>
      <w:r>
        <w:rPr>
          <w:color w:val="4F81BD" w:themeColor="accent1"/>
        </w:rPr>
        <w:t>:port</w:t>
      </w:r>
      <w:proofErr w:type="gramEnd"/>
      <w:r>
        <w:rPr>
          <w:color w:val="4F81BD" w:themeColor="accent1"/>
        </w:rPr>
        <w:t>?/server?OpenPort</w:t>
      </w:r>
      <w:proofErr w:type="spellEnd"/>
      <w:r>
        <w:rPr>
          <w:color w:val="4F81BD" w:themeColor="accent1"/>
        </w:rPr>
        <w:t>=&lt;your port name&gt;</w:t>
      </w:r>
    </w:p>
    <w:p w:rsidR="00A8068F" w:rsidRPr="00515A39" w:rsidRDefault="00A8068F" w:rsidP="00A8068F">
      <w:proofErr w:type="gramStart"/>
      <w:r w:rsidRPr="00515A39">
        <w:t>example</w:t>
      </w:r>
      <w:proofErr w:type="gramEnd"/>
    </w:p>
    <w:p w:rsidR="00A8068F" w:rsidRDefault="00A8068F" w:rsidP="00A8068F">
      <w:pPr>
        <w:rPr>
          <w:color w:val="4F81BD" w:themeColor="accent1"/>
        </w:rPr>
      </w:pPr>
      <w:hyperlink r:id="rId14" w:history="1">
        <w:r w:rsidRPr="00E67DD7">
          <w:rPr>
            <w:rStyle w:val="Hyperlink"/>
          </w:rPr>
          <w:t>http://localhost:8888/server?OpenPort=/dev/tty.usbserial-A700fhWc</w:t>
        </w:r>
      </w:hyperlink>
    </w:p>
    <w:p w:rsidR="00A8068F" w:rsidRDefault="00A8068F" w:rsidP="00A8068F">
      <w:pPr>
        <w:rPr>
          <w:color w:val="4F81BD" w:themeColor="accent1"/>
        </w:rPr>
      </w:pPr>
    </w:p>
    <w:p w:rsidR="00A8068F" w:rsidRPr="00515A39" w:rsidRDefault="00A8068F" w:rsidP="00515A39">
      <w:pPr>
        <w:pStyle w:val="Heading3"/>
        <w:rPr>
          <w:b w:val="0"/>
        </w:rPr>
      </w:pPr>
      <w:bookmarkStart w:id="12" w:name="_Toc174979748"/>
      <w:proofErr w:type="spellStart"/>
      <w:r w:rsidRPr="001E3534">
        <w:rPr>
          <w:rStyle w:val="Heading2Char"/>
        </w:rPr>
        <w:t>Alertnatives</w:t>
      </w:r>
      <w:proofErr w:type="spellEnd"/>
      <w:r w:rsidRPr="00515A39">
        <w:rPr>
          <w:b w:val="0"/>
        </w:rPr>
        <w:t>.</w:t>
      </w:r>
      <w:bookmarkEnd w:id="12"/>
    </w:p>
    <w:p w:rsidR="00515A39" w:rsidRPr="00515A39" w:rsidRDefault="00A8068F" w:rsidP="00A8068F">
      <w:pPr>
        <w:rPr>
          <w:color w:val="4F81BD" w:themeColor="accent1"/>
        </w:rPr>
      </w:pPr>
      <w:r w:rsidRPr="00515A39">
        <w:rPr>
          <w:color w:val="4F81BD" w:themeColor="accent1"/>
        </w:rPr>
        <w:t xml:space="preserve">You can always edit the code to set up your port automatically.  Open the </w:t>
      </w:r>
      <w:proofErr w:type="spellStart"/>
      <w:r w:rsidRPr="00515A39">
        <w:rPr>
          <w:color w:val="4F81BD" w:themeColor="accent1"/>
        </w:rPr>
        <w:t>simplyHTTP.py</w:t>
      </w:r>
      <w:proofErr w:type="spellEnd"/>
      <w:r w:rsidRPr="00515A39">
        <w:rPr>
          <w:color w:val="4F81BD" w:themeColor="accent1"/>
        </w:rPr>
        <w:t xml:space="preserve"> code and find the line </w:t>
      </w:r>
    </w:p>
    <w:p w:rsidR="00515A39" w:rsidRPr="00515A39" w:rsidRDefault="00515A39" w:rsidP="00A8068F">
      <w:pPr>
        <w:rPr>
          <w:color w:val="4F81BD" w:themeColor="accent1"/>
        </w:rPr>
      </w:pPr>
    </w:p>
    <w:p w:rsidR="00515A39" w:rsidRPr="00515A39" w:rsidRDefault="00515A39" w:rsidP="00A8068F">
      <w:pPr>
        <w:rPr>
          <w:color w:val="4F81BD" w:themeColor="accent1"/>
        </w:rPr>
      </w:pPr>
      <w:proofErr w:type="gramStart"/>
      <w:r w:rsidRPr="00515A39">
        <w:rPr>
          <w:color w:val="4F81BD" w:themeColor="accent1"/>
        </w:rPr>
        <w:t>p</w:t>
      </w:r>
      <w:proofErr w:type="gramEnd"/>
      <w:r w:rsidRPr="00515A39">
        <w:rPr>
          <w:color w:val="4F81BD" w:themeColor="accent1"/>
        </w:rPr>
        <w:t xml:space="preserve"> = Port('stub')</w:t>
      </w:r>
    </w:p>
    <w:p w:rsidR="00515A39" w:rsidRPr="00515A39" w:rsidRDefault="00515A39" w:rsidP="00A8068F">
      <w:pPr>
        <w:rPr>
          <w:color w:val="4F81BD" w:themeColor="accent1"/>
        </w:rPr>
      </w:pPr>
    </w:p>
    <w:p w:rsidR="00515A39" w:rsidRPr="00515A39" w:rsidRDefault="00515A39" w:rsidP="00A8068F">
      <w:pPr>
        <w:rPr>
          <w:color w:val="4F81BD" w:themeColor="accent1"/>
        </w:rPr>
      </w:pPr>
      <w:proofErr w:type="gramStart"/>
      <w:r w:rsidRPr="00515A39">
        <w:rPr>
          <w:color w:val="4F81BD" w:themeColor="accent1"/>
        </w:rPr>
        <w:t>replace</w:t>
      </w:r>
      <w:proofErr w:type="gramEnd"/>
      <w:r w:rsidRPr="00515A39">
        <w:rPr>
          <w:color w:val="4F81BD" w:themeColor="accent1"/>
        </w:rPr>
        <w:t xml:space="preserve"> ‘stub’ with your port.  Future versions will allow setting of a default port.</w:t>
      </w:r>
    </w:p>
    <w:p w:rsidR="00515A39" w:rsidRPr="00515A39" w:rsidRDefault="00515A39" w:rsidP="00A8068F">
      <w:pPr>
        <w:rPr>
          <w:color w:val="4F81BD" w:themeColor="accent1"/>
        </w:rPr>
      </w:pPr>
    </w:p>
    <w:p w:rsidR="00886175" w:rsidRPr="00A8068F" w:rsidRDefault="00886175" w:rsidP="00A8068F">
      <w:pPr>
        <w:rPr>
          <w:color w:val="4F81BD" w:themeColor="accent1"/>
        </w:rPr>
      </w:pPr>
    </w:p>
    <w:p w:rsidR="00886175" w:rsidRDefault="00886175">
      <w:r>
        <w:tab/>
      </w:r>
    </w:p>
    <w:p w:rsidR="00886175" w:rsidRDefault="00886175">
      <w:r>
        <w:tab/>
      </w:r>
    </w:p>
    <w:p w:rsidR="00886175" w:rsidRDefault="00886175"/>
    <w:sectPr w:rsidR="00886175" w:rsidSect="00886175">
      <w:footerReference w:type="default" r:id="rId1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87" w:rightFromText="187" w:bottomFromText="200" w:vertAnchor="text" w:tblpY="1"/>
      <w:tblW w:w="5000" w:type="pct"/>
      <w:tblLook w:val="04A0"/>
    </w:tblPr>
    <w:tblGrid>
      <w:gridCol w:w="2178"/>
      <w:gridCol w:w="4322"/>
      <w:gridCol w:w="2356"/>
    </w:tblGrid>
    <w:tr w:rsidR="00FF090A">
      <w:trPr>
        <w:trHeight w:val="151"/>
      </w:trPr>
      <w:tc>
        <w:tcPr>
          <w:tcW w:w="1230" w:type="pct"/>
          <w:tcBorders>
            <w:top w:val="nil"/>
            <w:left w:val="nil"/>
            <w:bottom w:val="single" w:sz="4" w:space="0" w:color="4F81BD" w:themeColor="accent1"/>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c>
        <w:tcPr>
          <w:tcW w:w="2440" w:type="pct"/>
          <w:vMerge w:val="restart"/>
          <w:noWrap/>
          <w:vAlign w:val="center"/>
        </w:tcPr>
        <w:p w:rsidR="00FF090A" w:rsidRDefault="00FF090A" w:rsidP="00FF090A">
          <w:pPr>
            <w:pStyle w:val="NoSpacing"/>
            <w:spacing w:line="276" w:lineRule="auto"/>
            <w:rPr>
              <w:rFonts w:asciiTheme="majorHAnsi" w:hAnsiTheme="majorHAnsi"/>
              <w:color w:val="365F91" w:themeColor="accent1" w:themeShade="BF"/>
            </w:rPr>
          </w:pPr>
          <w:r>
            <w:rPr>
              <w:rFonts w:ascii="Cambria" w:hAnsi="Cambria"/>
              <w:noProof/>
              <w:color w:val="365F91" w:themeColor="accent1" w:themeShade="BF"/>
            </w:rPr>
            <w:drawing>
              <wp:inline distT="0" distB="0" distL="0" distR="0">
                <wp:extent cx="889000" cy="889000"/>
                <wp:effectExtent l="25400" t="0" r="0" b="0"/>
                <wp:docPr id="13" name="Picture 12" descr="Synthe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thetos.png"/>
                        <pic:cNvPicPr/>
                      </pic:nvPicPr>
                      <pic:blipFill>
                        <a:blip r:embed="rId1"/>
                        <a:stretch>
                          <a:fillRect/>
                        </a:stretch>
                      </pic:blipFill>
                      <pic:spPr>
                        <a:xfrm>
                          <a:off x="0" y="0"/>
                          <a:ext cx="889000" cy="889000"/>
                        </a:xfrm>
                        <a:prstGeom prst="rect">
                          <a:avLst/>
                        </a:prstGeom>
                      </pic:spPr>
                    </pic:pic>
                  </a:graphicData>
                </a:graphic>
              </wp:inline>
            </w:drawing>
          </w:r>
          <w:r>
            <w:rPr>
              <w:rFonts w:asciiTheme="majorHAnsi" w:hAnsiTheme="majorHAnsi"/>
              <w:color w:val="365F91" w:themeColor="accent1" w:themeShade="BF"/>
            </w:rPr>
            <w:t xml:space="preserve">  </w:t>
          </w:r>
          <w:proofErr w:type="spellStart"/>
          <w:r>
            <w:rPr>
              <w:rFonts w:asciiTheme="majorHAnsi" w:hAnsiTheme="majorHAnsi"/>
              <w:color w:val="365F91" w:themeColor="accent1" w:themeShade="BF"/>
            </w:rPr>
            <w:t>TinyG</w:t>
          </w:r>
          <w:proofErr w:type="spellEnd"/>
          <w:r>
            <w:rPr>
              <w:rFonts w:asciiTheme="majorHAnsi" w:hAnsiTheme="majorHAnsi"/>
              <w:color w:val="365F91" w:themeColor="accent1" w:themeShade="BF"/>
            </w:rPr>
            <w:t xml:space="preserve"> Web Server V.00001</w:t>
          </w:r>
        </w:p>
      </w:tc>
      <w:tc>
        <w:tcPr>
          <w:tcW w:w="1331" w:type="pct"/>
          <w:tcBorders>
            <w:top w:val="nil"/>
            <w:left w:val="nil"/>
            <w:bottom w:val="single" w:sz="4" w:space="0" w:color="4F81BD" w:themeColor="accent1"/>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r>
    <w:tr w:rsidR="00FF090A">
      <w:trPr>
        <w:trHeight w:val="150"/>
      </w:trPr>
      <w:tc>
        <w:tcPr>
          <w:tcW w:w="1230" w:type="pct"/>
          <w:tcBorders>
            <w:top w:val="single" w:sz="4" w:space="0" w:color="4F81BD" w:themeColor="accent1"/>
            <w:left w:val="nil"/>
            <w:bottom w:val="nil"/>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c>
        <w:tcPr>
          <w:tcW w:w="2440" w:type="pct"/>
          <w:vMerge/>
          <w:vAlign w:val="center"/>
        </w:tcPr>
        <w:p w:rsidR="00FF090A" w:rsidRDefault="00FF090A" w:rsidP="00FF090A">
          <w:pPr>
            <w:rPr>
              <w:rFonts w:asciiTheme="majorHAnsi" w:hAnsiTheme="majorHAnsi"/>
              <w:color w:val="365F91" w:themeColor="accent1" w:themeShade="BF"/>
              <w:sz w:val="22"/>
              <w:szCs w:val="22"/>
            </w:rPr>
          </w:pPr>
        </w:p>
      </w:tc>
      <w:tc>
        <w:tcPr>
          <w:tcW w:w="1331" w:type="pct"/>
          <w:tcBorders>
            <w:top w:val="single" w:sz="4" w:space="0" w:color="4F81BD" w:themeColor="accent1"/>
            <w:left w:val="nil"/>
            <w:bottom w:val="nil"/>
            <w:right w:val="nil"/>
          </w:tcBorders>
        </w:tcPr>
        <w:p w:rsidR="00FF090A" w:rsidRDefault="00FF090A" w:rsidP="00FF090A">
          <w:pPr>
            <w:pStyle w:val="Header"/>
            <w:spacing w:line="276" w:lineRule="auto"/>
            <w:rPr>
              <w:rFonts w:asciiTheme="majorHAnsi" w:eastAsiaTheme="majorEastAsia" w:hAnsiTheme="majorHAnsi" w:cstheme="majorBidi"/>
              <w:b/>
              <w:bCs/>
              <w:color w:val="4F81BD" w:themeColor="accent1"/>
            </w:rPr>
          </w:pPr>
        </w:p>
      </w:tc>
    </w:tr>
  </w:tbl>
  <w:p w:rsidR="00FF090A" w:rsidRDefault="00FF090A">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1">
    <w:p w:rsidR="00FF090A" w:rsidRDefault="00FF090A">
      <w:pPr>
        <w:pStyle w:val="FootnoteText"/>
      </w:pP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2736E2"/>
    <w:multiLevelType w:val="hybridMultilevel"/>
    <w:tmpl w:val="A93A974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v:ext="edit" spidmax="2049"/>
  </w:hdrShapeDefaults>
  <w:compat>
    <w:doNotAutofitConstrainedTables/>
    <w:splitPgBreakAndParaMark/>
    <w:doNotVertAlignCellWithSp/>
    <w:doNotBreakConstrainedForcedTable/>
    <w:useAnsiKerningPairs/>
    <w:cachedColBalance/>
  </w:compat>
  <w:rsids>
    <w:rsidRoot w:val="00886175"/>
    <w:rsid w:val="001E3534"/>
    <w:rsid w:val="00515A39"/>
    <w:rsid w:val="00886175"/>
    <w:rsid w:val="00974051"/>
    <w:rsid w:val="00A8068F"/>
    <w:rsid w:val="00FB10B6"/>
    <w:rsid w:val="00FF090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241"/>
  </w:style>
  <w:style w:type="paragraph" w:styleId="Heading1">
    <w:name w:val="heading 1"/>
    <w:basedOn w:val="Normal"/>
    <w:next w:val="Normal"/>
    <w:link w:val="Heading1Char"/>
    <w:uiPriority w:val="9"/>
    <w:qFormat/>
    <w:rsid w:val="00886175"/>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88617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861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Hyperlink">
    <w:name w:val="Hyperlink"/>
    <w:basedOn w:val="DefaultParagraphFont"/>
    <w:uiPriority w:val="99"/>
    <w:semiHidden/>
    <w:unhideWhenUsed/>
    <w:rsid w:val="00886175"/>
    <w:rPr>
      <w:color w:val="0000FF" w:themeColor="hyperlink"/>
      <w:u w:val="single"/>
    </w:rPr>
  </w:style>
  <w:style w:type="character" w:customStyle="1" w:styleId="Heading1Char">
    <w:name w:val="Heading 1 Char"/>
    <w:basedOn w:val="DefaultParagraphFont"/>
    <w:link w:val="Heading1"/>
    <w:uiPriority w:val="9"/>
    <w:rsid w:val="00886175"/>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886175"/>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86175"/>
    <w:rPr>
      <w:rFonts w:asciiTheme="majorHAnsi" w:eastAsiaTheme="majorEastAsia" w:hAnsiTheme="majorHAnsi" w:cstheme="majorBidi"/>
      <w:b/>
      <w:bCs/>
      <w:color w:val="4F81BD" w:themeColor="accent1"/>
    </w:rPr>
  </w:style>
  <w:style w:type="character" w:customStyle="1" w:styleId="apple-style-span">
    <w:name w:val="apple-style-span"/>
    <w:basedOn w:val="DefaultParagraphFont"/>
    <w:rsid w:val="00886175"/>
  </w:style>
  <w:style w:type="paragraph" w:styleId="ListParagraph">
    <w:name w:val="List Paragraph"/>
    <w:basedOn w:val="Normal"/>
    <w:uiPriority w:val="34"/>
    <w:qFormat/>
    <w:rsid w:val="00515A39"/>
    <w:pPr>
      <w:ind w:left="720"/>
      <w:contextualSpacing/>
    </w:pPr>
  </w:style>
  <w:style w:type="character" w:styleId="FollowedHyperlink">
    <w:name w:val="FollowedHyperlink"/>
    <w:basedOn w:val="DefaultParagraphFont"/>
    <w:uiPriority w:val="99"/>
    <w:semiHidden/>
    <w:unhideWhenUsed/>
    <w:rsid w:val="00515A39"/>
    <w:rPr>
      <w:color w:val="800080" w:themeColor="followedHyperlink"/>
      <w:u w:val="single"/>
    </w:rPr>
  </w:style>
  <w:style w:type="paragraph" w:styleId="FootnoteText">
    <w:name w:val="footnote text"/>
    <w:basedOn w:val="Normal"/>
    <w:link w:val="FootnoteTextChar"/>
    <w:uiPriority w:val="99"/>
    <w:semiHidden/>
    <w:unhideWhenUsed/>
    <w:rsid w:val="00FB10B6"/>
  </w:style>
  <w:style w:type="character" w:customStyle="1" w:styleId="FootnoteTextChar">
    <w:name w:val="Footnote Text Char"/>
    <w:basedOn w:val="DefaultParagraphFont"/>
    <w:link w:val="FootnoteText"/>
    <w:uiPriority w:val="99"/>
    <w:semiHidden/>
    <w:rsid w:val="00FB10B6"/>
  </w:style>
  <w:style w:type="character" w:styleId="FootnoteReference">
    <w:name w:val="footnote reference"/>
    <w:basedOn w:val="DefaultParagraphFont"/>
    <w:uiPriority w:val="99"/>
    <w:semiHidden/>
    <w:unhideWhenUsed/>
    <w:rsid w:val="00FB10B6"/>
    <w:rPr>
      <w:vertAlign w:val="superscript"/>
    </w:rPr>
  </w:style>
  <w:style w:type="paragraph" w:styleId="TOCHeading">
    <w:name w:val="TOC Heading"/>
    <w:basedOn w:val="Heading1"/>
    <w:next w:val="Normal"/>
    <w:uiPriority w:val="39"/>
    <w:unhideWhenUsed/>
    <w:qFormat/>
    <w:rsid w:val="001E3534"/>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1E3534"/>
    <w:pPr>
      <w:spacing w:before="120"/>
    </w:pPr>
    <w:rPr>
      <w:b/>
    </w:rPr>
  </w:style>
  <w:style w:type="paragraph" w:styleId="TOC2">
    <w:name w:val="toc 2"/>
    <w:basedOn w:val="Normal"/>
    <w:next w:val="Normal"/>
    <w:autoRedefine/>
    <w:uiPriority w:val="39"/>
    <w:semiHidden/>
    <w:unhideWhenUsed/>
    <w:rsid w:val="001E3534"/>
    <w:pPr>
      <w:ind w:left="240"/>
    </w:pPr>
    <w:rPr>
      <w:b/>
      <w:sz w:val="22"/>
      <w:szCs w:val="22"/>
    </w:rPr>
  </w:style>
  <w:style w:type="paragraph" w:styleId="TOC3">
    <w:name w:val="toc 3"/>
    <w:basedOn w:val="Normal"/>
    <w:next w:val="Normal"/>
    <w:autoRedefine/>
    <w:uiPriority w:val="39"/>
    <w:unhideWhenUsed/>
    <w:rsid w:val="001E3534"/>
    <w:pPr>
      <w:ind w:left="480"/>
    </w:pPr>
    <w:rPr>
      <w:sz w:val="22"/>
      <w:szCs w:val="22"/>
    </w:rPr>
  </w:style>
  <w:style w:type="paragraph" w:styleId="TOC4">
    <w:name w:val="toc 4"/>
    <w:basedOn w:val="Normal"/>
    <w:next w:val="Normal"/>
    <w:autoRedefine/>
    <w:uiPriority w:val="39"/>
    <w:semiHidden/>
    <w:unhideWhenUsed/>
    <w:rsid w:val="001E3534"/>
    <w:pPr>
      <w:ind w:left="720"/>
    </w:pPr>
    <w:rPr>
      <w:sz w:val="20"/>
      <w:szCs w:val="20"/>
    </w:rPr>
  </w:style>
  <w:style w:type="paragraph" w:styleId="TOC5">
    <w:name w:val="toc 5"/>
    <w:basedOn w:val="Normal"/>
    <w:next w:val="Normal"/>
    <w:autoRedefine/>
    <w:uiPriority w:val="39"/>
    <w:semiHidden/>
    <w:unhideWhenUsed/>
    <w:rsid w:val="001E3534"/>
    <w:pPr>
      <w:ind w:left="960"/>
    </w:pPr>
    <w:rPr>
      <w:sz w:val="20"/>
      <w:szCs w:val="20"/>
    </w:rPr>
  </w:style>
  <w:style w:type="paragraph" w:styleId="TOC6">
    <w:name w:val="toc 6"/>
    <w:basedOn w:val="Normal"/>
    <w:next w:val="Normal"/>
    <w:autoRedefine/>
    <w:uiPriority w:val="39"/>
    <w:semiHidden/>
    <w:unhideWhenUsed/>
    <w:rsid w:val="001E3534"/>
    <w:pPr>
      <w:ind w:left="1200"/>
    </w:pPr>
    <w:rPr>
      <w:sz w:val="20"/>
      <w:szCs w:val="20"/>
    </w:rPr>
  </w:style>
  <w:style w:type="paragraph" w:styleId="TOC7">
    <w:name w:val="toc 7"/>
    <w:basedOn w:val="Normal"/>
    <w:next w:val="Normal"/>
    <w:autoRedefine/>
    <w:uiPriority w:val="39"/>
    <w:semiHidden/>
    <w:unhideWhenUsed/>
    <w:rsid w:val="001E3534"/>
    <w:pPr>
      <w:ind w:left="1440"/>
    </w:pPr>
    <w:rPr>
      <w:sz w:val="20"/>
      <w:szCs w:val="20"/>
    </w:rPr>
  </w:style>
  <w:style w:type="paragraph" w:styleId="TOC8">
    <w:name w:val="toc 8"/>
    <w:basedOn w:val="Normal"/>
    <w:next w:val="Normal"/>
    <w:autoRedefine/>
    <w:uiPriority w:val="39"/>
    <w:semiHidden/>
    <w:unhideWhenUsed/>
    <w:rsid w:val="001E3534"/>
    <w:pPr>
      <w:ind w:left="1680"/>
    </w:pPr>
    <w:rPr>
      <w:sz w:val="20"/>
      <w:szCs w:val="20"/>
    </w:rPr>
  </w:style>
  <w:style w:type="paragraph" w:styleId="TOC9">
    <w:name w:val="toc 9"/>
    <w:basedOn w:val="Normal"/>
    <w:next w:val="Normal"/>
    <w:autoRedefine/>
    <w:uiPriority w:val="39"/>
    <w:semiHidden/>
    <w:unhideWhenUsed/>
    <w:rsid w:val="001E3534"/>
    <w:pPr>
      <w:ind w:left="1920"/>
    </w:pPr>
    <w:rPr>
      <w:sz w:val="20"/>
      <w:szCs w:val="20"/>
    </w:rPr>
  </w:style>
  <w:style w:type="table" w:styleId="TableGrid">
    <w:name w:val="Table Grid"/>
    <w:basedOn w:val="TableNormal"/>
    <w:uiPriority w:val="59"/>
    <w:rsid w:val="001E3534"/>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unhideWhenUsed/>
    <w:rsid w:val="00FF090A"/>
    <w:pPr>
      <w:tabs>
        <w:tab w:val="center" w:pos="4320"/>
        <w:tab w:val="right" w:pos="8640"/>
      </w:tabs>
    </w:pPr>
  </w:style>
  <w:style w:type="character" w:customStyle="1" w:styleId="HeaderChar">
    <w:name w:val="Header Char"/>
    <w:basedOn w:val="DefaultParagraphFont"/>
    <w:link w:val="Header"/>
    <w:uiPriority w:val="99"/>
    <w:rsid w:val="00FF090A"/>
  </w:style>
  <w:style w:type="paragraph" w:styleId="Footer">
    <w:name w:val="footer"/>
    <w:basedOn w:val="Normal"/>
    <w:link w:val="FooterChar"/>
    <w:uiPriority w:val="99"/>
    <w:semiHidden/>
    <w:unhideWhenUsed/>
    <w:rsid w:val="00FF090A"/>
    <w:pPr>
      <w:tabs>
        <w:tab w:val="center" w:pos="4320"/>
        <w:tab w:val="right" w:pos="8640"/>
      </w:tabs>
    </w:pPr>
  </w:style>
  <w:style w:type="character" w:customStyle="1" w:styleId="FooterChar">
    <w:name w:val="Footer Char"/>
    <w:basedOn w:val="DefaultParagraphFont"/>
    <w:link w:val="Footer"/>
    <w:uiPriority w:val="99"/>
    <w:semiHidden/>
    <w:rsid w:val="00FF090A"/>
  </w:style>
  <w:style w:type="paragraph" w:styleId="NoSpacing">
    <w:name w:val="No Spacing"/>
    <w:link w:val="NoSpacingChar"/>
    <w:qFormat/>
    <w:rsid w:val="00FF090A"/>
    <w:rPr>
      <w:rFonts w:ascii="PMingLiU" w:eastAsiaTheme="minorEastAsia" w:hAnsi="PMingLiU"/>
      <w:sz w:val="22"/>
      <w:szCs w:val="22"/>
    </w:rPr>
  </w:style>
  <w:style w:type="character" w:customStyle="1" w:styleId="NoSpacingChar">
    <w:name w:val="No Spacing Char"/>
    <w:basedOn w:val="DefaultParagraphFont"/>
    <w:link w:val="NoSpacing"/>
    <w:rsid w:val="00FF090A"/>
    <w:rPr>
      <w:rFonts w:ascii="PMingLiU" w:eastAsiaTheme="minorEastAsia" w:hAnsi="PMingLiU"/>
      <w:sz w:val="22"/>
      <w:szCs w:val="22"/>
    </w:rPr>
  </w:style>
</w:styles>
</file>

<file path=word/webSettings.xml><?xml version="1.0" encoding="utf-8"?>
<w:webSettings xmlns:r="http://schemas.openxmlformats.org/officeDocument/2006/relationships" xmlns:w="http://schemas.openxmlformats.org/wordprocessingml/2006/main">
  <w:divs>
    <w:div w:id="32655228">
      <w:bodyDiv w:val="1"/>
      <w:marLeft w:val="0"/>
      <w:marRight w:val="0"/>
      <w:marTop w:val="0"/>
      <w:marBottom w:val="0"/>
      <w:divBdr>
        <w:top w:val="none" w:sz="0" w:space="0" w:color="auto"/>
        <w:left w:val="none" w:sz="0" w:space="0" w:color="auto"/>
        <w:bottom w:val="none" w:sz="0" w:space="0" w:color="auto"/>
        <w:right w:val="none" w:sz="0" w:space="0" w:color="auto"/>
      </w:divBdr>
    </w:div>
    <w:div w:id="732387285">
      <w:bodyDiv w:val="1"/>
      <w:marLeft w:val="0"/>
      <w:marRight w:val="0"/>
      <w:marTop w:val="0"/>
      <w:marBottom w:val="0"/>
      <w:divBdr>
        <w:top w:val="none" w:sz="0" w:space="0" w:color="auto"/>
        <w:left w:val="none" w:sz="0" w:space="0" w:color="auto"/>
        <w:bottom w:val="none" w:sz="0" w:space="0" w:color="auto"/>
        <w:right w:val="none" w:sz="0" w:space="0" w:color="auto"/>
      </w:divBdr>
    </w:div>
    <w:div w:id="1000498379">
      <w:bodyDiv w:val="1"/>
      <w:marLeft w:val="0"/>
      <w:marRight w:val="0"/>
      <w:marTop w:val="0"/>
      <w:marBottom w:val="0"/>
      <w:divBdr>
        <w:top w:val="none" w:sz="0" w:space="0" w:color="auto"/>
        <w:left w:val="none" w:sz="0" w:space="0" w:color="auto"/>
        <w:bottom w:val="none" w:sz="0" w:space="0" w:color="auto"/>
        <w:right w:val="none" w:sz="0" w:space="0" w:color="auto"/>
      </w:divBdr>
    </w:div>
    <w:div w:id="1178689914">
      <w:bodyDiv w:val="1"/>
      <w:marLeft w:val="0"/>
      <w:marRight w:val="0"/>
      <w:marTop w:val="0"/>
      <w:marBottom w:val="0"/>
      <w:divBdr>
        <w:top w:val="none" w:sz="0" w:space="0" w:color="auto"/>
        <w:left w:val="none" w:sz="0" w:space="0" w:color="auto"/>
        <w:bottom w:val="none" w:sz="0" w:space="0" w:color="auto"/>
        <w:right w:val="none" w:sz="0" w:space="0" w:color="auto"/>
      </w:divBdr>
    </w:div>
    <w:div w:id="16053786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localhost:8888/tg?g0%20x10&amp;?x=JSON&amp;g0x20" TargetMode="External"/><Relationship Id="rId12" Type="http://schemas.openxmlformats.org/officeDocument/2006/relationships/hyperlink" Target="http://www.tornadoweb.org/" TargetMode="External"/><Relationship Id="rId13" Type="http://schemas.openxmlformats.org/officeDocument/2006/relationships/hyperlink" Target="http://pyserial.sourceforge.net/" TargetMode="External"/><Relationship Id="rId14" Type="http://schemas.openxmlformats.org/officeDocument/2006/relationships/hyperlink" Target="http://localhost:8888/server?OpenPort=/dev/tty.usbserial-A700fhWc" TargetMode="External"/><Relationship Id="rId15" Type="http://schemas.openxmlformats.org/officeDocument/2006/relationships/footer" Target="foot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otnotes" Target="footnotes.xml"/><Relationship Id="rId8" Type="http://schemas.openxmlformats.org/officeDocument/2006/relationships/hyperlink" Target="http://localhost:8888/tg?g0" TargetMode="External"/><Relationship Id="rId9" Type="http://schemas.openxmlformats.org/officeDocument/2006/relationships/hyperlink" Target="http://localhost:8888/server?ListPorts" TargetMode="External"/><Relationship Id="rId10" Type="http://schemas.openxmlformats.org/officeDocument/2006/relationships/hyperlink" Target="http://localhost:8888/tg?g0"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PMingLiU">
    <w:altName w:val="新細明體"/>
    <w:charset w:val="88"/>
    <w:family w:val="roman"/>
    <w:pitch w:val="variable"/>
    <w:sig w:usb0="A00002FF" w:usb1="28CFFCFA" w:usb2="00000016" w:usb3="00000000" w:csb0="001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splitPgBreakAndParaMark/>
    <w:doNotVertAlignCellWithSp/>
    <w:doNotBreakConstrainedForcedTable/>
    <w:useAnsiKerningPairs/>
    <w:cachedColBalance/>
  </w:compat>
  <w:rsids>
    <w:rsidRoot w:val="000F0CB3"/>
    <w:rsid w:val="000F0CB3"/>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37D9409D7D0AFC4BB02E844CE2453874">
    <w:name w:val="37D9409D7D0AFC4BB02E844CE2453874"/>
    <w:rsid w:val="000F0CB3"/>
  </w:style>
  <w:style w:type="paragraph" w:customStyle="1" w:styleId="ACB9E921E87E424C809D16F4823F5989">
    <w:name w:val="ACB9E921E87E424C809D16F4823F5989"/>
    <w:rsid w:val="000F0CB3"/>
  </w:style>
  <w:style w:type="paragraph" w:customStyle="1" w:styleId="FA57BAC1B82665449D47B361F39BE4F2">
    <w:name w:val="FA57BAC1B82665449D47B361F39BE4F2"/>
    <w:rsid w:val="000F0CB3"/>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TinyG Web Server          Version .00001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7</Pages>
  <Words>839</Words>
  <Characters>4784</Characters>
  <Application>Microsoft Macintosh Word</Application>
  <DocSecurity>0</DocSecurity>
  <Lines>39</Lines>
  <Paragraphs>9</Paragraphs>
  <ScaleCrop>false</ScaleCrop>
  <LinksUpToDate>false</LinksUpToDate>
  <CharactersWithSpaces>5875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james gill</cp:lastModifiedBy>
  <cp:revision>1</cp:revision>
  <dcterms:created xsi:type="dcterms:W3CDTF">2011-08-15T01:07:00Z</dcterms:created>
  <dcterms:modified xsi:type="dcterms:W3CDTF">2011-08-15T02:32:00Z</dcterms:modified>
</cp:coreProperties>
</file>