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72BB4" w14:textId="71FA4447" w:rsidR="00737AC3" w:rsidRPr="0009111B" w:rsidRDefault="005C644F">
      <w:pPr>
        <w:rPr>
          <w:rFonts w:ascii="Helvetica" w:hAnsi="Helvetica"/>
          <w:b/>
          <w:sz w:val="20"/>
          <w:szCs w:val="20"/>
        </w:rPr>
      </w:pPr>
      <w:r w:rsidRPr="0009111B">
        <w:rPr>
          <w:rFonts w:ascii="Helvetica" w:hAnsi="Helvetica"/>
          <w:b/>
          <w:sz w:val="20"/>
          <w:szCs w:val="20"/>
        </w:rPr>
        <w:t xml:space="preserve">evaluation rubric: </w:t>
      </w:r>
      <w:r w:rsidR="003A2D31" w:rsidRPr="0009111B">
        <w:rPr>
          <w:rFonts w:ascii="Helvetica" w:hAnsi="Helvetica"/>
          <w:b/>
          <w:sz w:val="20"/>
          <w:szCs w:val="20"/>
        </w:rPr>
        <w:t>event flyer</w:t>
      </w:r>
    </w:p>
    <w:p w14:paraId="4C713C38" w14:textId="77777777" w:rsidR="005C644F" w:rsidRPr="0009111B" w:rsidRDefault="005C644F">
      <w:pPr>
        <w:rPr>
          <w:rFonts w:ascii="Helvetica" w:hAnsi="Helvetica"/>
          <w:sz w:val="20"/>
          <w:szCs w:val="20"/>
        </w:rPr>
      </w:pPr>
    </w:p>
    <w:tbl>
      <w:tblPr>
        <w:tblStyle w:val="TableGrid"/>
        <w:tblW w:w="0" w:type="auto"/>
        <w:tblInd w:w="-10" w:type="dxa"/>
        <w:tblLook w:val="00A0" w:firstRow="1" w:lastRow="0" w:firstColumn="1" w:lastColumn="0" w:noHBand="0" w:noVBand="0"/>
      </w:tblPr>
      <w:tblGrid>
        <w:gridCol w:w="2070"/>
        <w:gridCol w:w="3008"/>
        <w:gridCol w:w="1880"/>
        <w:gridCol w:w="1792"/>
        <w:gridCol w:w="1703"/>
        <w:gridCol w:w="1614"/>
        <w:gridCol w:w="1469"/>
      </w:tblGrid>
      <w:tr w:rsidR="00DC64BE" w:rsidRPr="0009111B" w14:paraId="541BEC22" w14:textId="77777777" w:rsidTr="00727340">
        <w:tc>
          <w:tcPr>
            <w:tcW w:w="2070" w:type="dxa"/>
            <w:shd w:val="clear" w:color="auto" w:fill="C6D9F1" w:themeFill="text2" w:themeFillTint="33"/>
          </w:tcPr>
          <w:p w14:paraId="2F1FFD6D" w14:textId="7BDDCAF1" w:rsidR="00B4719C" w:rsidRPr="0009111B" w:rsidRDefault="00C12C4E">
            <w:pPr>
              <w:rPr>
                <w:rFonts w:ascii="Helvetica" w:hAnsi="Helvetica"/>
                <w:b/>
                <w:sz w:val="20"/>
                <w:szCs w:val="20"/>
              </w:rPr>
            </w:pPr>
            <w:r>
              <w:rPr>
                <w:rFonts w:ascii="Helvetica" w:hAnsi="Helvetica"/>
                <w:b/>
                <w:sz w:val="20"/>
                <w:szCs w:val="20"/>
              </w:rPr>
              <w:t>component</w:t>
            </w:r>
          </w:p>
        </w:tc>
        <w:tc>
          <w:tcPr>
            <w:tcW w:w="3008" w:type="dxa"/>
            <w:shd w:val="clear" w:color="auto" w:fill="C6D9F1" w:themeFill="text2" w:themeFillTint="33"/>
          </w:tcPr>
          <w:p w14:paraId="794A1CC8" w14:textId="489DA05D" w:rsidR="00B4719C" w:rsidRPr="0009111B" w:rsidRDefault="00B4719C" w:rsidP="00703B83">
            <w:pPr>
              <w:jc w:val="center"/>
              <w:rPr>
                <w:rFonts w:ascii="Helvetica" w:hAnsi="Helvetica"/>
                <w:b/>
                <w:sz w:val="20"/>
                <w:szCs w:val="20"/>
              </w:rPr>
            </w:pPr>
            <w:r w:rsidRPr="0009111B">
              <w:rPr>
                <w:rFonts w:ascii="Helvetica" w:hAnsi="Helvetica"/>
                <w:b/>
                <w:sz w:val="20"/>
                <w:szCs w:val="20"/>
              </w:rPr>
              <w:t>excellent (20)</w:t>
            </w:r>
          </w:p>
          <w:p w14:paraId="2B3F0ADC" w14:textId="621DF8C2" w:rsidR="00B4719C" w:rsidRPr="0009111B" w:rsidRDefault="00B4719C" w:rsidP="00703B83">
            <w:pPr>
              <w:jc w:val="center"/>
              <w:rPr>
                <w:rFonts w:ascii="Helvetica" w:hAnsi="Helvetica"/>
                <w:b/>
                <w:sz w:val="20"/>
                <w:szCs w:val="20"/>
              </w:rPr>
            </w:pPr>
          </w:p>
        </w:tc>
        <w:tc>
          <w:tcPr>
            <w:tcW w:w="1880" w:type="dxa"/>
            <w:shd w:val="clear" w:color="auto" w:fill="C6D9F1" w:themeFill="text2" w:themeFillTint="33"/>
          </w:tcPr>
          <w:p w14:paraId="3B51618C" w14:textId="6D4A7936" w:rsidR="00B4719C" w:rsidRPr="0009111B" w:rsidRDefault="00B4719C" w:rsidP="0009111B">
            <w:pPr>
              <w:jc w:val="center"/>
              <w:rPr>
                <w:rFonts w:ascii="Helvetica" w:hAnsi="Helvetica"/>
                <w:b/>
                <w:sz w:val="20"/>
                <w:szCs w:val="20"/>
              </w:rPr>
            </w:pPr>
            <w:r w:rsidRPr="0009111B">
              <w:rPr>
                <w:rFonts w:ascii="Helvetica" w:hAnsi="Helvetica"/>
                <w:b/>
                <w:sz w:val="20"/>
                <w:szCs w:val="20"/>
              </w:rPr>
              <w:t xml:space="preserve">above </w:t>
            </w:r>
            <w:proofErr w:type="spellStart"/>
            <w:r w:rsidRPr="0009111B">
              <w:rPr>
                <w:rFonts w:ascii="Helvetica" w:hAnsi="Helvetica"/>
                <w:b/>
                <w:sz w:val="20"/>
                <w:szCs w:val="20"/>
              </w:rPr>
              <w:t>avg</w:t>
            </w:r>
            <w:proofErr w:type="spellEnd"/>
            <w:r w:rsidRPr="0009111B">
              <w:rPr>
                <w:rFonts w:ascii="Helvetica" w:hAnsi="Helvetica"/>
                <w:b/>
                <w:sz w:val="20"/>
                <w:szCs w:val="20"/>
              </w:rPr>
              <w:t xml:space="preserve"> (16)</w:t>
            </w:r>
          </w:p>
        </w:tc>
        <w:tc>
          <w:tcPr>
            <w:tcW w:w="1792" w:type="dxa"/>
            <w:shd w:val="clear" w:color="auto" w:fill="C6D9F1" w:themeFill="text2" w:themeFillTint="33"/>
          </w:tcPr>
          <w:p w14:paraId="0431FD45" w14:textId="38CA07CC" w:rsidR="00B4719C" w:rsidRPr="0009111B" w:rsidRDefault="00B4719C" w:rsidP="00703B83">
            <w:pPr>
              <w:jc w:val="center"/>
              <w:rPr>
                <w:rFonts w:ascii="Helvetica" w:hAnsi="Helvetica"/>
                <w:b/>
                <w:sz w:val="20"/>
                <w:szCs w:val="20"/>
              </w:rPr>
            </w:pPr>
            <w:proofErr w:type="spellStart"/>
            <w:r w:rsidRPr="0009111B">
              <w:rPr>
                <w:rFonts w:ascii="Helvetica" w:hAnsi="Helvetica"/>
                <w:b/>
                <w:sz w:val="20"/>
                <w:szCs w:val="20"/>
              </w:rPr>
              <w:t>avg</w:t>
            </w:r>
            <w:proofErr w:type="spellEnd"/>
            <w:r w:rsidRPr="0009111B">
              <w:rPr>
                <w:rFonts w:ascii="Helvetica" w:hAnsi="Helvetica"/>
                <w:b/>
                <w:sz w:val="20"/>
                <w:szCs w:val="20"/>
              </w:rPr>
              <w:t xml:space="preserve"> (12)</w:t>
            </w:r>
          </w:p>
        </w:tc>
        <w:tc>
          <w:tcPr>
            <w:tcW w:w="1703" w:type="dxa"/>
            <w:shd w:val="clear" w:color="auto" w:fill="C6D9F1" w:themeFill="text2" w:themeFillTint="33"/>
          </w:tcPr>
          <w:p w14:paraId="179A188D" w14:textId="297A72C2" w:rsidR="00B4719C" w:rsidRPr="0009111B" w:rsidRDefault="00B4719C" w:rsidP="00703B83">
            <w:pPr>
              <w:jc w:val="center"/>
              <w:rPr>
                <w:rFonts w:ascii="Helvetica" w:hAnsi="Helvetica"/>
                <w:b/>
                <w:sz w:val="20"/>
                <w:szCs w:val="20"/>
              </w:rPr>
            </w:pPr>
            <w:r>
              <w:rPr>
                <w:rFonts w:ascii="Helvetica" w:hAnsi="Helvetica"/>
                <w:b/>
                <w:sz w:val="20"/>
                <w:szCs w:val="20"/>
              </w:rPr>
              <w:t xml:space="preserve">below </w:t>
            </w:r>
            <w:proofErr w:type="spellStart"/>
            <w:r>
              <w:rPr>
                <w:rFonts w:ascii="Helvetica" w:hAnsi="Helvetica"/>
                <w:b/>
                <w:sz w:val="20"/>
                <w:szCs w:val="20"/>
              </w:rPr>
              <w:t>avg</w:t>
            </w:r>
            <w:proofErr w:type="spellEnd"/>
            <w:r>
              <w:rPr>
                <w:rFonts w:ascii="Helvetica" w:hAnsi="Helvetica"/>
                <w:b/>
                <w:sz w:val="20"/>
                <w:szCs w:val="20"/>
              </w:rPr>
              <w:t xml:space="preserve"> (8)</w:t>
            </w:r>
          </w:p>
        </w:tc>
        <w:tc>
          <w:tcPr>
            <w:tcW w:w="1614" w:type="dxa"/>
            <w:shd w:val="clear" w:color="auto" w:fill="C6D9F1" w:themeFill="text2" w:themeFillTint="33"/>
          </w:tcPr>
          <w:p w14:paraId="0ABE7AE0" w14:textId="1AF2A6A0" w:rsidR="00B4719C" w:rsidRPr="0009111B" w:rsidRDefault="00B4719C" w:rsidP="00703B83">
            <w:pPr>
              <w:jc w:val="center"/>
              <w:rPr>
                <w:rFonts w:ascii="Helvetica" w:hAnsi="Helvetica"/>
                <w:b/>
                <w:sz w:val="20"/>
                <w:szCs w:val="20"/>
              </w:rPr>
            </w:pPr>
            <w:r>
              <w:rPr>
                <w:rFonts w:ascii="Helvetica" w:hAnsi="Helvetica"/>
                <w:b/>
                <w:sz w:val="20"/>
                <w:szCs w:val="20"/>
              </w:rPr>
              <w:t>poor (4)</w:t>
            </w:r>
          </w:p>
        </w:tc>
        <w:tc>
          <w:tcPr>
            <w:tcW w:w="1469" w:type="dxa"/>
            <w:shd w:val="clear" w:color="auto" w:fill="C6D9F1" w:themeFill="text2" w:themeFillTint="33"/>
          </w:tcPr>
          <w:p w14:paraId="0CCDF425" w14:textId="628E5E24" w:rsidR="00B4719C" w:rsidRPr="0009111B" w:rsidRDefault="00B4719C" w:rsidP="00703B83">
            <w:pPr>
              <w:jc w:val="center"/>
              <w:rPr>
                <w:rFonts w:ascii="Helvetica" w:hAnsi="Helvetica"/>
                <w:b/>
                <w:sz w:val="20"/>
                <w:szCs w:val="20"/>
              </w:rPr>
            </w:pPr>
            <w:r w:rsidRPr="0009111B">
              <w:rPr>
                <w:rFonts w:ascii="Helvetica" w:hAnsi="Helvetica"/>
                <w:b/>
                <w:sz w:val="20"/>
                <w:szCs w:val="20"/>
              </w:rPr>
              <w:t>score</w:t>
            </w:r>
          </w:p>
        </w:tc>
      </w:tr>
      <w:tr w:rsidR="00DC64BE" w:rsidRPr="0009111B" w14:paraId="55FA7431" w14:textId="77777777" w:rsidTr="00727340">
        <w:tc>
          <w:tcPr>
            <w:tcW w:w="2070" w:type="dxa"/>
          </w:tcPr>
          <w:p w14:paraId="60E2D197" w14:textId="1B45B5D3" w:rsidR="00B4719C" w:rsidRPr="00DC64BE" w:rsidRDefault="00DC64BE" w:rsidP="00DC64BE">
            <w:pPr>
              <w:pStyle w:val="ListParagraph"/>
              <w:ind w:left="51"/>
              <w:rPr>
                <w:rFonts w:ascii="Helvetica" w:hAnsi="Helvetica"/>
                <w:b/>
                <w:sz w:val="18"/>
                <w:szCs w:val="18"/>
              </w:rPr>
            </w:pPr>
            <w:r w:rsidRPr="00DC64BE">
              <w:rPr>
                <w:rFonts w:ascii="Helvetica" w:hAnsi="Helvetica"/>
                <w:b/>
                <w:sz w:val="18"/>
                <w:szCs w:val="18"/>
              </w:rPr>
              <w:t>completeness of</w:t>
            </w:r>
          </w:p>
          <w:p w14:paraId="2C3AFE2B" w14:textId="15234FAF" w:rsidR="00DC64BE" w:rsidRPr="00DC64BE" w:rsidRDefault="00DC64BE" w:rsidP="00DC64BE">
            <w:pPr>
              <w:pStyle w:val="ListParagraph"/>
              <w:ind w:left="51"/>
              <w:rPr>
                <w:rFonts w:ascii="Helvetica" w:hAnsi="Helvetica"/>
                <w:b/>
                <w:sz w:val="18"/>
                <w:szCs w:val="18"/>
              </w:rPr>
            </w:pPr>
            <w:r w:rsidRPr="00DC64BE">
              <w:rPr>
                <w:rFonts w:ascii="Helvetica" w:hAnsi="Helvetica"/>
                <w:b/>
                <w:sz w:val="18"/>
                <w:szCs w:val="18"/>
              </w:rPr>
              <w:t>submission</w:t>
            </w:r>
          </w:p>
          <w:p w14:paraId="4E3EB323" w14:textId="6B6BEC21" w:rsidR="00B4719C" w:rsidRPr="00A73190" w:rsidRDefault="00B4719C">
            <w:pPr>
              <w:rPr>
                <w:rFonts w:ascii="Helvetica" w:hAnsi="Helvetica"/>
                <w:sz w:val="18"/>
                <w:szCs w:val="18"/>
              </w:rPr>
            </w:pPr>
          </w:p>
        </w:tc>
        <w:tc>
          <w:tcPr>
            <w:tcW w:w="3008" w:type="dxa"/>
          </w:tcPr>
          <w:p w14:paraId="130F03AF" w14:textId="77777777" w:rsidR="00DC64BE" w:rsidRPr="00A73190" w:rsidRDefault="00DC64BE" w:rsidP="00DC64BE">
            <w:pPr>
              <w:rPr>
                <w:rFonts w:ascii="Helvetica" w:hAnsi="Helvetica"/>
                <w:sz w:val="18"/>
                <w:szCs w:val="18"/>
              </w:rPr>
            </w:pPr>
            <w:r w:rsidRPr="00A73190">
              <w:rPr>
                <w:rFonts w:ascii="Helvetica" w:hAnsi="Helvetica"/>
                <w:sz w:val="18"/>
                <w:szCs w:val="18"/>
              </w:rPr>
              <w:t>Meets all assignment requirements:</w:t>
            </w:r>
          </w:p>
          <w:p w14:paraId="420D0F4A" w14:textId="77777777" w:rsidR="00DC64BE" w:rsidRPr="00A73190" w:rsidRDefault="00DC64BE" w:rsidP="00DC64BE">
            <w:pPr>
              <w:pStyle w:val="ListParagraph"/>
              <w:numPr>
                <w:ilvl w:val="0"/>
                <w:numId w:val="2"/>
              </w:numPr>
              <w:ind w:left="411"/>
              <w:rPr>
                <w:rFonts w:ascii="Helvetica" w:hAnsi="Helvetica"/>
                <w:sz w:val="18"/>
                <w:szCs w:val="18"/>
              </w:rPr>
            </w:pPr>
            <w:r w:rsidRPr="00A73190">
              <w:rPr>
                <w:rFonts w:ascii="Helvetica" w:hAnsi="Helvetica"/>
                <w:sz w:val="18"/>
                <w:szCs w:val="18"/>
              </w:rPr>
              <w:t>11 X 17 or 8.5 X 11 (portrait)</w:t>
            </w:r>
          </w:p>
          <w:p w14:paraId="0A106500" w14:textId="77777777" w:rsidR="00DC64BE" w:rsidRPr="00A73190" w:rsidRDefault="00DC64BE" w:rsidP="00DC64BE">
            <w:pPr>
              <w:pStyle w:val="ListParagraph"/>
              <w:numPr>
                <w:ilvl w:val="0"/>
                <w:numId w:val="2"/>
              </w:numPr>
              <w:ind w:left="411"/>
              <w:rPr>
                <w:rFonts w:ascii="Helvetica" w:hAnsi="Helvetica"/>
                <w:sz w:val="18"/>
                <w:szCs w:val="18"/>
              </w:rPr>
            </w:pPr>
            <w:r w:rsidRPr="00A73190">
              <w:rPr>
                <w:rFonts w:ascii="Helvetica" w:hAnsi="Helvetica"/>
                <w:sz w:val="18"/>
                <w:szCs w:val="18"/>
              </w:rPr>
              <w:t>Full bleed or margins</w:t>
            </w:r>
          </w:p>
          <w:p w14:paraId="31FF5FAE" w14:textId="77777777" w:rsidR="00DC64BE" w:rsidRPr="00A73190" w:rsidRDefault="00DC64BE" w:rsidP="00DC64BE">
            <w:pPr>
              <w:pStyle w:val="ListParagraph"/>
              <w:numPr>
                <w:ilvl w:val="0"/>
                <w:numId w:val="2"/>
              </w:numPr>
              <w:ind w:left="771"/>
              <w:rPr>
                <w:rFonts w:ascii="Helvetica" w:hAnsi="Helvetica"/>
                <w:sz w:val="18"/>
                <w:szCs w:val="18"/>
              </w:rPr>
            </w:pPr>
            <w:r w:rsidRPr="00A73190">
              <w:rPr>
                <w:rFonts w:ascii="Helvetica" w:hAnsi="Helvetica"/>
                <w:sz w:val="18"/>
                <w:szCs w:val="18"/>
              </w:rPr>
              <w:t>If you choose margins, you must incorporate them into your design.)</w:t>
            </w:r>
          </w:p>
          <w:p w14:paraId="2D067645" w14:textId="77777777" w:rsidR="00DC64BE" w:rsidRPr="00A73190" w:rsidRDefault="00DC64BE" w:rsidP="00DC64BE">
            <w:pPr>
              <w:pStyle w:val="ListParagraph"/>
              <w:numPr>
                <w:ilvl w:val="0"/>
                <w:numId w:val="2"/>
              </w:numPr>
              <w:ind w:left="411"/>
              <w:rPr>
                <w:rFonts w:ascii="Helvetica" w:hAnsi="Helvetica"/>
                <w:sz w:val="18"/>
                <w:szCs w:val="18"/>
              </w:rPr>
            </w:pPr>
            <w:r w:rsidRPr="00A73190">
              <w:rPr>
                <w:rFonts w:ascii="Helvetica" w:hAnsi="Helvetica"/>
                <w:sz w:val="18"/>
                <w:szCs w:val="18"/>
              </w:rPr>
              <w:t xml:space="preserve">Must apply at least </w:t>
            </w:r>
            <w:r w:rsidRPr="00A73190">
              <w:rPr>
                <w:rFonts w:ascii="Helvetica" w:hAnsi="Helvetica"/>
                <w:b/>
                <w:bCs/>
                <w:sz w:val="18"/>
                <w:szCs w:val="18"/>
              </w:rPr>
              <w:t>TWO</w:t>
            </w:r>
            <w:r w:rsidRPr="00A73190">
              <w:rPr>
                <w:rFonts w:ascii="Helvetica" w:hAnsi="Helvetica"/>
                <w:sz w:val="18"/>
                <w:szCs w:val="18"/>
              </w:rPr>
              <w:t xml:space="preserve"> different visual effects to the image. EX: filters in Photoshop, feathering in InDesign, etc.</w:t>
            </w:r>
          </w:p>
          <w:p w14:paraId="6BF409A8" w14:textId="77777777" w:rsidR="00DC64BE" w:rsidRPr="00EA38C9" w:rsidRDefault="00DC64BE" w:rsidP="00DC64BE">
            <w:pPr>
              <w:pStyle w:val="ListParagraph"/>
              <w:numPr>
                <w:ilvl w:val="0"/>
                <w:numId w:val="2"/>
              </w:numPr>
              <w:ind w:left="411"/>
              <w:rPr>
                <w:rFonts w:ascii="Helvetica" w:hAnsi="Helvetica"/>
                <w:sz w:val="18"/>
                <w:szCs w:val="18"/>
              </w:rPr>
            </w:pPr>
            <w:r w:rsidRPr="00EA38C9">
              <w:rPr>
                <w:rFonts w:ascii="Helvetica" w:hAnsi="Helvetica"/>
                <w:sz w:val="18"/>
                <w:szCs w:val="18"/>
              </w:rPr>
              <w:t xml:space="preserve">Must incorporate </w:t>
            </w:r>
            <w:r w:rsidRPr="00EA38C9">
              <w:rPr>
                <w:rFonts w:ascii="Helvetica" w:hAnsi="Helvetica"/>
                <w:b/>
                <w:bCs/>
                <w:sz w:val="18"/>
                <w:szCs w:val="18"/>
              </w:rPr>
              <w:t>TWO to THREE</w:t>
            </w:r>
            <w:r w:rsidRPr="00EA38C9">
              <w:rPr>
                <w:rFonts w:ascii="Helvetica" w:hAnsi="Helvetica"/>
                <w:sz w:val="18"/>
                <w:szCs w:val="18"/>
              </w:rPr>
              <w:t xml:space="preserve"> colors drawn directly from the image using Photoshop.</w:t>
            </w:r>
          </w:p>
          <w:p w14:paraId="0C237502" w14:textId="77777777" w:rsidR="00DC64BE" w:rsidRPr="00A73190" w:rsidRDefault="00DC64BE" w:rsidP="00DC64BE">
            <w:pPr>
              <w:pStyle w:val="ListParagraph"/>
              <w:numPr>
                <w:ilvl w:val="0"/>
                <w:numId w:val="2"/>
              </w:numPr>
              <w:ind w:left="411"/>
              <w:rPr>
                <w:rFonts w:ascii="Helvetica" w:hAnsi="Helvetica"/>
                <w:sz w:val="18"/>
                <w:szCs w:val="18"/>
              </w:rPr>
            </w:pPr>
            <w:r w:rsidRPr="00A73190">
              <w:rPr>
                <w:rFonts w:ascii="Helvetica" w:hAnsi="Helvetica"/>
                <w:sz w:val="18"/>
                <w:szCs w:val="18"/>
              </w:rPr>
              <w:t xml:space="preserve">Must use a font downloaded from the web. </w:t>
            </w:r>
          </w:p>
          <w:p w14:paraId="474C94AF" w14:textId="77777777" w:rsidR="00DC64BE" w:rsidRPr="00A73190" w:rsidRDefault="00DC64BE" w:rsidP="00DC64BE">
            <w:pPr>
              <w:pStyle w:val="ListParagraph"/>
              <w:numPr>
                <w:ilvl w:val="0"/>
                <w:numId w:val="2"/>
              </w:numPr>
              <w:ind w:left="411"/>
              <w:rPr>
                <w:rFonts w:ascii="Helvetica" w:hAnsi="Helvetica"/>
                <w:sz w:val="18"/>
                <w:szCs w:val="18"/>
              </w:rPr>
            </w:pPr>
            <w:r w:rsidRPr="00A73190">
              <w:rPr>
                <w:rFonts w:ascii="Helvetica" w:hAnsi="Helvetica"/>
                <w:sz w:val="18"/>
                <w:szCs w:val="18"/>
              </w:rPr>
              <w:t xml:space="preserve">Must apply </w:t>
            </w:r>
            <w:r w:rsidRPr="00A73190">
              <w:rPr>
                <w:rFonts w:ascii="Helvetica" w:hAnsi="Helvetica"/>
                <w:b/>
                <w:bCs/>
                <w:sz w:val="18"/>
                <w:szCs w:val="18"/>
              </w:rPr>
              <w:t>TWO to THREE</w:t>
            </w:r>
            <w:r w:rsidRPr="00A73190">
              <w:rPr>
                <w:rFonts w:ascii="Helvetica" w:hAnsi="Helvetica"/>
                <w:sz w:val="18"/>
                <w:szCs w:val="18"/>
              </w:rPr>
              <w:t xml:space="preserve"> effects to the font, including but not limited to strokes, kerning, vertical height. You don't have to apply these effects everywhere -- just selectively.</w:t>
            </w:r>
          </w:p>
          <w:p w14:paraId="5FF0D7F0" w14:textId="77777777" w:rsidR="00DC64BE" w:rsidRPr="00A73190" w:rsidRDefault="00DC64BE" w:rsidP="00DC64BE">
            <w:pPr>
              <w:pStyle w:val="ListParagraph"/>
              <w:numPr>
                <w:ilvl w:val="0"/>
                <w:numId w:val="2"/>
              </w:numPr>
              <w:ind w:left="411"/>
              <w:rPr>
                <w:rFonts w:ascii="Helvetica" w:hAnsi="Helvetica"/>
                <w:sz w:val="18"/>
                <w:szCs w:val="18"/>
              </w:rPr>
            </w:pPr>
            <w:r w:rsidRPr="00A73190">
              <w:rPr>
                <w:rFonts w:ascii="Helvetica" w:hAnsi="Helvetica"/>
                <w:sz w:val="18"/>
                <w:szCs w:val="18"/>
              </w:rPr>
              <w:t>Include a title (for the event) and information about when it will occur and where it will occur.</w:t>
            </w:r>
          </w:p>
          <w:p w14:paraId="3598EE46" w14:textId="77777777" w:rsidR="00DC64BE" w:rsidRPr="00A73190" w:rsidRDefault="00DC64BE" w:rsidP="00DC64BE">
            <w:pPr>
              <w:pStyle w:val="ListParagraph"/>
              <w:numPr>
                <w:ilvl w:val="0"/>
                <w:numId w:val="2"/>
              </w:numPr>
              <w:ind w:left="771"/>
              <w:rPr>
                <w:rFonts w:ascii="Helvetica" w:hAnsi="Helvetica"/>
                <w:sz w:val="18"/>
                <w:szCs w:val="18"/>
              </w:rPr>
            </w:pPr>
            <w:r w:rsidRPr="00A73190">
              <w:rPr>
                <w:rFonts w:ascii="Helvetica" w:hAnsi="Helvetica"/>
                <w:sz w:val="18"/>
                <w:szCs w:val="18"/>
              </w:rPr>
              <w:t>You should not use "when" and "where" headings, as they are redundant.</w:t>
            </w:r>
          </w:p>
          <w:p w14:paraId="46F9D656" w14:textId="06B4AD8A" w:rsidR="00DC64BE" w:rsidRPr="00A73190" w:rsidRDefault="00DC64BE" w:rsidP="00DC64BE">
            <w:pPr>
              <w:pStyle w:val="ListParagraph"/>
              <w:numPr>
                <w:ilvl w:val="0"/>
                <w:numId w:val="2"/>
              </w:numPr>
              <w:ind w:left="411"/>
              <w:rPr>
                <w:rFonts w:ascii="Helvetica" w:hAnsi="Helvetica"/>
                <w:sz w:val="18"/>
                <w:szCs w:val="18"/>
              </w:rPr>
            </w:pPr>
            <w:r w:rsidRPr="00A73190">
              <w:rPr>
                <w:rFonts w:ascii="Helvetica" w:hAnsi="Helvetica"/>
                <w:sz w:val="18"/>
                <w:szCs w:val="18"/>
              </w:rPr>
              <w:t>Export</w:t>
            </w:r>
            <w:r>
              <w:rPr>
                <w:rFonts w:ascii="Helvetica" w:hAnsi="Helvetica"/>
                <w:sz w:val="18"/>
                <w:szCs w:val="18"/>
              </w:rPr>
              <w:t>ed and uploaded</w:t>
            </w:r>
            <w:r w:rsidRPr="00A73190">
              <w:rPr>
                <w:rFonts w:ascii="Helvetica" w:hAnsi="Helvetica"/>
                <w:sz w:val="18"/>
                <w:szCs w:val="18"/>
              </w:rPr>
              <w:t xml:space="preserve"> as a PDF.</w:t>
            </w:r>
          </w:p>
          <w:p w14:paraId="566B16F0" w14:textId="52F7D2CA" w:rsidR="00B4719C" w:rsidRPr="00A73190" w:rsidRDefault="00B4719C">
            <w:pPr>
              <w:rPr>
                <w:rFonts w:ascii="Helvetica" w:hAnsi="Helvetica"/>
                <w:sz w:val="18"/>
                <w:szCs w:val="18"/>
              </w:rPr>
            </w:pPr>
          </w:p>
        </w:tc>
        <w:tc>
          <w:tcPr>
            <w:tcW w:w="1880" w:type="dxa"/>
          </w:tcPr>
          <w:p w14:paraId="655BCB21" w14:textId="3CE38820" w:rsidR="00B4719C" w:rsidRPr="00A73190" w:rsidRDefault="00DC64BE" w:rsidP="00DC64BE">
            <w:pPr>
              <w:rPr>
                <w:rFonts w:ascii="Helvetica" w:hAnsi="Helvetica"/>
                <w:sz w:val="18"/>
                <w:szCs w:val="18"/>
              </w:rPr>
            </w:pPr>
            <w:r>
              <w:rPr>
                <w:rFonts w:ascii="Helvetica" w:hAnsi="Helvetica"/>
                <w:sz w:val="18"/>
                <w:szCs w:val="18"/>
              </w:rPr>
              <w:t xml:space="preserve">One </w:t>
            </w:r>
            <w:r>
              <w:rPr>
                <w:rFonts w:ascii="Helvetica" w:hAnsi="Helvetica"/>
                <w:sz w:val="20"/>
                <w:szCs w:val="20"/>
              </w:rPr>
              <w:t>required element is missing.</w:t>
            </w:r>
          </w:p>
        </w:tc>
        <w:tc>
          <w:tcPr>
            <w:tcW w:w="1792" w:type="dxa"/>
          </w:tcPr>
          <w:p w14:paraId="0D8C97F1" w14:textId="530D4924" w:rsidR="00B4719C" w:rsidRPr="0009111B" w:rsidRDefault="00DC64BE">
            <w:pPr>
              <w:rPr>
                <w:rFonts w:ascii="Helvetica" w:hAnsi="Helvetica"/>
                <w:sz w:val="20"/>
                <w:szCs w:val="20"/>
              </w:rPr>
            </w:pPr>
            <w:r>
              <w:rPr>
                <w:rFonts w:ascii="Helvetica" w:hAnsi="Helvetica"/>
                <w:sz w:val="20"/>
                <w:szCs w:val="20"/>
              </w:rPr>
              <w:t>Two</w:t>
            </w:r>
            <w:r w:rsidR="006232BF">
              <w:rPr>
                <w:rFonts w:ascii="Helvetica" w:hAnsi="Helvetica"/>
                <w:sz w:val="20"/>
                <w:szCs w:val="20"/>
              </w:rPr>
              <w:t xml:space="preserve"> required elements are missing.</w:t>
            </w:r>
          </w:p>
        </w:tc>
        <w:tc>
          <w:tcPr>
            <w:tcW w:w="1703" w:type="dxa"/>
          </w:tcPr>
          <w:p w14:paraId="2FEEFD14" w14:textId="21D65A5B" w:rsidR="00B4719C" w:rsidRPr="0009111B" w:rsidRDefault="00DC64BE">
            <w:pPr>
              <w:rPr>
                <w:rFonts w:ascii="Helvetica" w:hAnsi="Helvetica"/>
                <w:sz w:val="20"/>
                <w:szCs w:val="20"/>
              </w:rPr>
            </w:pPr>
            <w:r>
              <w:rPr>
                <w:rFonts w:ascii="Helvetica" w:hAnsi="Helvetica"/>
                <w:sz w:val="20"/>
                <w:szCs w:val="20"/>
              </w:rPr>
              <w:t>Three</w:t>
            </w:r>
            <w:r w:rsidR="006232BF">
              <w:rPr>
                <w:rFonts w:ascii="Helvetica" w:hAnsi="Helvetica"/>
                <w:sz w:val="20"/>
                <w:szCs w:val="20"/>
              </w:rPr>
              <w:t xml:space="preserve"> required elements are missing.</w:t>
            </w:r>
          </w:p>
        </w:tc>
        <w:tc>
          <w:tcPr>
            <w:tcW w:w="1614" w:type="dxa"/>
          </w:tcPr>
          <w:p w14:paraId="6EBF7A59" w14:textId="55B6701C" w:rsidR="00B4719C" w:rsidRPr="0009111B" w:rsidRDefault="00DC64BE">
            <w:pPr>
              <w:rPr>
                <w:rFonts w:ascii="Helvetica" w:hAnsi="Helvetica"/>
                <w:sz w:val="20"/>
                <w:szCs w:val="20"/>
              </w:rPr>
            </w:pPr>
            <w:r>
              <w:rPr>
                <w:rFonts w:ascii="Helvetica" w:hAnsi="Helvetica"/>
                <w:sz w:val="20"/>
                <w:szCs w:val="20"/>
              </w:rPr>
              <w:t>Four</w:t>
            </w:r>
            <w:r w:rsidR="006232BF">
              <w:rPr>
                <w:rFonts w:ascii="Helvetica" w:hAnsi="Helvetica"/>
                <w:sz w:val="20"/>
                <w:szCs w:val="20"/>
              </w:rPr>
              <w:t xml:space="preserve"> required elements are missing.</w:t>
            </w:r>
          </w:p>
        </w:tc>
        <w:tc>
          <w:tcPr>
            <w:tcW w:w="1469" w:type="dxa"/>
          </w:tcPr>
          <w:p w14:paraId="65ADC20E" w14:textId="447A5A85" w:rsidR="00B4719C" w:rsidRPr="0009111B" w:rsidRDefault="00EA38C9" w:rsidP="00EA38C9">
            <w:pPr>
              <w:jc w:val="center"/>
              <w:rPr>
                <w:rFonts w:ascii="Helvetica" w:hAnsi="Helvetica"/>
                <w:sz w:val="20"/>
                <w:szCs w:val="20"/>
              </w:rPr>
            </w:pPr>
            <w:r>
              <w:rPr>
                <w:rFonts w:ascii="Helvetica" w:hAnsi="Helvetica"/>
                <w:sz w:val="20"/>
                <w:szCs w:val="20"/>
              </w:rPr>
              <w:t>20</w:t>
            </w:r>
          </w:p>
        </w:tc>
      </w:tr>
      <w:tr w:rsidR="00DC64BE" w:rsidRPr="0009111B" w14:paraId="1FC60A60" w14:textId="77777777" w:rsidTr="00727340">
        <w:tc>
          <w:tcPr>
            <w:tcW w:w="2070" w:type="dxa"/>
          </w:tcPr>
          <w:p w14:paraId="69CF0489" w14:textId="45EDEBA3" w:rsidR="00B4719C" w:rsidRPr="00421E4C" w:rsidRDefault="00421E4C">
            <w:pPr>
              <w:rPr>
                <w:rFonts w:ascii="Helvetica" w:hAnsi="Helvetica"/>
                <w:b/>
                <w:sz w:val="18"/>
                <w:szCs w:val="18"/>
              </w:rPr>
            </w:pPr>
            <w:r w:rsidRPr="00421E4C">
              <w:rPr>
                <w:rFonts w:ascii="Helvetica" w:hAnsi="Helvetica"/>
                <w:b/>
                <w:sz w:val="18"/>
                <w:szCs w:val="18"/>
              </w:rPr>
              <w:t>basic design</w:t>
            </w:r>
          </w:p>
          <w:p w14:paraId="0448653B" w14:textId="5375AD52" w:rsidR="00421E4C" w:rsidRPr="00A73190" w:rsidRDefault="00421E4C">
            <w:pPr>
              <w:rPr>
                <w:rFonts w:ascii="Helvetica" w:hAnsi="Helvetica"/>
                <w:sz w:val="18"/>
                <w:szCs w:val="18"/>
              </w:rPr>
            </w:pPr>
            <w:r w:rsidRPr="00421E4C">
              <w:rPr>
                <w:rFonts w:ascii="Helvetica" w:hAnsi="Helvetica"/>
                <w:b/>
                <w:sz w:val="18"/>
                <w:szCs w:val="18"/>
              </w:rPr>
              <w:t>principles</w:t>
            </w:r>
          </w:p>
        </w:tc>
        <w:tc>
          <w:tcPr>
            <w:tcW w:w="3008" w:type="dxa"/>
          </w:tcPr>
          <w:p w14:paraId="3CDDCDBF" w14:textId="77777777" w:rsidR="001D2F67" w:rsidRDefault="001D2F67" w:rsidP="001D2F67">
            <w:pPr>
              <w:pStyle w:val="ListParagraph"/>
              <w:numPr>
                <w:ilvl w:val="0"/>
                <w:numId w:val="3"/>
              </w:numPr>
              <w:ind w:left="438"/>
              <w:rPr>
                <w:rFonts w:ascii="Helvetica" w:hAnsi="Helvetica"/>
                <w:sz w:val="18"/>
                <w:szCs w:val="18"/>
              </w:rPr>
            </w:pPr>
            <w:r w:rsidRPr="00421E4C">
              <w:rPr>
                <w:rFonts w:ascii="Helvetica" w:hAnsi="Helvetica"/>
                <w:b/>
                <w:sz w:val="18"/>
                <w:szCs w:val="18"/>
              </w:rPr>
              <w:t>Contrast</w:t>
            </w:r>
            <w:r w:rsidRPr="001D2F67">
              <w:rPr>
                <w:rFonts w:ascii="Helvetica" w:hAnsi="Helvetica"/>
                <w:sz w:val="18"/>
                <w:szCs w:val="18"/>
              </w:rPr>
              <w:t xml:space="preserve"> evident in heading(s) and text variations, effective figure-ground</w:t>
            </w:r>
          </w:p>
          <w:p w14:paraId="0C59D49B" w14:textId="242AFEAA" w:rsidR="001D2F67" w:rsidRPr="00EA38C9" w:rsidRDefault="001D2F67" w:rsidP="001D2F67">
            <w:pPr>
              <w:pStyle w:val="ListParagraph"/>
              <w:numPr>
                <w:ilvl w:val="0"/>
                <w:numId w:val="3"/>
              </w:numPr>
              <w:ind w:left="438"/>
              <w:rPr>
                <w:rFonts w:ascii="Helvetica" w:hAnsi="Helvetica"/>
                <w:sz w:val="18"/>
                <w:szCs w:val="18"/>
                <w:highlight w:val="yellow"/>
              </w:rPr>
            </w:pPr>
            <w:r w:rsidRPr="00EA38C9">
              <w:rPr>
                <w:rFonts w:ascii="Helvetica" w:hAnsi="Helvetica"/>
                <w:b/>
                <w:sz w:val="18"/>
                <w:szCs w:val="18"/>
                <w:highlight w:val="yellow"/>
              </w:rPr>
              <w:lastRenderedPageBreak/>
              <w:t>Repetition</w:t>
            </w:r>
            <w:r w:rsidRPr="00EA38C9">
              <w:rPr>
                <w:rFonts w:ascii="Helvetica" w:hAnsi="Helvetica"/>
                <w:sz w:val="18"/>
                <w:szCs w:val="18"/>
                <w:highlight w:val="yellow"/>
              </w:rPr>
              <w:t xml:space="preserve"> evident in typographic styles, use of color, and other elements.</w:t>
            </w:r>
          </w:p>
          <w:p w14:paraId="20789747" w14:textId="77777777" w:rsidR="001D2F67" w:rsidRDefault="001D2F67" w:rsidP="001D2F67">
            <w:pPr>
              <w:pStyle w:val="ListParagraph"/>
              <w:numPr>
                <w:ilvl w:val="0"/>
                <w:numId w:val="3"/>
              </w:numPr>
              <w:ind w:left="438"/>
              <w:rPr>
                <w:rFonts w:ascii="Helvetica" w:hAnsi="Helvetica"/>
                <w:sz w:val="18"/>
                <w:szCs w:val="18"/>
              </w:rPr>
            </w:pPr>
            <w:r w:rsidRPr="00EA38C9">
              <w:rPr>
                <w:rFonts w:ascii="Helvetica" w:hAnsi="Helvetica"/>
                <w:b/>
                <w:sz w:val="18"/>
                <w:szCs w:val="18"/>
                <w:highlight w:val="yellow"/>
              </w:rPr>
              <w:t>Alignment</w:t>
            </w:r>
            <w:r w:rsidRPr="00EA38C9">
              <w:rPr>
                <w:rFonts w:ascii="Helvetica" w:hAnsi="Helvetica"/>
                <w:sz w:val="18"/>
                <w:szCs w:val="18"/>
                <w:highlight w:val="yellow"/>
              </w:rPr>
              <w:t xml:space="preserve"> evident in terms of establishing invisible hard lines, avoiding centering material, and other techniques.</w:t>
            </w:r>
          </w:p>
          <w:p w14:paraId="4D503843" w14:textId="64A1775D" w:rsidR="001D2F67" w:rsidRPr="00EA38C9" w:rsidRDefault="001D2F67" w:rsidP="001D2F67">
            <w:pPr>
              <w:pStyle w:val="ListParagraph"/>
              <w:numPr>
                <w:ilvl w:val="0"/>
                <w:numId w:val="3"/>
              </w:numPr>
              <w:ind w:left="438"/>
              <w:rPr>
                <w:rFonts w:ascii="Helvetica" w:hAnsi="Helvetica"/>
                <w:sz w:val="18"/>
                <w:szCs w:val="18"/>
                <w:highlight w:val="yellow"/>
              </w:rPr>
            </w:pPr>
            <w:r w:rsidRPr="00EA38C9">
              <w:rPr>
                <w:rFonts w:ascii="Helvetica" w:hAnsi="Helvetica"/>
                <w:b/>
                <w:sz w:val="18"/>
                <w:szCs w:val="18"/>
                <w:highlight w:val="yellow"/>
              </w:rPr>
              <w:t>Proximity</w:t>
            </w:r>
            <w:r w:rsidRPr="00EA38C9">
              <w:rPr>
                <w:rFonts w:ascii="Helvetica" w:hAnsi="Helvetica"/>
                <w:sz w:val="18"/>
                <w:szCs w:val="18"/>
                <w:highlight w:val="yellow"/>
              </w:rPr>
              <w:t xml:space="preserve"> evident </w:t>
            </w:r>
            <w:r w:rsidR="00705CD0" w:rsidRPr="00EA38C9">
              <w:rPr>
                <w:rFonts w:ascii="Helvetica" w:hAnsi="Helvetica"/>
                <w:sz w:val="18"/>
                <w:szCs w:val="18"/>
                <w:highlight w:val="yellow"/>
              </w:rPr>
              <w:t xml:space="preserve">in closeness of material that belongs together, </w:t>
            </w:r>
            <w:r w:rsidR="00337F8E" w:rsidRPr="00EA38C9">
              <w:rPr>
                <w:rFonts w:ascii="Helvetica" w:hAnsi="Helvetica"/>
                <w:sz w:val="18"/>
                <w:szCs w:val="18"/>
                <w:highlight w:val="yellow"/>
              </w:rPr>
              <w:t xml:space="preserve">appropriate leading between lines, </w:t>
            </w:r>
            <w:r w:rsidR="001135DC" w:rsidRPr="00EA38C9">
              <w:rPr>
                <w:rFonts w:ascii="Helvetica" w:hAnsi="Helvetica"/>
                <w:sz w:val="18"/>
                <w:szCs w:val="18"/>
                <w:highlight w:val="yellow"/>
              </w:rPr>
              <w:t xml:space="preserve">effective use of white space, </w:t>
            </w:r>
            <w:r w:rsidR="00337F8E" w:rsidRPr="00EA38C9">
              <w:rPr>
                <w:rFonts w:ascii="Helvetica" w:hAnsi="Helvetica"/>
                <w:sz w:val="18"/>
                <w:szCs w:val="18"/>
                <w:highlight w:val="yellow"/>
              </w:rPr>
              <w:t>and other techniques.</w:t>
            </w:r>
          </w:p>
          <w:p w14:paraId="68602B59" w14:textId="1526CB81" w:rsidR="001D2F67" w:rsidRPr="00A73190" w:rsidRDefault="001D2F67" w:rsidP="001135DC">
            <w:pPr>
              <w:pStyle w:val="ListParagraph"/>
              <w:ind w:left="438"/>
              <w:rPr>
                <w:rFonts w:ascii="Helvetica" w:hAnsi="Helvetica"/>
                <w:sz w:val="18"/>
                <w:szCs w:val="18"/>
              </w:rPr>
            </w:pPr>
          </w:p>
        </w:tc>
        <w:tc>
          <w:tcPr>
            <w:tcW w:w="1880" w:type="dxa"/>
          </w:tcPr>
          <w:p w14:paraId="4C6BE7E6" w14:textId="64870C36" w:rsidR="00B4719C" w:rsidRPr="00A73190" w:rsidRDefault="00421E4C">
            <w:pPr>
              <w:rPr>
                <w:rFonts w:ascii="Helvetica" w:hAnsi="Helvetica"/>
                <w:sz w:val="18"/>
                <w:szCs w:val="18"/>
              </w:rPr>
            </w:pPr>
            <w:r>
              <w:rPr>
                <w:rFonts w:ascii="Helvetica" w:hAnsi="Helvetica"/>
                <w:sz w:val="18"/>
                <w:szCs w:val="18"/>
              </w:rPr>
              <w:lastRenderedPageBreak/>
              <w:t>Problems evident in one design area.</w:t>
            </w:r>
          </w:p>
        </w:tc>
        <w:tc>
          <w:tcPr>
            <w:tcW w:w="1792" w:type="dxa"/>
          </w:tcPr>
          <w:p w14:paraId="62AC31FA" w14:textId="2BEC6343" w:rsidR="00B4719C" w:rsidRPr="00421E4C" w:rsidRDefault="00421E4C">
            <w:pPr>
              <w:rPr>
                <w:rFonts w:ascii="Helvetica" w:hAnsi="Helvetica"/>
                <w:sz w:val="18"/>
                <w:szCs w:val="18"/>
              </w:rPr>
            </w:pPr>
            <w:r>
              <w:rPr>
                <w:rFonts w:ascii="Helvetica" w:hAnsi="Helvetica"/>
                <w:sz w:val="18"/>
                <w:szCs w:val="18"/>
              </w:rPr>
              <w:t>Problems evident in two design areas.</w:t>
            </w:r>
          </w:p>
        </w:tc>
        <w:tc>
          <w:tcPr>
            <w:tcW w:w="1703" w:type="dxa"/>
          </w:tcPr>
          <w:p w14:paraId="205998C7" w14:textId="36C5A419" w:rsidR="00B4719C" w:rsidRPr="0009111B" w:rsidRDefault="00421E4C" w:rsidP="00421E4C">
            <w:pPr>
              <w:rPr>
                <w:rFonts w:ascii="Helvetica" w:hAnsi="Helvetica"/>
                <w:sz w:val="20"/>
                <w:szCs w:val="20"/>
              </w:rPr>
            </w:pPr>
            <w:r>
              <w:rPr>
                <w:rFonts w:ascii="Helvetica" w:hAnsi="Helvetica"/>
                <w:sz w:val="18"/>
                <w:szCs w:val="18"/>
              </w:rPr>
              <w:t>Problems evident in three design areas.</w:t>
            </w:r>
          </w:p>
        </w:tc>
        <w:tc>
          <w:tcPr>
            <w:tcW w:w="1614" w:type="dxa"/>
          </w:tcPr>
          <w:p w14:paraId="3155BEBF" w14:textId="2A8E1380" w:rsidR="00B4719C" w:rsidRPr="0009111B" w:rsidRDefault="00421E4C" w:rsidP="00421E4C">
            <w:pPr>
              <w:rPr>
                <w:rFonts w:ascii="Helvetica" w:hAnsi="Helvetica"/>
                <w:sz w:val="20"/>
                <w:szCs w:val="20"/>
              </w:rPr>
            </w:pPr>
            <w:r>
              <w:rPr>
                <w:rFonts w:ascii="Helvetica" w:hAnsi="Helvetica"/>
                <w:sz w:val="18"/>
                <w:szCs w:val="18"/>
              </w:rPr>
              <w:t>Problems evident in all design areas.</w:t>
            </w:r>
          </w:p>
        </w:tc>
        <w:tc>
          <w:tcPr>
            <w:tcW w:w="1469" w:type="dxa"/>
          </w:tcPr>
          <w:p w14:paraId="03063258" w14:textId="72D03DC6" w:rsidR="00B4719C" w:rsidRPr="0009111B" w:rsidRDefault="00EA38C9" w:rsidP="00EA38C9">
            <w:pPr>
              <w:jc w:val="center"/>
              <w:rPr>
                <w:rFonts w:ascii="Helvetica" w:hAnsi="Helvetica"/>
                <w:sz w:val="20"/>
                <w:szCs w:val="20"/>
              </w:rPr>
            </w:pPr>
            <w:r>
              <w:rPr>
                <w:rFonts w:ascii="Helvetica" w:hAnsi="Helvetica"/>
                <w:sz w:val="20"/>
                <w:szCs w:val="20"/>
              </w:rPr>
              <w:t>8</w:t>
            </w:r>
          </w:p>
        </w:tc>
      </w:tr>
      <w:tr w:rsidR="00DC64BE" w:rsidRPr="0009111B" w14:paraId="6F18F0ED" w14:textId="77777777" w:rsidTr="00727340">
        <w:tc>
          <w:tcPr>
            <w:tcW w:w="2070" w:type="dxa"/>
          </w:tcPr>
          <w:p w14:paraId="6061CA53" w14:textId="472E4AAE" w:rsidR="00B4719C" w:rsidRPr="00AB5DC9" w:rsidRDefault="008B6F25" w:rsidP="00E35BEF">
            <w:pPr>
              <w:rPr>
                <w:rFonts w:ascii="Helvetica" w:hAnsi="Helvetica"/>
                <w:b/>
                <w:sz w:val="18"/>
                <w:szCs w:val="18"/>
              </w:rPr>
            </w:pPr>
            <w:r w:rsidRPr="00AB5DC9">
              <w:rPr>
                <w:rFonts w:ascii="Helvetica" w:hAnsi="Helvetica"/>
                <w:b/>
                <w:sz w:val="18"/>
                <w:szCs w:val="18"/>
              </w:rPr>
              <w:t>color</w:t>
            </w:r>
            <w:r w:rsidR="00B4719C" w:rsidRPr="00AB5DC9">
              <w:rPr>
                <w:rFonts w:ascii="Helvetica" w:hAnsi="Helvetica"/>
                <w:b/>
                <w:sz w:val="18"/>
                <w:szCs w:val="18"/>
              </w:rPr>
              <w:t xml:space="preserve"> </w:t>
            </w:r>
          </w:p>
        </w:tc>
        <w:tc>
          <w:tcPr>
            <w:tcW w:w="3008" w:type="dxa"/>
          </w:tcPr>
          <w:p w14:paraId="7F74EF16" w14:textId="77777777" w:rsidR="00B4719C" w:rsidRDefault="001135DC" w:rsidP="00DC4F28">
            <w:pPr>
              <w:pStyle w:val="ListParagraph"/>
              <w:numPr>
                <w:ilvl w:val="0"/>
                <w:numId w:val="6"/>
              </w:numPr>
              <w:ind w:left="438"/>
              <w:rPr>
                <w:rFonts w:ascii="Helvetica" w:hAnsi="Helvetica"/>
                <w:sz w:val="18"/>
                <w:szCs w:val="18"/>
              </w:rPr>
            </w:pPr>
            <w:r w:rsidRPr="00DC4F28">
              <w:rPr>
                <w:rFonts w:ascii="Helvetica" w:hAnsi="Helvetica"/>
                <w:sz w:val="18"/>
                <w:szCs w:val="18"/>
              </w:rPr>
              <w:t xml:space="preserve">Uses color effectively to enhance the </w:t>
            </w:r>
            <w:r w:rsidR="00D915B2" w:rsidRPr="00DC4F28">
              <w:rPr>
                <w:rFonts w:ascii="Helvetica" w:hAnsi="Helvetica"/>
                <w:sz w:val="18"/>
                <w:szCs w:val="18"/>
              </w:rPr>
              <w:t>message and set tone or mood.</w:t>
            </w:r>
          </w:p>
          <w:p w14:paraId="5D745195" w14:textId="7EEF979A" w:rsidR="00621F09" w:rsidRDefault="00621F09" w:rsidP="00DC4F28">
            <w:pPr>
              <w:pStyle w:val="ListParagraph"/>
              <w:numPr>
                <w:ilvl w:val="0"/>
                <w:numId w:val="6"/>
              </w:numPr>
              <w:ind w:left="438"/>
              <w:rPr>
                <w:rFonts w:ascii="Helvetica" w:hAnsi="Helvetica"/>
                <w:sz w:val="18"/>
                <w:szCs w:val="18"/>
              </w:rPr>
            </w:pPr>
            <w:r>
              <w:rPr>
                <w:rFonts w:ascii="Helvetica" w:hAnsi="Helvetica"/>
                <w:sz w:val="18"/>
                <w:szCs w:val="18"/>
              </w:rPr>
              <w:t>Uses an acceptably small number of colors in a single design or uses more deliberately to enhance ethos.</w:t>
            </w:r>
          </w:p>
          <w:p w14:paraId="3AF54ADB" w14:textId="6B103E57" w:rsidR="006A6BA9" w:rsidRDefault="007F7BFE" w:rsidP="006A6BA9">
            <w:pPr>
              <w:pStyle w:val="ListParagraph"/>
              <w:numPr>
                <w:ilvl w:val="0"/>
                <w:numId w:val="6"/>
              </w:numPr>
              <w:ind w:left="438"/>
              <w:rPr>
                <w:rFonts w:ascii="Helvetica" w:hAnsi="Helvetica"/>
                <w:sz w:val="18"/>
                <w:szCs w:val="18"/>
              </w:rPr>
            </w:pPr>
            <w:r>
              <w:rPr>
                <w:rFonts w:ascii="Helvetica" w:hAnsi="Helvetica"/>
                <w:sz w:val="18"/>
                <w:szCs w:val="18"/>
              </w:rPr>
              <w:t>Uses complementary rather than conflicting colors</w:t>
            </w:r>
            <w:r w:rsidR="006A6BA9">
              <w:rPr>
                <w:rFonts w:ascii="Helvetica" w:hAnsi="Helvetica"/>
                <w:sz w:val="18"/>
                <w:szCs w:val="18"/>
              </w:rPr>
              <w:t>.</w:t>
            </w:r>
          </w:p>
          <w:p w14:paraId="69347308" w14:textId="25B23812" w:rsidR="006A6BA9" w:rsidRDefault="006A6BA9" w:rsidP="006A6BA9">
            <w:pPr>
              <w:pStyle w:val="ListParagraph"/>
              <w:numPr>
                <w:ilvl w:val="0"/>
                <w:numId w:val="6"/>
              </w:numPr>
              <w:ind w:left="438"/>
              <w:rPr>
                <w:rFonts w:ascii="Helvetica" w:hAnsi="Helvetica"/>
                <w:sz w:val="18"/>
                <w:szCs w:val="18"/>
              </w:rPr>
            </w:pPr>
            <w:r>
              <w:rPr>
                <w:rFonts w:ascii="Helvetica" w:hAnsi="Helvetica"/>
                <w:sz w:val="18"/>
                <w:szCs w:val="18"/>
              </w:rPr>
              <w:t>Ensures that background color permits easy readability (figure-ground)</w:t>
            </w:r>
            <w:r w:rsidR="008F7A9D">
              <w:rPr>
                <w:rFonts w:ascii="Helvetica" w:hAnsi="Helvetica"/>
                <w:sz w:val="18"/>
                <w:szCs w:val="18"/>
              </w:rPr>
              <w:t>.</w:t>
            </w:r>
          </w:p>
          <w:p w14:paraId="03CA75F6" w14:textId="091C0928" w:rsidR="007157A8" w:rsidRPr="006A6BA9" w:rsidRDefault="007157A8" w:rsidP="006A6BA9">
            <w:pPr>
              <w:pStyle w:val="ListParagraph"/>
              <w:numPr>
                <w:ilvl w:val="0"/>
                <w:numId w:val="6"/>
              </w:numPr>
              <w:ind w:left="438"/>
              <w:rPr>
                <w:rFonts w:ascii="Helvetica" w:hAnsi="Helvetica"/>
                <w:sz w:val="18"/>
                <w:szCs w:val="18"/>
              </w:rPr>
            </w:pPr>
            <w:r>
              <w:rPr>
                <w:rFonts w:ascii="Helvetica" w:hAnsi="Helvetica"/>
                <w:sz w:val="18"/>
                <w:szCs w:val="18"/>
              </w:rPr>
              <w:t>Uses color appropriately to indicate hierarchy of info.</w:t>
            </w:r>
          </w:p>
          <w:p w14:paraId="229BB0CB" w14:textId="7F447E3E" w:rsidR="0027322F" w:rsidRPr="00A73190" w:rsidRDefault="0027322F">
            <w:pPr>
              <w:rPr>
                <w:rFonts w:ascii="Helvetica" w:hAnsi="Helvetica"/>
                <w:sz w:val="18"/>
                <w:szCs w:val="18"/>
              </w:rPr>
            </w:pPr>
          </w:p>
        </w:tc>
        <w:tc>
          <w:tcPr>
            <w:tcW w:w="1880" w:type="dxa"/>
          </w:tcPr>
          <w:p w14:paraId="49DA0FAC" w14:textId="481DFD4C" w:rsidR="00B4719C" w:rsidRPr="00A73190" w:rsidRDefault="007157A8">
            <w:pPr>
              <w:rPr>
                <w:rFonts w:ascii="Helvetica" w:hAnsi="Helvetica"/>
                <w:sz w:val="18"/>
                <w:szCs w:val="18"/>
              </w:rPr>
            </w:pPr>
            <w:r>
              <w:rPr>
                <w:rFonts w:ascii="Helvetica" w:hAnsi="Helvetica"/>
                <w:sz w:val="18"/>
                <w:szCs w:val="18"/>
              </w:rPr>
              <w:t>Problems evident in one design area.</w:t>
            </w:r>
          </w:p>
        </w:tc>
        <w:tc>
          <w:tcPr>
            <w:tcW w:w="1792" w:type="dxa"/>
          </w:tcPr>
          <w:p w14:paraId="4D980E9A" w14:textId="43A4F10B" w:rsidR="00B4719C" w:rsidRPr="0009111B" w:rsidRDefault="007157A8">
            <w:pPr>
              <w:rPr>
                <w:rFonts w:ascii="Helvetica" w:hAnsi="Helvetica"/>
                <w:sz w:val="20"/>
                <w:szCs w:val="20"/>
              </w:rPr>
            </w:pPr>
            <w:r>
              <w:rPr>
                <w:rFonts w:ascii="Helvetica" w:hAnsi="Helvetica"/>
                <w:sz w:val="18"/>
                <w:szCs w:val="18"/>
              </w:rPr>
              <w:t>Problems evident in two design areas.</w:t>
            </w:r>
          </w:p>
        </w:tc>
        <w:tc>
          <w:tcPr>
            <w:tcW w:w="1703" w:type="dxa"/>
          </w:tcPr>
          <w:p w14:paraId="33A75C73" w14:textId="4A1AA3FF" w:rsidR="00B4719C" w:rsidRPr="0009111B" w:rsidRDefault="008F7A9D" w:rsidP="007157A8">
            <w:pPr>
              <w:rPr>
                <w:rFonts w:ascii="Helvetica" w:hAnsi="Helvetica"/>
                <w:sz w:val="20"/>
                <w:szCs w:val="20"/>
              </w:rPr>
            </w:pPr>
            <w:r>
              <w:rPr>
                <w:rFonts w:ascii="Helvetica" w:hAnsi="Helvetica"/>
                <w:sz w:val="18"/>
                <w:szCs w:val="18"/>
              </w:rPr>
              <w:t xml:space="preserve">Problems evident in </w:t>
            </w:r>
            <w:r w:rsidR="007157A8">
              <w:rPr>
                <w:rFonts w:ascii="Helvetica" w:hAnsi="Helvetica"/>
                <w:sz w:val="18"/>
                <w:szCs w:val="18"/>
              </w:rPr>
              <w:t>three</w:t>
            </w:r>
            <w:r>
              <w:rPr>
                <w:rFonts w:ascii="Helvetica" w:hAnsi="Helvetica"/>
                <w:sz w:val="18"/>
                <w:szCs w:val="18"/>
              </w:rPr>
              <w:t xml:space="preserve"> design areas.</w:t>
            </w:r>
          </w:p>
        </w:tc>
        <w:tc>
          <w:tcPr>
            <w:tcW w:w="1614" w:type="dxa"/>
          </w:tcPr>
          <w:p w14:paraId="5E0190E9" w14:textId="088916C5" w:rsidR="00B4719C" w:rsidRPr="0009111B" w:rsidRDefault="008F7A9D" w:rsidP="007157A8">
            <w:pPr>
              <w:rPr>
                <w:rFonts w:ascii="Helvetica" w:hAnsi="Helvetica"/>
                <w:sz w:val="20"/>
                <w:szCs w:val="20"/>
              </w:rPr>
            </w:pPr>
            <w:r>
              <w:rPr>
                <w:rFonts w:ascii="Helvetica" w:hAnsi="Helvetica"/>
                <w:sz w:val="18"/>
                <w:szCs w:val="18"/>
              </w:rPr>
              <w:t xml:space="preserve">Problems evident in </w:t>
            </w:r>
            <w:r w:rsidR="007157A8">
              <w:rPr>
                <w:rFonts w:ascii="Helvetica" w:hAnsi="Helvetica"/>
                <w:sz w:val="18"/>
                <w:szCs w:val="18"/>
              </w:rPr>
              <w:t xml:space="preserve">all </w:t>
            </w:r>
            <w:r>
              <w:rPr>
                <w:rFonts w:ascii="Helvetica" w:hAnsi="Helvetica"/>
                <w:sz w:val="18"/>
                <w:szCs w:val="18"/>
              </w:rPr>
              <w:t>design areas.</w:t>
            </w:r>
          </w:p>
        </w:tc>
        <w:tc>
          <w:tcPr>
            <w:tcW w:w="1469" w:type="dxa"/>
          </w:tcPr>
          <w:p w14:paraId="5D7510F8" w14:textId="11146EE1" w:rsidR="00B4719C" w:rsidRPr="0009111B" w:rsidRDefault="00EA38C9" w:rsidP="00EA38C9">
            <w:pPr>
              <w:jc w:val="center"/>
              <w:rPr>
                <w:rFonts w:ascii="Helvetica" w:hAnsi="Helvetica"/>
                <w:sz w:val="20"/>
                <w:szCs w:val="20"/>
              </w:rPr>
            </w:pPr>
            <w:r>
              <w:rPr>
                <w:rFonts w:ascii="Helvetica" w:hAnsi="Helvetica"/>
                <w:sz w:val="20"/>
                <w:szCs w:val="20"/>
              </w:rPr>
              <w:t>20</w:t>
            </w:r>
          </w:p>
        </w:tc>
      </w:tr>
      <w:tr w:rsidR="00DC64BE" w:rsidRPr="0009111B" w14:paraId="579C3DBA" w14:textId="77777777" w:rsidTr="00727340">
        <w:tc>
          <w:tcPr>
            <w:tcW w:w="2070" w:type="dxa"/>
          </w:tcPr>
          <w:p w14:paraId="2ADFB773" w14:textId="1C2DFB9C" w:rsidR="00B4719C" w:rsidRPr="006C3195" w:rsidRDefault="008B6F25" w:rsidP="009E4D33">
            <w:pPr>
              <w:rPr>
                <w:rFonts w:ascii="Helvetica" w:hAnsi="Helvetica"/>
                <w:b/>
                <w:sz w:val="18"/>
                <w:szCs w:val="18"/>
              </w:rPr>
            </w:pPr>
            <w:r w:rsidRPr="006C3195">
              <w:rPr>
                <w:rFonts w:ascii="Helvetica" w:hAnsi="Helvetica"/>
                <w:b/>
                <w:sz w:val="18"/>
                <w:szCs w:val="18"/>
              </w:rPr>
              <w:t>typography</w:t>
            </w:r>
          </w:p>
        </w:tc>
        <w:tc>
          <w:tcPr>
            <w:tcW w:w="3008" w:type="dxa"/>
          </w:tcPr>
          <w:p w14:paraId="01AC1740" w14:textId="23595E09" w:rsidR="00B4719C" w:rsidRPr="006C3195" w:rsidRDefault="00D915B2" w:rsidP="0027322F">
            <w:pPr>
              <w:pStyle w:val="ListParagraph"/>
              <w:numPr>
                <w:ilvl w:val="0"/>
                <w:numId w:val="5"/>
              </w:numPr>
              <w:ind w:left="438"/>
              <w:rPr>
                <w:rFonts w:ascii="Helvetica" w:hAnsi="Helvetica"/>
                <w:sz w:val="18"/>
                <w:szCs w:val="18"/>
              </w:rPr>
            </w:pPr>
            <w:r w:rsidRPr="006C3195">
              <w:rPr>
                <w:rFonts w:ascii="Helvetica" w:hAnsi="Helvetica"/>
                <w:sz w:val="18"/>
                <w:szCs w:val="18"/>
              </w:rPr>
              <w:t>Uses typography effectively to increase readabili</w:t>
            </w:r>
            <w:r w:rsidR="0027322F" w:rsidRPr="006C3195">
              <w:rPr>
                <w:rFonts w:ascii="Helvetica" w:hAnsi="Helvetica"/>
                <w:sz w:val="18"/>
                <w:szCs w:val="18"/>
              </w:rPr>
              <w:t>ty and enhance aesthetic impact.</w:t>
            </w:r>
            <w:r w:rsidR="001C5F19" w:rsidRPr="006C3195">
              <w:rPr>
                <w:rFonts w:ascii="Helvetica" w:hAnsi="Helvetica"/>
                <w:sz w:val="18"/>
                <w:szCs w:val="18"/>
              </w:rPr>
              <w:t xml:space="preserve"> </w:t>
            </w:r>
          </w:p>
          <w:p w14:paraId="4405177A" w14:textId="7ECEE9A1" w:rsidR="00D915B2" w:rsidRPr="006C3195" w:rsidRDefault="00D915B2" w:rsidP="0027322F">
            <w:pPr>
              <w:pStyle w:val="ListParagraph"/>
              <w:numPr>
                <w:ilvl w:val="0"/>
                <w:numId w:val="5"/>
              </w:numPr>
              <w:ind w:left="438"/>
              <w:rPr>
                <w:rFonts w:ascii="Helvetica" w:hAnsi="Helvetica"/>
                <w:sz w:val="18"/>
                <w:szCs w:val="18"/>
              </w:rPr>
            </w:pPr>
            <w:r w:rsidRPr="006C3195">
              <w:rPr>
                <w:rFonts w:ascii="Helvetica" w:hAnsi="Helvetica"/>
                <w:sz w:val="18"/>
                <w:szCs w:val="18"/>
              </w:rPr>
              <w:t>Matches typography to</w:t>
            </w:r>
            <w:r w:rsidR="0027322F" w:rsidRPr="006C3195">
              <w:rPr>
                <w:rFonts w:ascii="Helvetica" w:hAnsi="Helvetica"/>
                <w:sz w:val="18"/>
                <w:szCs w:val="18"/>
              </w:rPr>
              <w:t xml:space="preserve"> the ethos of the theme/subject.</w:t>
            </w:r>
          </w:p>
          <w:p w14:paraId="0666B90D" w14:textId="454790A1" w:rsidR="001C5F19" w:rsidRPr="006C3195" w:rsidRDefault="0089125D" w:rsidP="001C5F19">
            <w:pPr>
              <w:pStyle w:val="ListParagraph"/>
              <w:numPr>
                <w:ilvl w:val="0"/>
                <w:numId w:val="5"/>
              </w:numPr>
              <w:ind w:left="438"/>
              <w:rPr>
                <w:rFonts w:ascii="Helvetica" w:hAnsi="Helvetica"/>
                <w:sz w:val="18"/>
                <w:szCs w:val="18"/>
              </w:rPr>
            </w:pPr>
            <w:r w:rsidRPr="006C3195">
              <w:rPr>
                <w:rFonts w:ascii="Helvetica" w:hAnsi="Helvetica"/>
                <w:sz w:val="18"/>
                <w:szCs w:val="18"/>
              </w:rPr>
              <w:t>Applies styles to the font effectively (strokes, kerning, vertical shift, etc.).</w:t>
            </w:r>
          </w:p>
          <w:p w14:paraId="2DD5D368" w14:textId="39B036AD" w:rsidR="001C5F19" w:rsidRPr="006C3195" w:rsidRDefault="001C5F19" w:rsidP="0027322F">
            <w:pPr>
              <w:pStyle w:val="ListParagraph"/>
              <w:numPr>
                <w:ilvl w:val="0"/>
                <w:numId w:val="5"/>
              </w:numPr>
              <w:ind w:left="438"/>
              <w:rPr>
                <w:rFonts w:ascii="Helvetica" w:hAnsi="Helvetica"/>
                <w:sz w:val="18"/>
                <w:szCs w:val="18"/>
                <w:highlight w:val="yellow"/>
              </w:rPr>
            </w:pPr>
            <w:r w:rsidRPr="006C3195">
              <w:rPr>
                <w:rFonts w:ascii="Helvetica" w:hAnsi="Helvetica"/>
                <w:sz w:val="18"/>
                <w:szCs w:val="18"/>
                <w:highlight w:val="yellow"/>
              </w:rPr>
              <w:t xml:space="preserve">Uses either concordant or contrasting typefaces (not conflicting). </w:t>
            </w:r>
          </w:p>
          <w:p w14:paraId="36793E0F" w14:textId="041E283D" w:rsidR="001C5F19" w:rsidRPr="006C3195" w:rsidRDefault="001C5F19" w:rsidP="001C5F19">
            <w:pPr>
              <w:pStyle w:val="ListParagraph"/>
              <w:numPr>
                <w:ilvl w:val="0"/>
                <w:numId w:val="5"/>
              </w:numPr>
              <w:ind w:left="438"/>
              <w:rPr>
                <w:rFonts w:ascii="Helvetica" w:hAnsi="Helvetica"/>
                <w:sz w:val="18"/>
                <w:szCs w:val="18"/>
                <w:highlight w:val="yellow"/>
              </w:rPr>
            </w:pPr>
            <w:r w:rsidRPr="006C3195">
              <w:rPr>
                <w:rFonts w:ascii="Helvetica" w:hAnsi="Helvetica"/>
                <w:sz w:val="18"/>
                <w:szCs w:val="18"/>
                <w:highlight w:val="yellow"/>
              </w:rPr>
              <w:t>Uses decorative typefaces appropriately and sparingly.)</w:t>
            </w:r>
          </w:p>
          <w:p w14:paraId="638D7A49" w14:textId="28967D91" w:rsidR="0027322F" w:rsidRPr="006C3195" w:rsidRDefault="0027322F">
            <w:pPr>
              <w:rPr>
                <w:rFonts w:ascii="Helvetica" w:hAnsi="Helvetica"/>
                <w:sz w:val="18"/>
                <w:szCs w:val="18"/>
              </w:rPr>
            </w:pPr>
          </w:p>
        </w:tc>
        <w:tc>
          <w:tcPr>
            <w:tcW w:w="1880" w:type="dxa"/>
          </w:tcPr>
          <w:p w14:paraId="4599359C" w14:textId="19C4CDB0" w:rsidR="00B4719C" w:rsidRPr="00A73190" w:rsidRDefault="00621F09">
            <w:pPr>
              <w:rPr>
                <w:rFonts w:ascii="Helvetica" w:hAnsi="Helvetica"/>
                <w:sz w:val="18"/>
                <w:szCs w:val="18"/>
              </w:rPr>
            </w:pPr>
            <w:r>
              <w:rPr>
                <w:rFonts w:ascii="Helvetica" w:hAnsi="Helvetica"/>
                <w:sz w:val="18"/>
                <w:szCs w:val="18"/>
              </w:rPr>
              <w:t>Problems evident in one design area.</w:t>
            </w:r>
          </w:p>
        </w:tc>
        <w:tc>
          <w:tcPr>
            <w:tcW w:w="1792" w:type="dxa"/>
          </w:tcPr>
          <w:p w14:paraId="21AA7B83" w14:textId="2223830C" w:rsidR="00B4719C" w:rsidRPr="0009111B" w:rsidRDefault="00621F09">
            <w:pPr>
              <w:rPr>
                <w:rFonts w:ascii="Helvetica" w:hAnsi="Helvetica"/>
                <w:sz w:val="20"/>
                <w:szCs w:val="20"/>
              </w:rPr>
            </w:pPr>
            <w:r>
              <w:rPr>
                <w:rFonts w:ascii="Helvetica" w:hAnsi="Helvetica"/>
                <w:sz w:val="18"/>
                <w:szCs w:val="18"/>
              </w:rPr>
              <w:t>Problems evident in two design areas.</w:t>
            </w:r>
          </w:p>
        </w:tc>
        <w:tc>
          <w:tcPr>
            <w:tcW w:w="1703" w:type="dxa"/>
          </w:tcPr>
          <w:p w14:paraId="2DAE7A22" w14:textId="369063A6" w:rsidR="00B4719C" w:rsidRPr="0009111B" w:rsidRDefault="00621F09">
            <w:pPr>
              <w:rPr>
                <w:rFonts w:ascii="Helvetica" w:hAnsi="Helvetica"/>
                <w:sz w:val="20"/>
                <w:szCs w:val="20"/>
              </w:rPr>
            </w:pPr>
            <w:r>
              <w:rPr>
                <w:rFonts w:ascii="Helvetica" w:hAnsi="Helvetica"/>
                <w:sz w:val="18"/>
                <w:szCs w:val="18"/>
              </w:rPr>
              <w:t>Problems evident in three design areas.</w:t>
            </w:r>
          </w:p>
        </w:tc>
        <w:tc>
          <w:tcPr>
            <w:tcW w:w="1614" w:type="dxa"/>
          </w:tcPr>
          <w:p w14:paraId="7AC51793" w14:textId="5E0B0D23" w:rsidR="00B4719C" w:rsidRPr="0009111B" w:rsidRDefault="00621F09">
            <w:pPr>
              <w:rPr>
                <w:rFonts w:ascii="Helvetica" w:hAnsi="Helvetica"/>
                <w:sz w:val="20"/>
                <w:szCs w:val="20"/>
              </w:rPr>
            </w:pPr>
            <w:r>
              <w:rPr>
                <w:rFonts w:ascii="Helvetica" w:hAnsi="Helvetica"/>
                <w:sz w:val="18"/>
                <w:szCs w:val="18"/>
              </w:rPr>
              <w:t>Problems evident in all design areas.</w:t>
            </w:r>
          </w:p>
        </w:tc>
        <w:tc>
          <w:tcPr>
            <w:tcW w:w="1469" w:type="dxa"/>
          </w:tcPr>
          <w:p w14:paraId="24512244" w14:textId="64CFCF47" w:rsidR="00B4719C" w:rsidRPr="0009111B" w:rsidRDefault="00EA38C9" w:rsidP="00EA38C9">
            <w:pPr>
              <w:jc w:val="center"/>
              <w:rPr>
                <w:rFonts w:ascii="Helvetica" w:hAnsi="Helvetica"/>
                <w:sz w:val="20"/>
                <w:szCs w:val="20"/>
              </w:rPr>
            </w:pPr>
            <w:r>
              <w:rPr>
                <w:rFonts w:ascii="Helvetica" w:hAnsi="Helvetica"/>
                <w:sz w:val="20"/>
                <w:szCs w:val="20"/>
              </w:rPr>
              <w:t>12</w:t>
            </w:r>
          </w:p>
        </w:tc>
      </w:tr>
      <w:tr w:rsidR="00DC64BE" w:rsidRPr="0009111B" w14:paraId="4006D9AF" w14:textId="77777777" w:rsidTr="00727340">
        <w:tc>
          <w:tcPr>
            <w:tcW w:w="2070" w:type="dxa"/>
          </w:tcPr>
          <w:p w14:paraId="1FF8FD29" w14:textId="7F1C12A5" w:rsidR="00B4719C" w:rsidRPr="00A73190" w:rsidRDefault="00B4719C" w:rsidP="008B6F25">
            <w:pPr>
              <w:rPr>
                <w:rFonts w:ascii="Helvetica" w:hAnsi="Helvetica"/>
                <w:sz w:val="18"/>
                <w:szCs w:val="18"/>
              </w:rPr>
            </w:pPr>
            <w:r w:rsidRPr="00A73190">
              <w:rPr>
                <w:rFonts w:ascii="Helvetica" w:hAnsi="Helvetica"/>
                <w:b/>
                <w:sz w:val="18"/>
                <w:szCs w:val="18"/>
              </w:rPr>
              <w:lastRenderedPageBreak/>
              <w:t>visuals</w:t>
            </w:r>
            <w:r w:rsidRPr="00A73190">
              <w:rPr>
                <w:rFonts w:ascii="Helvetica" w:hAnsi="Helvetica"/>
                <w:sz w:val="18"/>
                <w:szCs w:val="18"/>
              </w:rPr>
              <w:t xml:space="preserve"> </w:t>
            </w:r>
          </w:p>
        </w:tc>
        <w:tc>
          <w:tcPr>
            <w:tcW w:w="3008" w:type="dxa"/>
          </w:tcPr>
          <w:p w14:paraId="1105DDCE" w14:textId="06100DDF" w:rsidR="00F97BFB" w:rsidRPr="00E4678B" w:rsidRDefault="00D915B2" w:rsidP="00E4678B">
            <w:pPr>
              <w:pStyle w:val="ListParagraph"/>
              <w:numPr>
                <w:ilvl w:val="0"/>
                <w:numId w:val="4"/>
              </w:numPr>
              <w:ind w:left="438"/>
              <w:rPr>
                <w:rFonts w:ascii="Helvetica" w:hAnsi="Helvetica"/>
                <w:sz w:val="18"/>
                <w:szCs w:val="18"/>
              </w:rPr>
            </w:pPr>
            <w:r w:rsidRPr="00E4678B">
              <w:rPr>
                <w:rFonts w:ascii="Helvetica" w:hAnsi="Helvetica"/>
                <w:sz w:val="18"/>
                <w:szCs w:val="18"/>
              </w:rPr>
              <w:t xml:space="preserve">Incorporates visuals </w:t>
            </w:r>
            <w:r w:rsidR="00F97BFB" w:rsidRPr="00E4678B">
              <w:rPr>
                <w:rFonts w:ascii="Helvetica" w:hAnsi="Helvetica"/>
                <w:sz w:val="18"/>
                <w:szCs w:val="18"/>
              </w:rPr>
              <w:t>that effectively illustrate the theme/subject.</w:t>
            </w:r>
          </w:p>
          <w:p w14:paraId="08BAE273" w14:textId="77777777" w:rsidR="00F97BFB" w:rsidRPr="00E4678B" w:rsidRDefault="00F97BFB" w:rsidP="00E4678B">
            <w:pPr>
              <w:pStyle w:val="ListParagraph"/>
              <w:numPr>
                <w:ilvl w:val="0"/>
                <w:numId w:val="4"/>
              </w:numPr>
              <w:ind w:left="438"/>
              <w:rPr>
                <w:rFonts w:ascii="Helvetica" w:hAnsi="Helvetica"/>
                <w:sz w:val="18"/>
                <w:szCs w:val="18"/>
              </w:rPr>
            </w:pPr>
            <w:r w:rsidRPr="00E4678B">
              <w:rPr>
                <w:rFonts w:ascii="Helvetica" w:hAnsi="Helvetica"/>
                <w:sz w:val="18"/>
                <w:szCs w:val="18"/>
              </w:rPr>
              <w:t>Integrates visuals effectively into the overall design.</w:t>
            </w:r>
          </w:p>
          <w:p w14:paraId="30F0E354" w14:textId="77777777" w:rsidR="00F97BFB" w:rsidRPr="00E4678B" w:rsidRDefault="00F97BFB" w:rsidP="00E4678B">
            <w:pPr>
              <w:pStyle w:val="ListParagraph"/>
              <w:numPr>
                <w:ilvl w:val="0"/>
                <w:numId w:val="4"/>
              </w:numPr>
              <w:ind w:left="438"/>
              <w:rPr>
                <w:rFonts w:ascii="Helvetica" w:hAnsi="Helvetica"/>
                <w:sz w:val="18"/>
                <w:szCs w:val="18"/>
              </w:rPr>
            </w:pPr>
            <w:r w:rsidRPr="00E4678B">
              <w:rPr>
                <w:rFonts w:ascii="Helvetica" w:hAnsi="Helvetica"/>
                <w:sz w:val="18"/>
                <w:szCs w:val="18"/>
              </w:rPr>
              <w:t>Sizes visuals appropriately, given the overall dimensions of the product. (Ratio to dimensions)</w:t>
            </w:r>
          </w:p>
          <w:p w14:paraId="745B9913" w14:textId="77777777" w:rsidR="00F97BFB" w:rsidRPr="00E4678B" w:rsidRDefault="00F97BFB" w:rsidP="00E4678B">
            <w:pPr>
              <w:pStyle w:val="ListParagraph"/>
              <w:numPr>
                <w:ilvl w:val="0"/>
                <w:numId w:val="4"/>
              </w:numPr>
              <w:ind w:left="438"/>
              <w:rPr>
                <w:rFonts w:ascii="Helvetica" w:hAnsi="Helvetica"/>
                <w:sz w:val="18"/>
                <w:szCs w:val="18"/>
              </w:rPr>
            </w:pPr>
            <w:r w:rsidRPr="00E4678B">
              <w:rPr>
                <w:rFonts w:ascii="Helvetica" w:hAnsi="Helvetica"/>
                <w:sz w:val="18"/>
                <w:szCs w:val="18"/>
              </w:rPr>
              <w:t>Shows no evidence of distortion of visuals (lengthening, etc.).</w:t>
            </w:r>
          </w:p>
          <w:p w14:paraId="6DA68B04" w14:textId="35A77159" w:rsidR="00F97BFB" w:rsidRPr="00C83A53" w:rsidRDefault="00F97BFB" w:rsidP="00E4678B">
            <w:pPr>
              <w:pStyle w:val="ListParagraph"/>
              <w:numPr>
                <w:ilvl w:val="0"/>
                <w:numId w:val="4"/>
              </w:numPr>
              <w:ind w:left="438"/>
              <w:rPr>
                <w:rFonts w:ascii="Helvetica" w:hAnsi="Helvetica"/>
                <w:sz w:val="18"/>
                <w:szCs w:val="18"/>
                <w:highlight w:val="yellow"/>
              </w:rPr>
            </w:pPr>
            <w:r w:rsidRPr="00C83A53">
              <w:rPr>
                <w:rFonts w:ascii="Helvetica" w:hAnsi="Helvetica"/>
                <w:sz w:val="18"/>
                <w:szCs w:val="18"/>
                <w:highlight w:val="yellow"/>
              </w:rPr>
              <w:t xml:space="preserve">Uses appropriate quality and resolution for images (no </w:t>
            </w:r>
            <w:proofErr w:type="spellStart"/>
            <w:r w:rsidRPr="00C83A53">
              <w:rPr>
                <w:rFonts w:ascii="Helvetica" w:hAnsi="Helvetica"/>
                <w:sz w:val="18"/>
                <w:szCs w:val="18"/>
                <w:highlight w:val="yellow"/>
              </w:rPr>
              <w:t>pixelation</w:t>
            </w:r>
            <w:proofErr w:type="spellEnd"/>
            <w:r w:rsidRPr="00C83A53">
              <w:rPr>
                <w:rFonts w:ascii="Helvetica" w:hAnsi="Helvetica"/>
                <w:sz w:val="18"/>
                <w:szCs w:val="18"/>
                <w:highlight w:val="yellow"/>
              </w:rPr>
              <w:t>)</w:t>
            </w:r>
          </w:p>
          <w:p w14:paraId="244DD3A7" w14:textId="77777777" w:rsidR="00F97BFB" w:rsidRDefault="00F97BFB" w:rsidP="00F97BFB">
            <w:pPr>
              <w:rPr>
                <w:rFonts w:ascii="Helvetica" w:hAnsi="Helvetica"/>
                <w:sz w:val="18"/>
                <w:szCs w:val="18"/>
              </w:rPr>
            </w:pPr>
          </w:p>
          <w:p w14:paraId="2E14D9A6" w14:textId="115F5328" w:rsidR="00B4719C" w:rsidRPr="00A73190" w:rsidRDefault="00D915B2" w:rsidP="00F97BFB">
            <w:pPr>
              <w:rPr>
                <w:rFonts w:ascii="Helvetica" w:hAnsi="Helvetica"/>
                <w:sz w:val="18"/>
                <w:szCs w:val="18"/>
              </w:rPr>
            </w:pPr>
            <w:r>
              <w:rPr>
                <w:rFonts w:ascii="Helvetica" w:hAnsi="Helvetica"/>
                <w:sz w:val="18"/>
                <w:szCs w:val="18"/>
              </w:rPr>
              <w:t xml:space="preserve"> </w:t>
            </w:r>
          </w:p>
        </w:tc>
        <w:tc>
          <w:tcPr>
            <w:tcW w:w="1880" w:type="dxa"/>
          </w:tcPr>
          <w:p w14:paraId="70EE8148" w14:textId="2E138ED0" w:rsidR="00B4719C" w:rsidRPr="00A73190" w:rsidRDefault="00621F09">
            <w:pPr>
              <w:rPr>
                <w:rFonts w:ascii="Helvetica" w:hAnsi="Helvetica"/>
                <w:sz w:val="18"/>
                <w:szCs w:val="18"/>
              </w:rPr>
            </w:pPr>
            <w:r>
              <w:rPr>
                <w:rFonts w:ascii="Helvetica" w:hAnsi="Helvetica"/>
                <w:sz w:val="18"/>
                <w:szCs w:val="18"/>
              </w:rPr>
              <w:t>Problems evident in one design area.</w:t>
            </w:r>
          </w:p>
        </w:tc>
        <w:tc>
          <w:tcPr>
            <w:tcW w:w="1792" w:type="dxa"/>
          </w:tcPr>
          <w:p w14:paraId="08E2880B" w14:textId="47672825" w:rsidR="00B4719C" w:rsidRPr="0009111B" w:rsidRDefault="00621F09">
            <w:pPr>
              <w:rPr>
                <w:rFonts w:ascii="Helvetica" w:hAnsi="Helvetica"/>
                <w:sz w:val="20"/>
                <w:szCs w:val="20"/>
              </w:rPr>
            </w:pPr>
            <w:r>
              <w:rPr>
                <w:rFonts w:ascii="Helvetica" w:hAnsi="Helvetica"/>
                <w:sz w:val="18"/>
                <w:szCs w:val="18"/>
              </w:rPr>
              <w:t>Problems evident in two design areas.</w:t>
            </w:r>
          </w:p>
        </w:tc>
        <w:tc>
          <w:tcPr>
            <w:tcW w:w="1703" w:type="dxa"/>
          </w:tcPr>
          <w:p w14:paraId="4AFFE6BA" w14:textId="5C4BA082" w:rsidR="00B4719C" w:rsidRPr="0009111B" w:rsidRDefault="00621F09">
            <w:pPr>
              <w:rPr>
                <w:rFonts w:ascii="Helvetica" w:hAnsi="Helvetica"/>
                <w:sz w:val="20"/>
                <w:szCs w:val="20"/>
              </w:rPr>
            </w:pPr>
            <w:r>
              <w:rPr>
                <w:rFonts w:ascii="Helvetica" w:hAnsi="Helvetica"/>
                <w:sz w:val="18"/>
                <w:szCs w:val="18"/>
              </w:rPr>
              <w:t>Problems evident in three design areas.</w:t>
            </w:r>
          </w:p>
        </w:tc>
        <w:tc>
          <w:tcPr>
            <w:tcW w:w="1614" w:type="dxa"/>
          </w:tcPr>
          <w:p w14:paraId="3A2B9FD9" w14:textId="6903DAC5" w:rsidR="00B4719C" w:rsidRPr="0009111B" w:rsidRDefault="00621F09">
            <w:pPr>
              <w:rPr>
                <w:rFonts w:ascii="Helvetica" w:hAnsi="Helvetica"/>
                <w:sz w:val="20"/>
                <w:szCs w:val="20"/>
              </w:rPr>
            </w:pPr>
            <w:r>
              <w:rPr>
                <w:rFonts w:ascii="Helvetica" w:hAnsi="Helvetica"/>
                <w:sz w:val="18"/>
                <w:szCs w:val="18"/>
              </w:rPr>
              <w:t>Problems evident in all design areas.</w:t>
            </w:r>
          </w:p>
        </w:tc>
        <w:tc>
          <w:tcPr>
            <w:tcW w:w="1469" w:type="dxa"/>
          </w:tcPr>
          <w:p w14:paraId="7589BC39" w14:textId="2ADDBBEE" w:rsidR="00B4719C" w:rsidRPr="0009111B" w:rsidRDefault="00C83A53" w:rsidP="00EA38C9">
            <w:pPr>
              <w:jc w:val="center"/>
              <w:rPr>
                <w:rFonts w:ascii="Helvetica" w:hAnsi="Helvetica"/>
                <w:sz w:val="20"/>
                <w:szCs w:val="20"/>
              </w:rPr>
            </w:pPr>
            <w:r>
              <w:rPr>
                <w:rFonts w:ascii="Helvetica" w:hAnsi="Helvetica"/>
                <w:sz w:val="20"/>
                <w:szCs w:val="20"/>
              </w:rPr>
              <w:t>16</w:t>
            </w:r>
          </w:p>
        </w:tc>
      </w:tr>
      <w:tr w:rsidR="0054296C" w:rsidRPr="0009111B" w14:paraId="274D8C82" w14:textId="77777777" w:rsidTr="00727340">
        <w:tc>
          <w:tcPr>
            <w:tcW w:w="10453" w:type="dxa"/>
            <w:gridSpan w:val="5"/>
          </w:tcPr>
          <w:p w14:paraId="1CF331CB" w14:textId="77777777" w:rsidR="0054296C" w:rsidRPr="0009111B" w:rsidRDefault="0054296C">
            <w:pPr>
              <w:rPr>
                <w:rFonts w:ascii="Helvetica" w:hAnsi="Helvetica"/>
                <w:sz w:val="20"/>
                <w:szCs w:val="20"/>
              </w:rPr>
            </w:pPr>
          </w:p>
        </w:tc>
        <w:tc>
          <w:tcPr>
            <w:tcW w:w="1614" w:type="dxa"/>
          </w:tcPr>
          <w:p w14:paraId="41D830D9" w14:textId="636A8F5D" w:rsidR="0054296C" w:rsidRPr="0054296C" w:rsidRDefault="0054296C" w:rsidP="0054296C">
            <w:pPr>
              <w:jc w:val="right"/>
              <w:rPr>
                <w:rFonts w:ascii="Helvetica" w:hAnsi="Helvetica"/>
                <w:b/>
                <w:sz w:val="18"/>
                <w:szCs w:val="18"/>
              </w:rPr>
            </w:pPr>
            <w:r w:rsidRPr="0054296C">
              <w:rPr>
                <w:rFonts w:ascii="Helvetica" w:hAnsi="Helvetica"/>
                <w:b/>
                <w:sz w:val="18"/>
                <w:szCs w:val="18"/>
              </w:rPr>
              <w:t>TOTAL</w:t>
            </w:r>
          </w:p>
        </w:tc>
        <w:tc>
          <w:tcPr>
            <w:tcW w:w="1469" w:type="dxa"/>
          </w:tcPr>
          <w:p w14:paraId="74AD2EDE" w14:textId="7A1B1A44" w:rsidR="0054296C" w:rsidRDefault="00C83A53" w:rsidP="00EA38C9">
            <w:pPr>
              <w:jc w:val="center"/>
              <w:rPr>
                <w:rFonts w:ascii="Helvetica" w:hAnsi="Helvetica"/>
                <w:sz w:val="18"/>
                <w:szCs w:val="18"/>
              </w:rPr>
            </w:pPr>
            <w:r>
              <w:rPr>
                <w:rFonts w:ascii="Helvetica" w:hAnsi="Helvetica"/>
                <w:sz w:val="18"/>
                <w:szCs w:val="18"/>
              </w:rPr>
              <w:t>7</w:t>
            </w:r>
            <w:r w:rsidR="00AA0A3A">
              <w:rPr>
                <w:rFonts w:ascii="Helvetica" w:hAnsi="Helvetica"/>
                <w:sz w:val="18"/>
                <w:szCs w:val="18"/>
              </w:rPr>
              <w:t>6</w:t>
            </w:r>
          </w:p>
          <w:p w14:paraId="4469BB91" w14:textId="006F1DD5" w:rsidR="00B05015" w:rsidRPr="0054296C" w:rsidRDefault="00B05015" w:rsidP="00EA38C9">
            <w:pPr>
              <w:jc w:val="center"/>
              <w:rPr>
                <w:rFonts w:ascii="Helvetica" w:hAnsi="Helvetica"/>
                <w:sz w:val="18"/>
                <w:szCs w:val="18"/>
              </w:rPr>
            </w:pPr>
          </w:p>
        </w:tc>
      </w:tr>
    </w:tbl>
    <w:p w14:paraId="6514211B" w14:textId="77777777" w:rsidR="003917D9" w:rsidRPr="0009111B" w:rsidRDefault="003917D9">
      <w:pPr>
        <w:rPr>
          <w:rFonts w:ascii="Helvetica" w:hAnsi="Helvetica"/>
          <w:sz w:val="20"/>
          <w:szCs w:val="20"/>
        </w:rPr>
      </w:pPr>
    </w:p>
    <w:p w14:paraId="5046E665" w14:textId="77777777" w:rsidR="001954BD" w:rsidRDefault="003917D9">
      <w:pPr>
        <w:rPr>
          <w:rFonts w:ascii="Helvetica" w:hAnsi="Helvetica"/>
          <w:b/>
          <w:sz w:val="20"/>
          <w:szCs w:val="20"/>
        </w:rPr>
      </w:pPr>
      <w:r w:rsidRPr="0009111B">
        <w:rPr>
          <w:rFonts w:ascii="Helvetica" w:hAnsi="Helvetica"/>
          <w:b/>
          <w:sz w:val="20"/>
          <w:szCs w:val="20"/>
        </w:rPr>
        <w:t>notes:</w:t>
      </w:r>
    </w:p>
    <w:p w14:paraId="4F25E620" w14:textId="77777777" w:rsidR="00C83A53" w:rsidRDefault="00C83A53">
      <w:pPr>
        <w:rPr>
          <w:rFonts w:ascii="Helvetica" w:hAnsi="Helvetica"/>
          <w:b/>
          <w:sz w:val="20"/>
          <w:szCs w:val="20"/>
        </w:rPr>
      </w:pPr>
    </w:p>
    <w:p w14:paraId="7BFA3615" w14:textId="2CA47E95" w:rsidR="00C83A53" w:rsidRDefault="00C83A53">
      <w:pPr>
        <w:rPr>
          <w:rFonts w:ascii="Helvetica" w:hAnsi="Helvetica"/>
          <w:sz w:val="20"/>
          <w:szCs w:val="20"/>
        </w:rPr>
      </w:pPr>
      <w:r>
        <w:rPr>
          <w:rFonts w:ascii="Helvetica" w:hAnsi="Helvetica"/>
          <w:sz w:val="20"/>
          <w:szCs w:val="20"/>
        </w:rPr>
        <w:t>Josh, you’ve done a very good job of reconceiving the entire design, and the result is a much cleaner, more creative take. The use of the starry background, the Seattle skyline, and Cthulhu rising over it all shows a good grasp of the visual ethos of the event.</w:t>
      </w:r>
    </w:p>
    <w:p w14:paraId="3DA86B12" w14:textId="77777777" w:rsidR="00C83A53" w:rsidRDefault="00C83A53">
      <w:pPr>
        <w:rPr>
          <w:rFonts w:ascii="Helvetica" w:hAnsi="Helvetica"/>
          <w:sz w:val="20"/>
          <w:szCs w:val="20"/>
        </w:rPr>
      </w:pPr>
    </w:p>
    <w:p w14:paraId="01206CF5" w14:textId="14EEF74E" w:rsidR="00C83A53" w:rsidRDefault="00C83A53">
      <w:pPr>
        <w:rPr>
          <w:rFonts w:ascii="Helvetica" w:hAnsi="Helvetica"/>
          <w:sz w:val="20"/>
          <w:szCs w:val="20"/>
        </w:rPr>
      </w:pPr>
      <w:r>
        <w:rPr>
          <w:rFonts w:ascii="Helvetica" w:hAnsi="Helvetica"/>
          <w:sz w:val="20"/>
          <w:szCs w:val="20"/>
        </w:rPr>
        <w:t>In terms of what you could improve on:</w:t>
      </w:r>
    </w:p>
    <w:p w14:paraId="4E184A80" w14:textId="77777777" w:rsidR="00C83A53" w:rsidRDefault="00C83A53">
      <w:pPr>
        <w:rPr>
          <w:rFonts w:ascii="Helvetica" w:hAnsi="Helvetica"/>
          <w:sz w:val="20"/>
          <w:szCs w:val="20"/>
        </w:rPr>
      </w:pPr>
    </w:p>
    <w:p w14:paraId="1A9DD8C2" w14:textId="5D4B75D1" w:rsidR="006C3195" w:rsidRPr="00AA0A3A" w:rsidRDefault="00C83A53" w:rsidP="00AA0A3A">
      <w:pPr>
        <w:pStyle w:val="ListParagraph"/>
        <w:numPr>
          <w:ilvl w:val="0"/>
          <w:numId w:val="7"/>
        </w:numPr>
        <w:rPr>
          <w:rFonts w:ascii="Helvetica" w:hAnsi="Helvetica"/>
          <w:sz w:val="20"/>
          <w:szCs w:val="20"/>
        </w:rPr>
      </w:pPr>
      <w:r w:rsidRPr="00AA0A3A">
        <w:rPr>
          <w:rFonts w:ascii="Helvetica" w:hAnsi="Helvetica"/>
          <w:sz w:val="20"/>
          <w:szCs w:val="20"/>
        </w:rPr>
        <w:t>Design Principles: I’m not sure if the typeface at the bottom has a style applied to it or if it looks that way from the get-go, but in either case, it’</w:t>
      </w:r>
      <w:r w:rsidR="006C3195" w:rsidRPr="00AA0A3A">
        <w:rPr>
          <w:rFonts w:ascii="Helvetica" w:hAnsi="Helvetica"/>
          <w:sz w:val="20"/>
          <w:szCs w:val="20"/>
        </w:rPr>
        <w:t>s too decorative, which means it conflicts with the typeface at the top and indicates an issue with repetition. In terms of alignment, the text runs too close to the edge of the page on the left and too close to the top. Where proximity is concerned, the three lines of the title are too close together, which reduces readability. I know that this can be done (putting text on top of other text), but it would be a bit more successful with a readable font.</w:t>
      </w:r>
    </w:p>
    <w:p w14:paraId="35D8E810" w14:textId="2B6944A1" w:rsidR="006C3195" w:rsidRPr="00AA0A3A" w:rsidRDefault="006C3195" w:rsidP="00AA0A3A">
      <w:pPr>
        <w:pStyle w:val="ListParagraph"/>
        <w:numPr>
          <w:ilvl w:val="0"/>
          <w:numId w:val="7"/>
        </w:numPr>
        <w:rPr>
          <w:rFonts w:ascii="Helvetica" w:hAnsi="Helvetica"/>
          <w:sz w:val="20"/>
          <w:szCs w:val="20"/>
        </w:rPr>
      </w:pPr>
      <w:r w:rsidRPr="00AA0A3A">
        <w:rPr>
          <w:rFonts w:ascii="Helvetica" w:hAnsi="Helvetica"/>
          <w:sz w:val="20"/>
          <w:szCs w:val="20"/>
        </w:rPr>
        <w:t>Typography: In terms of the aesthetics of your main typeface choice (at top), you’ve succeeded. This is a font that matches that ethos of the event – but it’s really sort of unreadable in terms of its lack of effective kerning and too-close leading. But it works in terms of ethos. You really needed, however, to increase the kerning and leading to improve readability. With the font at bottom, the shadow makes the text very difficult to read, because the letters are already blocky.</w:t>
      </w:r>
      <w:r w:rsidR="00AA0A3A" w:rsidRPr="00AA0A3A">
        <w:rPr>
          <w:rFonts w:ascii="Helvetica" w:hAnsi="Helvetica"/>
          <w:sz w:val="20"/>
          <w:szCs w:val="20"/>
        </w:rPr>
        <w:t xml:space="preserve"> </w:t>
      </w:r>
      <w:proofErr w:type="gramStart"/>
      <w:r w:rsidR="00AA0A3A" w:rsidRPr="00AA0A3A">
        <w:rPr>
          <w:rFonts w:ascii="Helvetica" w:hAnsi="Helvetica"/>
          <w:sz w:val="20"/>
          <w:szCs w:val="20"/>
        </w:rPr>
        <w:t>So</w:t>
      </w:r>
      <w:proofErr w:type="gramEnd"/>
      <w:r w:rsidR="00AA0A3A" w:rsidRPr="00AA0A3A">
        <w:rPr>
          <w:rFonts w:ascii="Helvetica" w:hAnsi="Helvetica"/>
          <w:sz w:val="20"/>
          <w:szCs w:val="20"/>
        </w:rPr>
        <w:t xml:space="preserve"> choosing a simple font there would improve readability.</w:t>
      </w:r>
    </w:p>
    <w:p w14:paraId="7CCBA441" w14:textId="678CA790" w:rsidR="00AA0A3A" w:rsidRPr="00AA0A3A" w:rsidRDefault="00AA0A3A" w:rsidP="00AA0A3A">
      <w:pPr>
        <w:pStyle w:val="ListParagraph"/>
        <w:numPr>
          <w:ilvl w:val="0"/>
          <w:numId w:val="7"/>
        </w:numPr>
        <w:rPr>
          <w:rFonts w:ascii="Helvetica" w:hAnsi="Helvetica"/>
          <w:sz w:val="20"/>
          <w:szCs w:val="20"/>
        </w:rPr>
      </w:pPr>
      <w:r w:rsidRPr="00AA0A3A">
        <w:rPr>
          <w:rFonts w:ascii="Helvetica" w:hAnsi="Helvetica"/>
          <w:sz w:val="20"/>
          <w:szCs w:val="20"/>
        </w:rPr>
        <w:t>In terms of the visuals, they’re really excellent; however, the Cthulhu figure shows some raggedness where you took out the background, so you’d want to redo that and make it sharp.</w:t>
      </w:r>
    </w:p>
    <w:p w14:paraId="2AD5CFAB" w14:textId="77777777" w:rsidR="00AA0A3A" w:rsidRDefault="00AA0A3A">
      <w:pPr>
        <w:rPr>
          <w:rFonts w:ascii="Helvetica" w:hAnsi="Helvetica"/>
          <w:sz w:val="20"/>
          <w:szCs w:val="20"/>
        </w:rPr>
      </w:pPr>
    </w:p>
    <w:p w14:paraId="1A05345A" w14:textId="74B80F03" w:rsidR="00AA0A3A" w:rsidRDefault="00AA0A3A">
      <w:pPr>
        <w:rPr>
          <w:rFonts w:ascii="Helvetica" w:hAnsi="Helvetica"/>
          <w:sz w:val="20"/>
          <w:szCs w:val="20"/>
        </w:rPr>
      </w:pPr>
      <w:r>
        <w:rPr>
          <w:rFonts w:ascii="Helvetica" w:hAnsi="Helvetica"/>
          <w:sz w:val="20"/>
          <w:szCs w:val="20"/>
        </w:rPr>
        <w:t>I would really like to see you revise this for a higher grade.</w:t>
      </w:r>
    </w:p>
    <w:p w14:paraId="5B12A104" w14:textId="77777777" w:rsidR="00AA0A3A" w:rsidRDefault="00AA0A3A">
      <w:pPr>
        <w:rPr>
          <w:rFonts w:ascii="Helvetica" w:hAnsi="Helvetica"/>
          <w:sz w:val="20"/>
          <w:szCs w:val="20"/>
        </w:rPr>
      </w:pPr>
    </w:p>
    <w:p w14:paraId="6ABE2158" w14:textId="77777777" w:rsidR="006C3195" w:rsidRPr="00C83A53" w:rsidRDefault="006C3195">
      <w:pPr>
        <w:rPr>
          <w:rFonts w:ascii="Helvetica" w:hAnsi="Helvetica"/>
          <w:sz w:val="20"/>
          <w:szCs w:val="20"/>
        </w:rPr>
      </w:pPr>
      <w:bookmarkStart w:id="0" w:name="_GoBack"/>
      <w:bookmarkEnd w:id="0"/>
    </w:p>
    <w:sectPr w:rsidR="006C3195" w:rsidRPr="00C83A53" w:rsidSect="00276410">
      <w:pgSz w:w="15840" w:h="12240" w:orient="landscape"/>
      <w:pgMar w:top="1152" w:right="1152" w:bottom="1152" w:left="1152"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D242F"/>
    <w:multiLevelType w:val="hybridMultilevel"/>
    <w:tmpl w:val="8ABCD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E308C"/>
    <w:multiLevelType w:val="hybridMultilevel"/>
    <w:tmpl w:val="34FE4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267DA"/>
    <w:multiLevelType w:val="hybridMultilevel"/>
    <w:tmpl w:val="CA4C7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612B88"/>
    <w:multiLevelType w:val="hybridMultilevel"/>
    <w:tmpl w:val="814CA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207071"/>
    <w:multiLevelType w:val="hybridMultilevel"/>
    <w:tmpl w:val="DF403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9C7BAF"/>
    <w:multiLevelType w:val="multilevel"/>
    <w:tmpl w:val="8E90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094B43"/>
    <w:multiLevelType w:val="hybridMultilevel"/>
    <w:tmpl w:val="F6D4B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1"/>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44F"/>
    <w:rsid w:val="0009111B"/>
    <w:rsid w:val="000E53A0"/>
    <w:rsid w:val="000F25B3"/>
    <w:rsid w:val="001135DC"/>
    <w:rsid w:val="001954BD"/>
    <w:rsid w:val="001C5F19"/>
    <w:rsid w:val="001D2F67"/>
    <w:rsid w:val="0027322F"/>
    <w:rsid w:val="00276410"/>
    <w:rsid w:val="002E15A1"/>
    <w:rsid w:val="00337F8E"/>
    <w:rsid w:val="00360DEB"/>
    <w:rsid w:val="003834ED"/>
    <w:rsid w:val="003917D9"/>
    <w:rsid w:val="00396AB7"/>
    <w:rsid w:val="003A2D31"/>
    <w:rsid w:val="00414901"/>
    <w:rsid w:val="00421E4C"/>
    <w:rsid w:val="00493561"/>
    <w:rsid w:val="0054296C"/>
    <w:rsid w:val="005600D3"/>
    <w:rsid w:val="005C644F"/>
    <w:rsid w:val="005F6FF9"/>
    <w:rsid w:val="00621F09"/>
    <w:rsid w:val="006232BF"/>
    <w:rsid w:val="006A6BA9"/>
    <w:rsid w:val="006C3195"/>
    <w:rsid w:val="006C395C"/>
    <w:rsid w:val="00703B83"/>
    <w:rsid w:val="00705CD0"/>
    <w:rsid w:val="007157A8"/>
    <w:rsid w:val="00727340"/>
    <w:rsid w:val="00737AC3"/>
    <w:rsid w:val="00747A94"/>
    <w:rsid w:val="00780208"/>
    <w:rsid w:val="007F7BFE"/>
    <w:rsid w:val="008660C3"/>
    <w:rsid w:val="0089125D"/>
    <w:rsid w:val="008B6F25"/>
    <w:rsid w:val="008F7A9D"/>
    <w:rsid w:val="009E4D33"/>
    <w:rsid w:val="00A1626C"/>
    <w:rsid w:val="00A30495"/>
    <w:rsid w:val="00A73190"/>
    <w:rsid w:val="00AA0A3A"/>
    <w:rsid w:val="00AB5DC9"/>
    <w:rsid w:val="00B05015"/>
    <w:rsid w:val="00B4323E"/>
    <w:rsid w:val="00B4719C"/>
    <w:rsid w:val="00B52B3F"/>
    <w:rsid w:val="00BF4745"/>
    <w:rsid w:val="00C12C4E"/>
    <w:rsid w:val="00C62578"/>
    <w:rsid w:val="00C83A53"/>
    <w:rsid w:val="00D46D94"/>
    <w:rsid w:val="00D55FDB"/>
    <w:rsid w:val="00D915B2"/>
    <w:rsid w:val="00D933BE"/>
    <w:rsid w:val="00DC4F28"/>
    <w:rsid w:val="00DC64BE"/>
    <w:rsid w:val="00E14724"/>
    <w:rsid w:val="00E35BEF"/>
    <w:rsid w:val="00E4678B"/>
    <w:rsid w:val="00E478FE"/>
    <w:rsid w:val="00EA38C9"/>
    <w:rsid w:val="00F14506"/>
    <w:rsid w:val="00F97BF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6BBDB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D74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644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8660C3"/>
    <w:rPr>
      <w:color w:val="0000FF" w:themeColor="hyperlink"/>
      <w:u w:val="single"/>
    </w:rPr>
  </w:style>
  <w:style w:type="paragraph" w:styleId="ListParagraph">
    <w:name w:val="List Paragraph"/>
    <w:basedOn w:val="Normal"/>
    <w:uiPriority w:val="34"/>
    <w:qFormat/>
    <w:rsid w:val="008660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94638">
      <w:bodyDiv w:val="1"/>
      <w:marLeft w:val="0"/>
      <w:marRight w:val="0"/>
      <w:marTop w:val="0"/>
      <w:marBottom w:val="0"/>
      <w:divBdr>
        <w:top w:val="none" w:sz="0" w:space="0" w:color="auto"/>
        <w:left w:val="none" w:sz="0" w:space="0" w:color="auto"/>
        <w:bottom w:val="none" w:sz="0" w:space="0" w:color="auto"/>
        <w:right w:val="none" w:sz="0" w:space="0" w:color="auto"/>
      </w:divBdr>
    </w:div>
    <w:div w:id="16929489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Virginia Tech</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Mooney</dc:creator>
  <cp:keywords/>
  <cp:lastModifiedBy>Jen Mooney</cp:lastModifiedBy>
  <cp:revision>5</cp:revision>
  <dcterms:created xsi:type="dcterms:W3CDTF">2018-03-27T17:21:00Z</dcterms:created>
  <dcterms:modified xsi:type="dcterms:W3CDTF">2018-04-02T16:04:00Z</dcterms:modified>
</cp:coreProperties>
</file>