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逍遥游</w:t>
      </w:r>
    </w:p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 w:hint="eastAsia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庄周</w:t>
      </w:r>
      <w:bookmarkStart w:id="0" w:name="_GoBack"/>
      <w:bookmarkEnd w:id="0"/>
    </w:p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北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冥</w:t>
      </w:r>
      <w:proofErr w:type="gramEnd"/>
      <w:r>
        <w:rPr>
          <w:rFonts w:ascii="Arial" w:hAnsi="Arial" w:cs="Arial"/>
          <w:color w:val="0F0F0F"/>
          <w:sz w:val="21"/>
          <w:szCs w:val="21"/>
        </w:rPr>
        <w:t>有鱼，其名为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鲲</w:t>
      </w:r>
      <w:proofErr w:type="gramEnd"/>
      <w:r>
        <w:rPr>
          <w:rFonts w:ascii="Arial" w:hAnsi="Arial" w:cs="Arial"/>
          <w:color w:val="0F0F0F"/>
          <w:sz w:val="21"/>
          <w:szCs w:val="21"/>
        </w:rPr>
        <w:t>。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鲲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之大，不知其几千里也；化而为鸟，其名为鹏。鹏之背，不知其几千里也；怒而飞，其翼若垂天之云。是鸟也，海运则将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徙</w:t>
      </w:r>
      <w:proofErr w:type="gramEnd"/>
      <w:r>
        <w:rPr>
          <w:rFonts w:ascii="Arial" w:hAnsi="Arial" w:cs="Arial"/>
          <w:color w:val="0F0F0F"/>
          <w:sz w:val="21"/>
          <w:szCs w:val="21"/>
        </w:rPr>
        <w:t>于南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冥</w:t>
      </w:r>
      <w:proofErr w:type="gramEnd"/>
      <w:r>
        <w:rPr>
          <w:rFonts w:ascii="Arial" w:hAnsi="Arial" w:cs="Arial"/>
          <w:color w:val="0F0F0F"/>
          <w:sz w:val="21"/>
          <w:szCs w:val="21"/>
        </w:rPr>
        <w:t>。南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冥</w:t>
      </w:r>
      <w:proofErr w:type="gramEnd"/>
      <w:r>
        <w:rPr>
          <w:rFonts w:ascii="Arial" w:hAnsi="Arial" w:cs="Arial"/>
          <w:color w:val="0F0F0F"/>
          <w:sz w:val="21"/>
          <w:szCs w:val="21"/>
        </w:rPr>
        <w:t>者，天池也。《齐谐》者，志怪者也。《谐》之言曰：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鹏之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徙</w:t>
      </w:r>
      <w:proofErr w:type="gramEnd"/>
      <w:r>
        <w:rPr>
          <w:rFonts w:ascii="Arial" w:hAnsi="Arial" w:cs="Arial"/>
          <w:color w:val="0F0F0F"/>
          <w:sz w:val="21"/>
          <w:szCs w:val="21"/>
        </w:rPr>
        <w:t>于南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冥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也，水击三千里，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抟</w:t>
      </w:r>
      <w:proofErr w:type="gramEnd"/>
      <w:r>
        <w:rPr>
          <w:rFonts w:ascii="Arial" w:hAnsi="Arial" w:cs="Arial"/>
          <w:color w:val="0F0F0F"/>
          <w:sz w:val="21"/>
          <w:szCs w:val="21"/>
        </w:rPr>
        <w:t>扶摇而上者九万里，去以六月息者也。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野马也，尘埃也，生物之以息相吹也。天之苍苍，其正色邪？其远而无所至极邪？其视下也，亦若是则已矣。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且夫水之</w:t>
      </w:r>
      <w:proofErr w:type="gramEnd"/>
      <w:r>
        <w:rPr>
          <w:rFonts w:ascii="Arial" w:hAnsi="Arial" w:cs="Arial"/>
          <w:color w:val="0F0F0F"/>
          <w:sz w:val="21"/>
          <w:szCs w:val="21"/>
        </w:rPr>
        <w:t>积也不厚，则其负大舟也无力。覆杯水于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坳</w:t>
      </w:r>
      <w:proofErr w:type="gramEnd"/>
      <w:r>
        <w:rPr>
          <w:rFonts w:ascii="Arial" w:hAnsi="Arial" w:cs="Arial"/>
          <w:color w:val="0F0F0F"/>
          <w:sz w:val="21"/>
          <w:szCs w:val="21"/>
        </w:rPr>
        <w:t>堂之上，则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芥</w:t>
      </w:r>
      <w:proofErr w:type="gramEnd"/>
      <w:r>
        <w:rPr>
          <w:rFonts w:ascii="Arial" w:hAnsi="Arial" w:cs="Arial"/>
          <w:color w:val="0F0F0F"/>
          <w:sz w:val="21"/>
          <w:szCs w:val="21"/>
        </w:rPr>
        <w:t>为之舟；置杯焉则胶，水浅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而舟大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也。风之积也不厚，则其负大翼也无力。故九万里，则风斯在下矣，而后乃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今培风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；背负青天，而莫之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夭阏</w:t>
      </w:r>
      <w:proofErr w:type="gramEnd"/>
      <w:r>
        <w:rPr>
          <w:rFonts w:ascii="Arial" w:hAnsi="Arial" w:cs="Arial"/>
          <w:color w:val="0F0F0F"/>
          <w:sz w:val="21"/>
          <w:szCs w:val="21"/>
        </w:rPr>
        <w:t>者，而后乃今将图南。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蜩</w:t>
      </w:r>
      <w:proofErr w:type="gramEnd"/>
      <w:r>
        <w:rPr>
          <w:rFonts w:ascii="Arial" w:hAnsi="Arial" w:cs="Arial"/>
          <w:color w:val="0F0F0F"/>
          <w:sz w:val="21"/>
          <w:szCs w:val="21"/>
        </w:rPr>
        <w:t>与学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鸠</w:t>
      </w:r>
      <w:proofErr w:type="gramEnd"/>
      <w:r>
        <w:rPr>
          <w:rFonts w:ascii="Arial" w:hAnsi="Arial" w:cs="Arial"/>
          <w:color w:val="0F0F0F"/>
          <w:sz w:val="21"/>
          <w:szCs w:val="21"/>
        </w:rPr>
        <w:t>笑之曰：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我决起而飞，抢榆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枋</w:t>
      </w:r>
      <w:proofErr w:type="gramEnd"/>
      <w:r>
        <w:rPr>
          <w:rFonts w:ascii="Arial" w:hAnsi="Arial" w:cs="Arial"/>
          <w:color w:val="0F0F0F"/>
          <w:sz w:val="21"/>
          <w:szCs w:val="21"/>
        </w:rPr>
        <w:t>而止，时则不至，而控于地而已矣，奚以之九万里而南为？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适莽苍者，三餐而反，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腹犹果然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；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适</w:t>
      </w:r>
      <w:proofErr w:type="gramEnd"/>
      <w:r>
        <w:rPr>
          <w:rFonts w:ascii="Arial" w:hAnsi="Arial" w:cs="Arial"/>
          <w:color w:val="0F0F0F"/>
          <w:sz w:val="21"/>
          <w:szCs w:val="21"/>
        </w:rPr>
        <w:t>百里者，宿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舂</w:t>
      </w:r>
      <w:proofErr w:type="gramEnd"/>
      <w:r>
        <w:rPr>
          <w:rFonts w:ascii="Arial" w:hAnsi="Arial" w:cs="Arial"/>
          <w:color w:val="0F0F0F"/>
          <w:sz w:val="21"/>
          <w:szCs w:val="21"/>
        </w:rPr>
        <w:t>粮；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适</w:t>
      </w:r>
      <w:proofErr w:type="gramEnd"/>
      <w:r>
        <w:rPr>
          <w:rFonts w:ascii="Arial" w:hAnsi="Arial" w:cs="Arial"/>
          <w:color w:val="0F0F0F"/>
          <w:sz w:val="21"/>
          <w:szCs w:val="21"/>
        </w:rPr>
        <w:t>千里者，三月聚粮。之二虫又何知！小知不及大知，小年不及大年。奚以知其然也？朝菌不知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晦</w:t>
      </w:r>
      <w:proofErr w:type="gramEnd"/>
      <w:r>
        <w:rPr>
          <w:rFonts w:ascii="Arial" w:hAnsi="Arial" w:cs="Arial"/>
          <w:color w:val="0F0F0F"/>
          <w:sz w:val="21"/>
          <w:szCs w:val="21"/>
        </w:rPr>
        <w:t>朔，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蟪蛄</w:t>
      </w:r>
      <w:proofErr w:type="gramEnd"/>
      <w:r>
        <w:rPr>
          <w:rFonts w:ascii="Arial" w:hAnsi="Arial" w:cs="Arial"/>
          <w:color w:val="0F0F0F"/>
          <w:sz w:val="21"/>
          <w:szCs w:val="21"/>
        </w:rPr>
        <w:t>不知春秋，此小年也。楚之南有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冥</w:t>
      </w:r>
      <w:proofErr w:type="gramEnd"/>
      <w:r>
        <w:rPr>
          <w:rFonts w:ascii="Arial" w:hAnsi="Arial" w:cs="Arial"/>
          <w:color w:val="0F0F0F"/>
          <w:sz w:val="21"/>
          <w:szCs w:val="21"/>
        </w:rPr>
        <w:t>灵者，以五百岁为春，五百岁为秋；上古有大椿者，以八千岁为春，八千岁为秋。此大年也。而彭祖乃今以久特闻，众人匹之，不亦悲乎？</w:t>
      </w:r>
    </w:p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汤之问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棘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也是已：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穷发之北，有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冥</w:t>
      </w:r>
      <w:proofErr w:type="gramEnd"/>
      <w:r>
        <w:rPr>
          <w:rFonts w:ascii="Arial" w:hAnsi="Arial" w:cs="Arial"/>
          <w:color w:val="0F0F0F"/>
          <w:sz w:val="21"/>
          <w:szCs w:val="21"/>
        </w:rPr>
        <w:t>海者，天池也。有鱼焉，其广数千里，未有知其修者，其名为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鲲</w:t>
      </w:r>
      <w:proofErr w:type="gramEnd"/>
      <w:r>
        <w:rPr>
          <w:rFonts w:ascii="Arial" w:hAnsi="Arial" w:cs="Arial"/>
          <w:color w:val="0F0F0F"/>
          <w:sz w:val="21"/>
          <w:szCs w:val="21"/>
        </w:rPr>
        <w:t>。有鸟焉，其名为鹏，背若泰山，翼若垂天之云；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抟</w:t>
      </w:r>
      <w:proofErr w:type="gramEnd"/>
      <w:r>
        <w:rPr>
          <w:rFonts w:ascii="Arial" w:hAnsi="Arial" w:cs="Arial"/>
          <w:color w:val="0F0F0F"/>
          <w:sz w:val="21"/>
          <w:szCs w:val="21"/>
        </w:rPr>
        <w:t>扶摇羊角而上者九万里，绝云气，负青天，然后图南，且适南冥也。斥鷃笑之曰：</w:t>
      </w:r>
      <w:r>
        <w:rPr>
          <w:rFonts w:ascii="Arial" w:hAnsi="Arial" w:cs="Arial"/>
          <w:color w:val="0F0F0F"/>
          <w:sz w:val="21"/>
          <w:szCs w:val="21"/>
        </w:rPr>
        <w:t>‘</w:t>
      </w:r>
      <w:r>
        <w:rPr>
          <w:rFonts w:ascii="Arial" w:hAnsi="Arial" w:cs="Arial"/>
          <w:color w:val="0F0F0F"/>
          <w:sz w:val="21"/>
          <w:szCs w:val="21"/>
        </w:rPr>
        <w:t>彼且奚适也？我腾跃而上，不过数仞而下，翱翔蓬蒿之间，此亦飞之至也。而彼且奚适也？</w:t>
      </w:r>
      <w:r>
        <w:rPr>
          <w:rFonts w:ascii="Arial" w:hAnsi="Arial" w:cs="Arial"/>
          <w:color w:val="0F0F0F"/>
          <w:sz w:val="21"/>
          <w:szCs w:val="21"/>
        </w:rPr>
        <w:t>’”</w:t>
      </w:r>
      <w:r>
        <w:rPr>
          <w:rFonts w:ascii="Arial" w:hAnsi="Arial" w:cs="Arial"/>
          <w:color w:val="0F0F0F"/>
          <w:sz w:val="21"/>
          <w:szCs w:val="21"/>
        </w:rPr>
        <w:t>此小大之辩也。</w:t>
      </w:r>
    </w:p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故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夫知效</w:t>
      </w:r>
      <w:proofErr w:type="gramEnd"/>
      <w:r>
        <w:rPr>
          <w:rFonts w:ascii="Arial" w:hAnsi="Arial" w:cs="Arial"/>
          <w:color w:val="0F0F0F"/>
          <w:sz w:val="21"/>
          <w:szCs w:val="21"/>
        </w:rPr>
        <w:t>一官、行比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一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乡、德合一君、而征一国者，其自视也，亦若此矣。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而宋荣子</w:t>
      </w:r>
      <w:proofErr w:type="gramEnd"/>
      <w:r>
        <w:rPr>
          <w:rFonts w:ascii="Arial" w:hAnsi="Arial" w:cs="Arial"/>
          <w:color w:val="0F0F0F"/>
          <w:sz w:val="21"/>
          <w:szCs w:val="21"/>
        </w:rPr>
        <w:t>犹然笑之。且举世誉之而不加劝，举世非之而不加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沮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，定乎内外之分，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辩乎荣辱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之境，斯已矣。彼其于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世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，未数数然也。虽然，犹有未树也。夫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列子</w:t>
      </w:r>
      <w:proofErr w:type="gramEnd"/>
      <w:r>
        <w:rPr>
          <w:rFonts w:ascii="Arial" w:hAnsi="Arial" w:cs="Arial"/>
          <w:color w:val="0F0F0F"/>
          <w:sz w:val="21"/>
          <w:szCs w:val="21"/>
        </w:rPr>
        <w:t>御风而行，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泠</w:t>
      </w:r>
      <w:proofErr w:type="gramEnd"/>
      <w:r>
        <w:rPr>
          <w:rFonts w:ascii="Arial" w:hAnsi="Arial" w:cs="Arial"/>
          <w:color w:val="0F0F0F"/>
          <w:sz w:val="21"/>
          <w:szCs w:val="21"/>
        </w:rPr>
        <w:t>然善也，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旬有五日</w:t>
      </w:r>
      <w:proofErr w:type="gramEnd"/>
      <w:r>
        <w:rPr>
          <w:rFonts w:ascii="Arial" w:hAnsi="Arial" w:cs="Arial"/>
          <w:color w:val="0F0F0F"/>
          <w:sz w:val="21"/>
          <w:szCs w:val="21"/>
        </w:rPr>
        <w:t>而后反。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彼于致</w:t>
      </w:r>
      <w:proofErr w:type="gramEnd"/>
      <w:r>
        <w:rPr>
          <w:rFonts w:ascii="Arial" w:hAnsi="Arial" w:cs="Arial"/>
          <w:color w:val="0F0F0F"/>
          <w:sz w:val="21"/>
          <w:szCs w:val="21"/>
        </w:rPr>
        <w:t>福者，未数数然也。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此虽免乎</w:t>
      </w:r>
      <w:proofErr w:type="gramEnd"/>
      <w:r>
        <w:rPr>
          <w:rFonts w:ascii="Arial" w:hAnsi="Arial" w:cs="Arial"/>
          <w:color w:val="0F0F0F"/>
          <w:sz w:val="21"/>
          <w:szCs w:val="21"/>
        </w:rPr>
        <w:t>行，犹有所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待者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也。若夫乘天地之正，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而御六气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之辩，以游无穷者，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彼且恶乎待哉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？故曰：至人无己，神人无功，圣人无名。</w:t>
      </w:r>
    </w:p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尧让天下于许由，曰：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日月出矣，而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爝</w:t>
      </w:r>
      <w:proofErr w:type="gramEnd"/>
      <w:r>
        <w:rPr>
          <w:rFonts w:ascii="Arial" w:hAnsi="Arial" w:cs="Arial"/>
          <w:color w:val="0F0F0F"/>
          <w:sz w:val="21"/>
          <w:szCs w:val="21"/>
        </w:rPr>
        <w:t>火不息；其于光也，不亦难乎？时雨降矣，而犹浸灌；其于泽也，不亦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劳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乎？夫子立而天下治，而我犹尸之；吾自视缺然，请致天下。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许由曰：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子治天下，天下既已治也；而我犹代子，吾将为名乎？名者，实之宾也；吾将为宾乎？鹪鹩巢于深林，不过一枝；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偃鼠饮河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，不过满腹。归休乎君，予无所用天下为！庖人虽不治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庖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，尸祝不越樽俎而代之矣！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肩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吾问于连叔曰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吾闻言于接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舆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，大而无当，往而不反。吾惊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怖</w:t>
      </w:r>
      <w:proofErr w:type="gramEnd"/>
      <w:r>
        <w:rPr>
          <w:rFonts w:ascii="Arial" w:hAnsi="Arial" w:cs="Arial"/>
          <w:color w:val="0F0F0F"/>
          <w:sz w:val="21"/>
          <w:szCs w:val="21"/>
        </w:rPr>
        <w:t>其言。犹河汉而无极也；大有径庭，不近人情焉。</w:t>
      </w:r>
      <w:r>
        <w:rPr>
          <w:rFonts w:ascii="Arial" w:hAnsi="Arial" w:cs="Arial"/>
          <w:color w:val="0F0F0F"/>
          <w:sz w:val="21"/>
          <w:szCs w:val="21"/>
        </w:rPr>
        <w:t>”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连叔曰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其言谓何哉？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曰：</w:t>
      </w:r>
      <w:r>
        <w:rPr>
          <w:rFonts w:ascii="Arial" w:hAnsi="Arial" w:cs="Arial"/>
          <w:color w:val="0F0F0F"/>
          <w:sz w:val="21"/>
          <w:szCs w:val="21"/>
        </w:rPr>
        <w:t>“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藐</w:t>
      </w:r>
      <w:proofErr w:type="gramEnd"/>
      <w:r>
        <w:rPr>
          <w:rFonts w:ascii="Arial" w:hAnsi="Arial" w:cs="Arial"/>
          <w:color w:val="0F0F0F"/>
          <w:sz w:val="21"/>
          <w:szCs w:val="21"/>
        </w:rPr>
        <w:t>姑射之山，有神人居焉。肌</w:t>
      </w:r>
      <w:r>
        <w:rPr>
          <w:rFonts w:ascii="Arial" w:hAnsi="Arial" w:cs="Arial"/>
          <w:color w:val="0F0F0F"/>
          <w:sz w:val="21"/>
          <w:szCs w:val="21"/>
        </w:rPr>
        <w:lastRenderedPageBreak/>
        <w:t>肤若冰雪，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淖约若</w:t>
      </w:r>
      <w:proofErr w:type="gramEnd"/>
      <w:r>
        <w:rPr>
          <w:rFonts w:ascii="Arial" w:hAnsi="Arial" w:cs="Arial"/>
          <w:color w:val="0F0F0F"/>
          <w:sz w:val="21"/>
          <w:szCs w:val="21"/>
        </w:rPr>
        <w:t>处子，不食五谷，吸风饮露，乘云气，御飞龙，而游乎四海之外；其神凝，使物不疵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疠</w:t>
      </w:r>
      <w:proofErr w:type="gramEnd"/>
      <w:r>
        <w:rPr>
          <w:rFonts w:ascii="Arial" w:hAnsi="Arial" w:cs="Arial"/>
          <w:color w:val="0F0F0F"/>
          <w:sz w:val="21"/>
          <w:szCs w:val="21"/>
        </w:rPr>
        <w:t>而年谷熟。吾以是狂而不信也。</w:t>
      </w:r>
      <w:r>
        <w:rPr>
          <w:rFonts w:ascii="Arial" w:hAnsi="Arial" w:cs="Arial"/>
          <w:color w:val="0F0F0F"/>
          <w:sz w:val="21"/>
          <w:szCs w:val="21"/>
        </w:rPr>
        <w:t>”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连叔曰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然。瞽者无以与乎文章之观，聋者无以与乎钟鼓之声。岂唯形骸有聋盲哉？夫知亦有之！是其言也，犹时女也。之人也，之德也，将旁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礴</w:t>
      </w:r>
      <w:proofErr w:type="gramEnd"/>
      <w:r>
        <w:rPr>
          <w:rFonts w:ascii="Arial" w:hAnsi="Arial" w:cs="Arial"/>
          <w:color w:val="0F0F0F"/>
          <w:sz w:val="21"/>
          <w:szCs w:val="21"/>
        </w:rPr>
        <w:t>万物以为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一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世蕲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乎乱，孰弊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弊</w:t>
      </w:r>
      <w:proofErr w:type="gramEnd"/>
      <w:r>
        <w:rPr>
          <w:rFonts w:ascii="Arial" w:hAnsi="Arial" w:cs="Arial"/>
          <w:color w:val="0F0F0F"/>
          <w:sz w:val="21"/>
          <w:szCs w:val="21"/>
        </w:rPr>
        <w:t>焉以天下为事！之人也，物莫之伤：大浸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稽</w:t>
      </w:r>
      <w:proofErr w:type="gramEnd"/>
      <w:r>
        <w:rPr>
          <w:rFonts w:ascii="Arial" w:hAnsi="Arial" w:cs="Arial"/>
          <w:color w:val="0F0F0F"/>
          <w:sz w:val="21"/>
          <w:szCs w:val="21"/>
        </w:rPr>
        <w:t>天而不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溺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，大旱金石流，土山焦而不热。是其尘垢秕糠将犹陶铸尧舜者也，孰肯以物为事？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宋人资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章甫而适诸越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，越人断发文身，无所用之。尧治天下之民，平海内之政，往见四子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藐</w:t>
      </w:r>
      <w:proofErr w:type="gramEnd"/>
      <w:r>
        <w:rPr>
          <w:rFonts w:ascii="Arial" w:hAnsi="Arial" w:cs="Arial"/>
          <w:color w:val="0F0F0F"/>
          <w:sz w:val="21"/>
          <w:szCs w:val="21"/>
        </w:rPr>
        <w:t>姑射之山，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汾</w:t>
      </w:r>
      <w:proofErr w:type="gramEnd"/>
      <w:r>
        <w:rPr>
          <w:rFonts w:ascii="Arial" w:hAnsi="Arial" w:cs="Arial"/>
          <w:color w:val="0F0F0F"/>
          <w:sz w:val="21"/>
          <w:szCs w:val="21"/>
        </w:rPr>
        <w:t>水之阳，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窅然丧其</w:t>
      </w:r>
      <w:proofErr w:type="gramEnd"/>
      <w:r>
        <w:rPr>
          <w:rFonts w:ascii="Arial" w:hAnsi="Arial" w:cs="Arial"/>
          <w:color w:val="0F0F0F"/>
          <w:sz w:val="21"/>
          <w:szCs w:val="21"/>
        </w:rPr>
        <w:t>天下焉。</w:t>
      </w:r>
    </w:p>
    <w:p w:rsid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惠子谓庄子曰：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魏王贻我大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瓠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之种，我树之成，而实五石。以盛水浆，其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坚</w:t>
      </w:r>
      <w:proofErr w:type="gramEnd"/>
      <w:r>
        <w:rPr>
          <w:rFonts w:ascii="Arial" w:hAnsi="Arial" w:cs="Arial"/>
          <w:color w:val="0F0F0F"/>
          <w:sz w:val="21"/>
          <w:szCs w:val="21"/>
        </w:rPr>
        <w:t>不能自举也。剖之以为瓢，则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瓠</w:t>
      </w:r>
      <w:proofErr w:type="gramEnd"/>
      <w:r>
        <w:rPr>
          <w:rFonts w:ascii="Arial" w:hAnsi="Arial" w:cs="Arial"/>
          <w:color w:val="0F0F0F"/>
          <w:sz w:val="21"/>
          <w:szCs w:val="21"/>
        </w:rPr>
        <w:t>落无所容。非不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呺</w:t>
      </w:r>
      <w:proofErr w:type="gramEnd"/>
      <w:r>
        <w:rPr>
          <w:rFonts w:ascii="Arial" w:hAnsi="Arial" w:cs="Arial"/>
          <w:color w:val="0F0F0F"/>
          <w:sz w:val="21"/>
          <w:szCs w:val="21"/>
        </w:rPr>
        <w:t>然大也，吾为其无用而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掊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之。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庄子曰：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夫子固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拙</w:t>
      </w:r>
      <w:proofErr w:type="gramEnd"/>
      <w:r>
        <w:rPr>
          <w:rFonts w:ascii="Arial" w:hAnsi="Arial" w:cs="Arial"/>
          <w:color w:val="0F0F0F"/>
          <w:sz w:val="21"/>
          <w:szCs w:val="21"/>
        </w:rPr>
        <w:t>于用大矣。宋人有善为不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皲</w:t>
      </w:r>
      <w:proofErr w:type="gramEnd"/>
      <w:r>
        <w:rPr>
          <w:rFonts w:ascii="Arial" w:hAnsi="Arial" w:cs="Arial"/>
          <w:color w:val="0F0F0F"/>
          <w:sz w:val="21"/>
          <w:szCs w:val="21"/>
        </w:rPr>
        <w:t>手之药者，世世以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洴澼</w:t>
      </w:r>
      <w:proofErr w:type="gramEnd"/>
      <w:r>
        <w:rPr>
          <w:rFonts w:ascii="Arial" w:hAnsi="Arial" w:cs="Arial"/>
          <w:color w:val="0F0F0F"/>
          <w:sz w:val="21"/>
          <w:szCs w:val="21"/>
        </w:rPr>
        <w:t>絖为事。客闻之，请买其方百金。聚族而谋曰：</w:t>
      </w:r>
      <w:r>
        <w:rPr>
          <w:rFonts w:ascii="Arial" w:hAnsi="Arial" w:cs="Arial"/>
          <w:color w:val="0F0F0F"/>
          <w:sz w:val="21"/>
          <w:szCs w:val="21"/>
        </w:rPr>
        <w:t>‘</w:t>
      </w:r>
      <w:r>
        <w:rPr>
          <w:rFonts w:ascii="Arial" w:hAnsi="Arial" w:cs="Arial"/>
          <w:color w:val="0F0F0F"/>
          <w:sz w:val="21"/>
          <w:szCs w:val="21"/>
        </w:rPr>
        <w:t>我世世为洴澼絖，不过数金，今一朝而鬻技百金，请与之。</w:t>
      </w:r>
      <w:r>
        <w:rPr>
          <w:rFonts w:ascii="Arial" w:hAnsi="Arial" w:cs="Arial"/>
          <w:color w:val="0F0F0F"/>
          <w:sz w:val="21"/>
          <w:szCs w:val="21"/>
        </w:rPr>
        <w:t>’</w:t>
      </w:r>
      <w:r>
        <w:rPr>
          <w:rFonts w:ascii="Arial" w:hAnsi="Arial" w:cs="Arial"/>
          <w:color w:val="0F0F0F"/>
          <w:sz w:val="21"/>
          <w:szCs w:val="21"/>
        </w:rPr>
        <w:t>客得之，以说吴王。越有难，吴王使之将，冬，与越人水战，大败越人。裂地而封之。能不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皲</w:t>
      </w:r>
      <w:proofErr w:type="gramEnd"/>
      <w:r>
        <w:rPr>
          <w:rFonts w:ascii="Arial" w:hAnsi="Arial" w:cs="Arial"/>
          <w:color w:val="0F0F0F"/>
          <w:sz w:val="21"/>
          <w:szCs w:val="21"/>
        </w:rPr>
        <w:t>手一也，或以封，或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不</w:t>
      </w:r>
      <w:proofErr w:type="gramEnd"/>
      <w:r>
        <w:rPr>
          <w:rFonts w:ascii="Arial" w:hAnsi="Arial" w:cs="Arial"/>
          <w:color w:val="0F0F0F"/>
          <w:sz w:val="21"/>
          <w:szCs w:val="21"/>
        </w:rPr>
        <w:t>免于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洴澼</w:t>
      </w:r>
      <w:proofErr w:type="gramEnd"/>
      <w:r>
        <w:rPr>
          <w:rFonts w:ascii="Arial" w:hAnsi="Arial" w:cs="Arial"/>
          <w:color w:val="0F0F0F"/>
          <w:sz w:val="21"/>
          <w:szCs w:val="21"/>
        </w:rPr>
        <w:t>絖，则所用之异也。今子有五石之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瓠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，何不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虑</w:t>
      </w:r>
      <w:proofErr w:type="gramEnd"/>
      <w:r>
        <w:rPr>
          <w:rFonts w:ascii="Arial" w:hAnsi="Arial" w:cs="Arial"/>
          <w:color w:val="0F0F0F"/>
          <w:sz w:val="21"/>
          <w:szCs w:val="21"/>
        </w:rPr>
        <w:t>以为大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樽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，而浮乎江湖，而忧其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瓠</w:t>
      </w:r>
      <w:proofErr w:type="gramEnd"/>
      <w:r>
        <w:rPr>
          <w:rFonts w:ascii="Arial" w:hAnsi="Arial" w:cs="Arial"/>
          <w:color w:val="0F0F0F"/>
          <w:sz w:val="21"/>
          <w:szCs w:val="21"/>
        </w:rPr>
        <w:t>落无所容？则夫子犹有蓬之心也夫！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:rsidR="00922F1A" w:rsidRPr="000C5039" w:rsidRDefault="000C5039" w:rsidP="000C5039">
      <w:pPr>
        <w:pStyle w:val="a3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惠子谓庄子曰：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吾有大树，人谓之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樗</w:t>
      </w:r>
      <w:proofErr w:type="gramEnd"/>
      <w:r>
        <w:rPr>
          <w:rFonts w:ascii="Arial" w:hAnsi="Arial" w:cs="Arial"/>
          <w:color w:val="0F0F0F"/>
          <w:sz w:val="21"/>
          <w:szCs w:val="21"/>
        </w:rPr>
        <w:t>。其大本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拥肿</w:t>
      </w:r>
      <w:proofErr w:type="gramEnd"/>
      <w:r>
        <w:rPr>
          <w:rFonts w:ascii="Arial" w:hAnsi="Arial" w:cs="Arial"/>
          <w:color w:val="0F0F0F"/>
          <w:sz w:val="21"/>
          <w:szCs w:val="21"/>
        </w:rPr>
        <w:t>而不中绳墨，其小枝卷曲而不中规矩，立之途，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匠</w:t>
      </w:r>
      <w:proofErr w:type="gramEnd"/>
      <w:r>
        <w:rPr>
          <w:rFonts w:ascii="Arial" w:hAnsi="Arial" w:cs="Arial"/>
          <w:color w:val="0F0F0F"/>
          <w:sz w:val="21"/>
          <w:szCs w:val="21"/>
        </w:rPr>
        <w:t>者不顾。今子之言大而无用，众所同去也。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庄子曰：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子独不见狸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狌</w:t>
      </w:r>
      <w:proofErr w:type="gramEnd"/>
      <w:r>
        <w:rPr>
          <w:rFonts w:ascii="Arial" w:hAnsi="Arial" w:cs="Arial"/>
          <w:color w:val="0F0F0F"/>
          <w:sz w:val="21"/>
          <w:szCs w:val="21"/>
        </w:rPr>
        <w:t>乎？卑身而伏，以候敖者；东西跳梁，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不</w:t>
      </w:r>
      <w:proofErr w:type="gramEnd"/>
      <w:r>
        <w:rPr>
          <w:rFonts w:ascii="Arial" w:hAnsi="Arial" w:cs="Arial"/>
          <w:color w:val="0F0F0F"/>
          <w:sz w:val="21"/>
          <w:szCs w:val="21"/>
        </w:rPr>
        <w:t>辟高下；中于机辟，死于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罔罟</w:t>
      </w:r>
      <w:proofErr w:type="gramEnd"/>
      <w:r>
        <w:rPr>
          <w:rFonts w:ascii="Arial" w:hAnsi="Arial" w:cs="Arial"/>
          <w:color w:val="0F0F0F"/>
          <w:sz w:val="21"/>
          <w:szCs w:val="21"/>
        </w:rPr>
        <w:t>。今夫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斄</w:t>
      </w:r>
      <w:proofErr w:type="gramEnd"/>
      <w:r>
        <w:rPr>
          <w:rFonts w:ascii="Arial" w:hAnsi="Arial" w:cs="Arial"/>
          <w:color w:val="0F0F0F"/>
          <w:sz w:val="21"/>
          <w:szCs w:val="21"/>
        </w:rPr>
        <w:t>牛，其大若垂天之云。此能为大矣，而不能执鼠。今子有大树，患其无用，何不树之于无何有之乡，广莫之野，彷徨乎无为其侧，逍遥乎寝卧其下。不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夭</w:t>
      </w:r>
      <w:proofErr w:type="gramEnd"/>
      <w:r>
        <w:rPr>
          <w:rFonts w:ascii="Arial" w:hAnsi="Arial" w:cs="Arial"/>
          <w:color w:val="0F0F0F"/>
          <w:sz w:val="21"/>
          <w:szCs w:val="21"/>
        </w:rPr>
        <w:t>斤斧，物无害者，无所可用，安所困苦哉！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sectPr w:rsidR="00922F1A" w:rsidRPr="000C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39"/>
    <w:rsid w:val="000C5039"/>
    <w:rsid w:val="00393DE7"/>
    <w:rsid w:val="00A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5EEA2-58FA-4FBA-9D44-2B562D0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5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170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46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2023-05-20T02:59:00Z</dcterms:created>
  <dcterms:modified xsi:type="dcterms:W3CDTF">2023-05-20T03:04:00Z</dcterms:modified>
</cp:coreProperties>
</file>