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MASTER CLAIMS INDEX</w:t>
      </w:r>
    </w:p>
    <w:p>
      <w:r>
        <w:rPr>
          <w:color w:val="646464"/>
          <w:sz w:val="18"/>
        </w:rPr>
        <w:t>Control document. Every major claim, its evidence, status, and risk.</w:t>
      </w:r>
    </w:p>
    <w:p>
      <w:r>
        <w:rPr>
          <w:color w:val="828282"/>
          <w:sz w:val="16"/>
        </w:rPr>
        <w:t>Heyer Livin LLC | Jair Valley | 2026-04-02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CLAIM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TYPE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SOURCE LOCATION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EVIDENCE TYPE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REPLICATION STATUS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PUBLIC-SAFE WORDING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b/>
                <w:sz w:val="14"/>
              </w:rPr>
              <w:t>RISK LEVEL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Structurally constrained datasets cluster at 0.39 ± 0.02 across domains and centuries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Empirical / Statistical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CLAUDE.md convergence proof; The Jonah Study PDF; 12 datasets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12 independent datasets, 6 statistical tests, all p=0.00e+00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3 datasets fully replicated from source PDFs; 9 verified from published sources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Structural constraint produces a measurable attractor near 0.39 across independent systems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strongest claim, multiple independent replications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 = Σⱼ [(Cⱼ · Rⱼ) / ΔSⱼ] + ε is a valid constraint detection formula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Mathematical / Methodological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 for summation form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 Formula and Patent Claims PDF; K(t)_3E_FORMULA_SPEC.md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Formula derivation + 12 worked applications producing consistent results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Formula replicable; variable computation verified for 5 empirical examples in patent doc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mathematical formula detects structural constraint in measured systems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formula is deterministic and verified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 = x(a,b,c) / [x(a,b,c) + y(a,b,c)^2] is the compressed/generalized form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Mathematical / Theoretical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ESTABLISHED — not independently verified against summation form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K(t)_3E_FORMULA_SPEC.md (QmPYcVJCV8277)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Algebraic derivation; relationship to 3E framework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Not yet: no independent verification that compressed form produces identical outputs to summation form for all 12 datasets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DO NOT publish compressed form — patent core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MEDIUM — compressed form needs computational equivalence proof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1(3E) + 2(3E) = 3(3E) — Self + Interaction = Reality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Theoretical / Framework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INTERPRETIVE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K(t)_3E_FORMULA_SPEC.md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Conceptual framework; maps to x + y = S (cycle length)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Not replicable — interpretive framework, not empirical claim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DO NOT publish — protected interpretive system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HIGH if published without separation from empirical claims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Zone classification: SUBORDINATED (&lt;0.30), STRUCTURAL (0.30-0.49), DOMINANT (≥0.50)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Methodological / Classification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ESTABLISHED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glyph8.py Judgment mode; K(t)_3E_FORMULA_SPEC.md; DEFINITIONS.docx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Applied to 12 datasets; all structural datasets fall in STRUCTURAL zone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Replicable — deterministic threshold comparison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Systems are classified into three zones based on their constraint ratio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classification is deterministic given any K(t) value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 structural zone holds dual operations K(t)/(3E) and (3E)/K(t) simultaneously until context collapses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Theoretical / Core inventive step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SPECULATIVE — not empirically tested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K(t)_3E_FORMULA_SPEC.md (QmPYcVJCV8277)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Algebraic derivation only; analogy to quantum superposition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Not replicable in current form — no test distinguishes the two operations empirically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DO NOT publish — this is the core inventive step and currently lacks empirical test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HIGH — strongest theoretical claim with weakest empirical support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Epsilon = sqrt(2) - 1 ≈ 0.41421356 is the irreducible quantum of freedom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Mathematical / Derived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 as mathematical identity; INTERPRETIVE as physical meaning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CLAUDE.md Glyph-Q spec; K(t) Formula and Patent Claims PDF epsilon derivation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Fixed-point equation verified; geometric proof from unit square; continued fraction convergence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Mathematical identity is trivially replicable; interpretation as 'irreducible freedom' is not testable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mathematical constant arising from the constraint structure equals sqrt(2)-1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MEDIUM — math is solid, interpretation requires separation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0.39 is the ground state eigenvalue of an 8x8 constraint Hamiltonian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Theoretical / Quantum extension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CONSTRUCTED — Hamiltonian is designed to have λ₀=0.39, not derived from first principles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CLAUDE.md Glyph-Q spec; glyph_quantum_spec.py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Eigenvalue computation verified; 50K quantum measurements within 2-sigma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Replicable as computation; NOT replicable as derivation (Hamiltonian was built to produce 0.39)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quantum mechanical model reproduces the observed structural attractor as its ground state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HIGH — circular construction risk; must be presented as model, not proof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PMIX 2026 and Savannah 1835 share structural entanglement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Theoretical / Interpretive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INTERPRETIVE — 'entanglement' used metaphorically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CLAUDE.md Glyph-Q spec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Both converge to ~0.39 under same Hamiltonian; convergence delta = 0.017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Convergence verified; 'entanglement' label is interpretive, not physical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Two datasets 200 years apart converge to the same structural constant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MEDIUM — the convergence is real; the 'entanglement' framing is metaphorical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SLCM: Social location can be measured as a 6-layer constraint score comparable to 0.39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Methodological / Application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ESTABLISHED as method; UNTESTED for population-level validation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Social Location Constraint Mapping (SLCM).pdf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6 analytical layers defined; PCS formula specified; classroom protocol designed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Method is replicable; no published validation study yet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Social location can be quantified through a structured constraint analysis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for method; MEDIUM for claims connecting PCS to K(t)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EDD UI claims COVID spike Z-score from structural baseline = 204.55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Empirical / Statistical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CLAUDE.md EDD validation; DataSETS__unemployment-insurance-claims-data.xlsx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Raw data + computed structural floor (0.3834 of period mean) + Z-score calculation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Replicable from raw EDD data; stated Z=202.46, computed Z=204.55 (minor discrepancy noted, both extreme)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structural baseline in unemployment claims data detected a COVID-era anomaly at Z&gt;200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raw government data, deterministic calculation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Glyph-8 simulation engine validates convergence across 7 games and 100K+ trials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Computational / Empirical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glyph8.py; glyph_simulations.py; 58 event records on disk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Simulation outputs with checkpoint verification at multiple trial counts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Replicable — deterministic with seeded RNG; 7 game types with known expected values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simulation engine validates the structural attractor across multiple probability systems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code runs, outputs match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The 5-Step Replication Protocol enables independent verification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Methodological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ESTABLISHED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K(t) Formula and Patent Claims PDF; glyph8.py Events mode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Protocol specification + 3 worked examples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Protocol is replicable by definition; 3 replications completed in-house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A five-step protocol allows any researcher to test for structural constraint in new datasets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method is deterministic and documented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Electoral ceiling at ~39-43% represents structural constraint on minority candidates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Empirical / Political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STRONGLY SUPPORTED — from external literature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Electoral Ceiling dataset in convergence proof; structural constant = 0.4300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Published election results + K(t) computation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Replicable from public election data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Electoral outcomes for minority candidates cluster near the structural band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for data; MEDIUM for causal interpretation</w:t>
            </w:r>
          </w:p>
        </w:tc>
      </w:tr>
      <w:tr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Cultural constants (labor DR, electoral ceiling, consumer PMIX, governance, historical) all equal ~0.39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Empirical / Cross-domain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PROVED — this IS the convergence proof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Convergence proof; 12 datasets; K(t) Formula and Patent Claims PDF (5 worked examples)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5 independent domains, independent data sources, independent time periods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3 fully replicated; 5 more verified from source publications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Structural constraint produces identical mathematical signatures across unrelated systems</w:t>
            </w:r>
          </w:p>
        </w:tc>
        <w:tc>
          <w:tcPr>
            <w:tcW w:type="dxa" w:w="1317"/>
          </w:tcPr>
          <w:p>
            <w:r>
              <w:rPr>
                <w:rFonts w:ascii="Arial" w:hAnsi="Arial"/>
                <w:sz w:val="14"/>
              </w:rPr>
              <w:t>LOW — this is the flagship result</w:t>
            </w:r>
          </w:p>
        </w:tc>
      </w:tr>
    </w:tbl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