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28"/>
        </w:rPr>
        <w:t>TERMINOLOGY LOCKFILE</w:t>
      </w:r>
    </w:p>
    <w:p>
      <w:r>
        <w:rPr>
          <w:color w:val="646464"/>
          <w:sz w:val="18"/>
        </w:rPr>
        <w:t>One term per row. Exact definition. Allowed synonyms. Forbidden synonyms. No drift.</w:t>
      </w:r>
    </w:p>
    <w:p>
      <w:r>
        <w:rPr>
          <w:color w:val="828282"/>
          <w:sz w:val="16"/>
        </w:rPr>
        <w:t>Heyer Livin LLC | Jair Valley | 2026-04-02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TERM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EXACT DEFINITION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ALLOWED SYNONYMS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FORBIDDEN SYNONYMS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FIRST SOURCE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CURRENT USE LAYER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constraint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 structural boundary external to individual observation that bounds one or more measured values, producing a ratio within [0.30, 0.50)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structural constraint, system constraint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bias (implies intent), limitation (implies deficiency), oppression (implies moral judgment), barrier (implies removability)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PATENT_v2_SYSTEM_SPEC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All layers — patent, research, public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structural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Pertaining to properties that arise from system architecture rather than individual choice, intent, or randomness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systemic, architectonic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systematic (implies deliberate design), institutional (too narrow — only one domain), inherent (implies permanence without evidence)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PATENT_v2_SYSTEM_SPEC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All layers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choice-absent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 dataset in which the measured outcome is not the result of voluntary individual choice but of structural allocation, position assignment, or systemic constraint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structurally determined, non-volitional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forced (implies coercion), predetermined (implies fatalism), involuntary (implies awareness of constraint)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PATENT_v2_SYSTEM_SPEC; DEFINITIONS.docx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Patent, research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cultural constant (Cⱼ)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 measured ratio specific to domain j that captures the proportion of constrained-to-total outcomes. Range: 0.0–2.0+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domain constant, constraint ratio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cultural variable (it is a constant within a domain), social constant (too broad), bias ratio (implies intent)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 Formula and Patent Claims PDF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 core — restricted variable definition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3E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total expression of a measured system. 1(3E) = Self, 2(3E) = Interaction, 3(3E) = Reality. x + y = 3E = S = cycle length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total system expression, full cycle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trinity (religious connotation), three energies (New Age), triple (too generic)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K(t)_3E_FORMULA_SPEC.md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QmPYcVJCV8277 ONLY — never in public-facing material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attractor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value 0.39 (grand mean 0.390992) around which structurally constrained datasets cluster. Not a dynamical systems attractor in the strict mathematical sense — used as shorthand for the empirical clustering center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structural attractor, neutral pivot, reference value, clustering center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fixed point (specific mathematical meaning not established), equilibrium (implies stability analysis not performed), natural rate (economic term with different assumptions)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CLAUDE.md convergence proof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Research, patent, public (with definition)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ground state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lowest eigenvalue (λ₀ = 0.39) of the constraint Hamiltonian in the Glyph-Q model. In the Glyph context: the configuration of maximum structural constraint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lowest eigenstate, minimum energy configuration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fundamental state (ambiguous), natural state (implies normativity), base state (too generic)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CLAUDE.md Glyph-Q spec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Glyph-Q theoretical extension — restricted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 single recorded measurement event in the constraint detection system. Stored as a 21-field JSON object. Also: the project name and visual identity system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 event, event record, measurement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symbol (too generic), token (blockchain connotation), data point (loses the measurement-event specificity)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core/events.py; glyph8.py Events mode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All layers — different meaning by context (measurement vs brand)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epsilon (ε)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mathematical constant √2 − 1 ≈ 0.41421356. In the Glyph system: the irreducible minimum residual amplitude in the free direction under maximum constraint application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irreducible freedom, residual amplitude, sqrt(2)−1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error term (implies noise — epsilon is structural), remainder (implies leftover — epsilon is fundamental), tolerance (implies acceptable deviation)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 Formula and Patent Claims PDF; Glyph-Q spec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 (as constant), Glyph-Q (as quantum), public (as mathematical identity only)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knowledge transmission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process by which structural constraint ratios propagate across systems, domains, and time periods. K(t) measures the degree of this transmission. NOT information transfer in the Shannon sense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constraint transmission, structural propagation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information transfer (Shannon meaning), cultural transmission (anthropological meaning too broad), knowledge transfer (KM/corporate meaning)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 Claims PDF title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Patent, research — always with K(t) formula context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agency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 USED as a formal term in the K(t) system. The system measures constraint, not freedom. Agency is what exists in the complement: if K(t) = 0.39, the remaining 0.61 is the non-constrained space. Agency is implied but never directly computed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NONE — do not use as technical term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freedom (unmeasured), autonomy (unmeasured), choice (K(t) measures choice-absent systems)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 a system term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Informal discussion only — never in formal claims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cycle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One complete traversal of a system's state space. In simulation: one game trial. In empirical data: one measurement period or one event occurrence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trial, period, traversal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iteration (implies repetition of same process), loop (implies return to start), round (too informal for formal use)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glyph_simulations.py; DEFINITIONS.docx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All layers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irreversible state-change event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An event after which the system cannot return to its prior state within the same cycle. Examples: drawing a card, making a hire, casting a vote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irreversible event, state change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decision (implies choice — many are choice-absent), action (too broad), transition (implies continuity)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PATENT_v2_SYSTEM_SPEC; DEFINITIONS.docx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Patent, research, method documentation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structural band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interval [0.30, 0.50) within which clustering ratios indicate structural constraint. Lower bound 0.30 = band_min. Upper bound 0.49 = band_max. Reference value 0.39 = attractor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constraint band, structural zone, STRUCTURAL zone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confidence interval (different statistical meaning), range (too generic), window (implies temporary)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glyph_simulations.py; DEFINITIONS.docx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All layers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convergence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TWO DISTINCT MEANINGS — always specify which. (1) RANDOM CONVERGENCE: N&gt;100K trials of random process approach theoretical expected value. (2) STRUCTURAL CONVERGENCE: clustering ratios from constrained datasets across domains cluster within 2pp band near 0.39. These are different phenomena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For (1): statistical convergence, law of large numbers convergence. For (2): structural clustering, cross-domain convergence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convergence (unqualified — always specify random or structural)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glyph_simulations.py for (1); convergence proof for (2)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All layers — ALWAYS specify which type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SUBORDINATED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Zone classification for K(t) &lt; 0.30. The measured ratio falls below the structural band. Operation: 3E × K(t)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below-band, sub-structural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oppressed (moral judgment), marginal (implies unimportance), minority (demographic term, different meaning)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K(t)_3E_FORMULA_SPEC.md; glyph8.py Judgment mode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Classification output — all layers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DOMINANT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Zone classification for K(t) ≥ 0.50. The measured ratio exceeds the structural band midpoint. Operation: K(t) = x/(3E)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above-band, supra-structural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privileged (moral judgment), majority (demographic), powerful (implies causation)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K(t)_3E_FORMULA_SPEC.md; glyph8.py Judgment mode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Classification output — all layers</w:t>
            </w:r>
          </w:p>
        </w:tc>
      </w:tr>
    </w:tbl>
    <w:p/>
    <w:p>
      <w:r>
        <w:rPr>
          <w:b/>
          <w:sz w:val="22"/>
        </w:rPr>
        <w:t>LOCKFILE RULES</w:t>
      </w:r>
    </w:p>
    <w:p>
      <w:r>
        <w:rPr>
          <w:sz w:val="16"/>
        </w:rPr>
        <w:t>No term in this file may be redefined without updating this document first.</w:t>
      </w:r>
    </w:p>
    <w:p>
      <w:r>
        <w:rPr>
          <w:sz w:val="16"/>
        </w:rPr>
        <w:t>Allowed synonyms may be used in place of the term in the specified context.</w:t>
      </w:r>
    </w:p>
    <w:p>
      <w:r>
        <w:rPr>
          <w:sz w:val="16"/>
        </w:rPr>
        <w:t>Forbidden synonyms must never appear in formal documents, patent filings, or research publications in place of the locked term.</w:t>
      </w:r>
    </w:p>
    <w:p>
      <w:r>
        <w:rPr>
          <w:sz w:val="16"/>
        </w:rPr>
        <w:t>Any new term introduced into the system must be added to this lockfile before it appears in any document.</w:t>
      </w:r>
    </w:p>
    <w:p>
      <w:r>
        <w:rPr>
          <w:sz w:val="16"/>
        </w:rPr>
        <w:t>The 'convergence' entry requires BOTH meanings to be distinguished in every use. Unqualified 'convergence' is forbidden.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