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F6C90" w14:textId="77777777" w:rsidR="007A7CD8" w:rsidRPr="007A7CD8" w:rsidRDefault="007A7CD8" w:rsidP="007A7CD8">
      <w:pPr>
        <w:jc w:val="center"/>
        <w:rPr>
          <w:b/>
          <w:sz w:val="28"/>
          <w:szCs w:val="28"/>
          <w:lang w:val="en-US"/>
        </w:rPr>
      </w:pPr>
      <w:r w:rsidRPr="007A7CD8">
        <w:rPr>
          <w:b/>
          <w:sz w:val="28"/>
          <w:szCs w:val="28"/>
          <w:lang w:val="en-US"/>
        </w:rPr>
        <w:t>EMPLOYEE’S ATTRITION PROJECT REPORT</w:t>
      </w:r>
    </w:p>
    <w:p w14:paraId="0164A669" w14:textId="77777777" w:rsidR="007A7CD8" w:rsidRDefault="007A7CD8">
      <w:pPr>
        <w:rPr>
          <w:b/>
          <w:lang w:val="en-US"/>
        </w:rPr>
      </w:pPr>
    </w:p>
    <w:p w14:paraId="0D50B24F" w14:textId="77777777" w:rsidR="007A7CD8" w:rsidRDefault="007A7CD8">
      <w:pPr>
        <w:rPr>
          <w:b/>
          <w:lang w:val="en-US"/>
        </w:rPr>
      </w:pPr>
    </w:p>
    <w:p w14:paraId="6BD541F6" w14:textId="77777777" w:rsidR="001363A4" w:rsidRPr="007A7CD8" w:rsidRDefault="00DB2262">
      <w:pPr>
        <w:rPr>
          <w:b/>
          <w:i/>
          <w:lang w:val="en-US"/>
        </w:rPr>
      </w:pPr>
      <w:r w:rsidRPr="007A7CD8">
        <w:rPr>
          <w:b/>
          <w:i/>
          <w:lang w:val="en-US"/>
        </w:rPr>
        <w:t>INTRODUCTION</w:t>
      </w:r>
    </w:p>
    <w:p w14:paraId="6F5067B9" w14:textId="77777777" w:rsidR="00DB2262" w:rsidRDefault="00DB22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attrition is one of the problems most organization is facing in recent and different organizations employ different techniques to curb this problem.</w:t>
      </w:r>
    </w:p>
    <w:p w14:paraId="7AA81545" w14:textId="77777777" w:rsidR="00DB2262" w:rsidRDefault="00DB22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a guide to reduce the incentives on those employees at risk of attrition, I have been tasked to accurately identify patterns and characteristics of those who leave and also predict if an employee is at risk of attrition.</w:t>
      </w:r>
    </w:p>
    <w:p w14:paraId="1D44FC04" w14:textId="77777777" w:rsidR="00DB2262" w:rsidRDefault="00DB2262">
      <w:pPr>
        <w:rPr>
          <w:sz w:val="22"/>
          <w:szCs w:val="22"/>
          <w:lang w:val="en-US"/>
        </w:rPr>
      </w:pPr>
    </w:p>
    <w:p w14:paraId="7A84FA58" w14:textId="77777777" w:rsidR="00DB2262" w:rsidRPr="007A7CD8" w:rsidRDefault="00DB2262">
      <w:pPr>
        <w:rPr>
          <w:b/>
          <w:i/>
          <w:lang w:val="en-US"/>
        </w:rPr>
      </w:pPr>
      <w:r w:rsidRPr="007A7CD8">
        <w:rPr>
          <w:b/>
          <w:i/>
          <w:lang w:val="en-US"/>
        </w:rPr>
        <w:t>METHODOLOGY</w:t>
      </w:r>
    </w:p>
    <w:p w14:paraId="5A84FA74" w14:textId="77777777" w:rsidR="00DB2262" w:rsidRDefault="00DB226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Dataset was read into my </w:t>
      </w:r>
      <w:proofErr w:type="spellStart"/>
      <w:r>
        <w:rPr>
          <w:sz w:val="22"/>
          <w:szCs w:val="22"/>
          <w:lang w:val="en-US"/>
        </w:rPr>
        <w:t>jupyter</w:t>
      </w:r>
      <w:proofErr w:type="spellEnd"/>
      <w:r>
        <w:rPr>
          <w:sz w:val="22"/>
          <w:szCs w:val="22"/>
          <w:lang w:val="en-US"/>
        </w:rPr>
        <w:t xml:space="preserve"> environment and divided randomly into training and testing sets. The training consisted of 70% of the total records while the rest was used as the </w:t>
      </w:r>
      <w:r w:rsidR="003D6722">
        <w:rPr>
          <w:sz w:val="22"/>
          <w:szCs w:val="22"/>
          <w:lang w:val="en-US"/>
        </w:rPr>
        <w:t>test sets.</w:t>
      </w:r>
    </w:p>
    <w:p w14:paraId="3A8910FA" w14:textId="77777777" w:rsidR="003D6722" w:rsidRDefault="003D67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correlations of the target variable to other features was visualized using a </w:t>
      </w:r>
      <w:proofErr w:type="spellStart"/>
      <w:r>
        <w:rPr>
          <w:sz w:val="22"/>
          <w:szCs w:val="22"/>
          <w:lang w:val="en-US"/>
        </w:rPr>
        <w:t>heatmap</w:t>
      </w:r>
      <w:proofErr w:type="spellEnd"/>
      <w:r>
        <w:rPr>
          <w:sz w:val="22"/>
          <w:szCs w:val="22"/>
          <w:lang w:val="en-US"/>
        </w:rPr>
        <w:t>. There I could clearly see that some features are more correlated to the target features than others as shown in the visualization.</w:t>
      </w:r>
    </w:p>
    <w:p w14:paraId="375D22AF" w14:textId="77777777" w:rsidR="003D6722" w:rsidRDefault="003D67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Three Classification models were used to build the predictive model and I also try improve my model accuracy by applying some hyper parameter tuning and cross validation on all the classification algorithms deployed.</w:t>
      </w:r>
    </w:p>
    <w:p w14:paraId="0B086194" w14:textId="77777777" w:rsidR="003D6722" w:rsidRDefault="003D6722">
      <w:pPr>
        <w:rPr>
          <w:sz w:val="22"/>
          <w:szCs w:val="22"/>
          <w:lang w:val="en-US"/>
        </w:rPr>
      </w:pPr>
    </w:p>
    <w:p w14:paraId="5B94219D" w14:textId="77777777" w:rsidR="003D6722" w:rsidRPr="007A7CD8" w:rsidRDefault="003D6722">
      <w:pPr>
        <w:rPr>
          <w:b/>
          <w:i/>
          <w:lang w:val="en-US"/>
        </w:rPr>
      </w:pPr>
      <w:r w:rsidRPr="007A7CD8">
        <w:rPr>
          <w:b/>
          <w:i/>
          <w:lang w:val="en-US"/>
        </w:rPr>
        <w:t>ANALYSIS AND RESULT</w:t>
      </w:r>
      <w:bookmarkStart w:id="0" w:name="_GoBack"/>
      <w:bookmarkEnd w:id="0"/>
    </w:p>
    <w:p w14:paraId="5CDA5C60" w14:textId="77777777" w:rsidR="003D6722" w:rsidRDefault="003D67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Logistic Regression model gave an accuracy of 89.7</w:t>
      </w:r>
      <w:proofErr w:type="gramStart"/>
      <w:r>
        <w:rPr>
          <w:sz w:val="22"/>
          <w:szCs w:val="22"/>
          <w:lang w:val="en-US"/>
        </w:rPr>
        <w:t>%  after</w:t>
      </w:r>
      <w:proofErr w:type="gramEnd"/>
      <w:r>
        <w:rPr>
          <w:sz w:val="22"/>
          <w:szCs w:val="22"/>
          <w:lang w:val="en-US"/>
        </w:rPr>
        <w:t xml:space="preserve"> tuning while the the Decision Tree model gave a higher model accuracy of 92.6% accuracy after tuning and the Random Forest model gave an accuracy of 86.1% accuracy.</w:t>
      </w:r>
    </w:p>
    <w:p w14:paraId="4016AEA2" w14:textId="77777777" w:rsidR="003D6722" w:rsidRDefault="003D672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Thus, the </w:t>
      </w:r>
      <w:r w:rsidR="007A7CD8">
        <w:rPr>
          <w:sz w:val="22"/>
          <w:szCs w:val="22"/>
          <w:lang w:val="en-US"/>
        </w:rPr>
        <w:t>the Decision Tree algorithm gave the best accuracy out of the three classification models.</w:t>
      </w:r>
    </w:p>
    <w:p w14:paraId="41365BF0" w14:textId="77777777" w:rsidR="007A7CD8" w:rsidRPr="003D6722" w:rsidRDefault="007A7CD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our analysis too, we plotted a plot of how much the features contributed to </w:t>
      </w:r>
      <w:proofErr w:type="gramStart"/>
      <w:r>
        <w:rPr>
          <w:sz w:val="22"/>
          <w:szCs w:val="22"/>
          <w:lang w:val="en-US"/>
        </w:rPr>
        <w:t>employees</w:t>
      </w:r>
      <w:proofErr w:type="gramEnd"/>
      <w:r>
        <w:rPr>
          <w:sz w:val="22"/>
          <w:szCs w:val="22"/>
          <w:lang w:val="en-US"/>
        </w:rPr>
        <w:t xml:space="preserve"> attrition and among the highest includes; Monthly Income, Daily Rate and Monthly Rate, Age as can be seen from the features importance visualization.</w:t>
      </w:r>
    </w:p>
    <w:sectPr w:rsidR="007A7CD8" w:rsidRPr="003D6722" w:rsidSect="00AC3E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62"/>
    <w:rsid w:val="001363A4"/>
    <w:rsid w:val="003D6722"/>
    <w:rsid w:val="007A7CD8"/>
    <w:rsid w:val="00AC3E57"/>
    <w:rsid w:val="00D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C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2020-11-03T16:48:00Z</dcterms:created>
  <dcterms:modified xsi:type="dcterms:W3CDTF">2020-11-03T17:14:00Z</dcterms:modified>
</cp:coreProperties>
</file>