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73138" w14:textId="77777777" w:rsidR="00BB3D3E" w:rsidRDefault="00CF2049">
      <w:pPr>
        <w:rPr>
          <w:sz w:val="36"/>
          <w:szCs w:val="36"/>
        </w:rPr>
      </w:pPr>
      <w:r>
        <w:rPr>
          <w:sz w:val="36"/>
          <w:szCs w:val="36"/>
        </w:rPr>
        <w:t>Analysis and visualization of phylogenetic xml trees</w:t>
      </w:r>
    </w:p>
    <w:p w14:paraId="37A80C88" w14:textId="77777777" w:rsidR="00BB3D3E" w:rsidRDefault="00CF2049">
      <w:r>
        <w:t>Robin Paul, Jayendra Khandare and John Leite</w:t>
      </w:r>
    </w:p>
    <w:p w14:paraId="44F5996B" w14:textId="77777777" w:rsidR="00BB3D3E" w:rsidRDefault="00BB3D3E"/>
    <w:p w14:paraId="1D0B79D0" w14:textId="77777777" w:rsidR="00BB3D3E" w:rsidRDefault="00BB3D3E">
      <w:pPr>
        <w:sectPr w:rsidR="00BB3D3E">
          <w:pgSz w:w="12240" w:h="15840"/>
          <w:pgMar w:top="1134" w:right="1134" w:bottom="1134" w:left="1134" w:header="0" w:footer="0" w:gutter="0"/>
          <w:cols w:space="720"/>
          <w:formProt w:val="0"/>
        </w:sectPr>
      </w:pPr>
    </w:p>
    <w:p w14:paraId="5C4CCF2B" w14:textId="77777777" w:rsidR="00BB3D3E" w:rsidRDefault="00CF2049">
      <w:pPr>
        <w:jc w:val="both"/>
      </w:pPr>
      <w:r>
        <w:rPr>
          <w:b/>
          <w:bCs/>
        </w:rPr>
        <w:t>Abstract – Biological organisms have evolved from single-celled bacteria</w:t>
      </w:r>
      <w:r>
        <w:rPr>
          <w:b/>
          <w:bCs/>
        </w:rPr>
        <w:t xml:space="preserve"> to multicellular animals such as humans in a time-span of 4 billion years. During this evolutionary time, millions of different biological species have evolved from a single common ancestor. Such diversity in life has made the understanding and visualizat</w:t>
      </w:r>
      <w:r>
        <w:rPr>
          <w:b/>
          <w:bCs/>
        </w:rPr>
        <w:t xml:space="preserve">ion of biological evolution a challenge. Phylogeny and relationship of organisms is in the form of a tree structure which can be represented in the form of an xml tree structure. Here we characterize and visualize a phylogenetic xml file by displaying its </w:t>
      </w:r>
      <w:r>
        <w:rPr>
          <w:b/>
          <w:bCs/>
        </w:rPr>
        <w:t xml:space="preserve">various branches using XSLT </w:t>
      </w:r>
      <w:r w:rsidR="00082919">
        <w:rPr>
          <w:b/>
          <w:bCs/>
        </w:rPr>
        <w:t>and</w:t>
      </w:r>
      <w:r>
        <w:rPr>
          <w:b/>
          <w:bCs/>
        </w:rPr>
        <w:t xml:space="preserve"> converting part of the phylogenetic tree into SQL. Finally, we also visualize the entire phylogenetic tree using the software archaeopteryx.</w:t>
      </w:r>
    </w:p>
    <w:p w14:paraId="09B47DB7" w14:textId="77777777" w:rsidR="00BB3D3E" w:rsidRDefault="00BB3D3E">
      <w:pPr>
        <w:rPr>
          <w:b/>
          <w:bCs/>
        </w:rPr>
      </w:pPr>
    </w:p>
    <w:p w14:paraId="6C4787D4" w14:textId="77777777" w:rsidR="00BB3D3E" w:rsidRDefault="00CF2049">
      <w:pPr>
        <w:rPr>
          <w:b/>
          <w:bCs/>
        </w:rPr>
      </w:pPr>
      <w:r>
        <w:rPr>
          <w:b/>
          <w:bCs/>
        </w:rPr>
        <w:t>Introduction</w:t>
      </w:r>
    </w:p>
    <w:p w14:paraId="0F32D29E" w14:textId="77777777" w:rsidR="00BB3D3E" w:rsidRDefault="00BB3D3E"/>
    <w:p w14:paraId="2BC6C1F4" w14:textId="77777777" w:rsidR="00BB3D3E" w:rsidRDefault="00CF2049">
      <w:pPr>
        <w:jc w:val="both"/>
      </w:pPr>
      <w:r>
        <w:t>Biological evolution of living organisms ha</w:t>
      </w:r>
      <w:r w:rsidR="00082919">
        <w:t>s</w:t>
      </w:r>
      <w:r>
        <w:t xml:space="preserve"> occurred over a s</w:t>
      </w:r>
      <w:r>
        <w:t>pan of four billion years giving rise to wide variety of living species. The best data structure to store and analyze this massive amount of biological diversity is in the form of an xml tree.</w:t>
      </w:r>
    </w:p>
    <w:p w14:paraId="030B7D38" w14:textId="77777777" w:rsidR="00BB3D3E" w:rsidRDefault="00BB3D3E">
      <w:pPr>
        <w:jc w:val="both"/>
      </w:pPr>
    </w:p>
    <w:p w14:paraId="6ACF7D12" w14:textId="77777777" w:rsidR="00BB3D3E" w:rsidRDefault="00CF2049">
      <w:pPr>
        <w:jc w:val="both"/>
      </w:pPr>
      <w:r>
        <w:t xml:space="preserve">However, there are several challenges in the construction and </w:t>
      </w:r>
      <w:r>
        <w:t xml:space="preserve">visualization of an xml database. First, in many cases, the confidence in delineating </w:t>
      </w:r>
      <w:r w:rsidR="00082919">
        <w:t>a particular</w:t>
      </w:r>
      <w:r>
        <w:t xml:space="preserve"> lineage</w:t>
      </w:r>
      <w:r>
        <w:t xml:space="preserve"> of biological species can be difficult. Secondly, in many cases many species are either unnamed or haven't been characterized completely. Such drawb</w:t>
      </w:r>
      <w:r>
        <w:t>acks make storing of phylogenetic data difficult in traditional SQL databases making NoSQL databases an obvious choice.</w:t>
      </w:r>
    </w:p>
    <w:p w14:paraId="34FE106E" w14:textId="77777777" w:rsidR="00BB3D3E" w:rsidRDefault="00BB3D3E">
      <w:pPr>
        <w:jc w:val="both"/>
      </w:pPr>
    </w:p>
    <w:p w14:paraId="11C9244E" w14:textId="77777777" w:rsidR="00BB3D3E" w:rsidRDefault="00CF2049">
      <w:pPr>
        <w:jc w:val="both"/>
      </w:pPr>
      <w:r>
        <w:t xml:space="preserve">We have made use of XSLT to parse out those branches of the XML tree which have confidence above a certain threshold at various levels </w:t>
      </w:r>
      <w:r>
        <w:t xml:space="preserve">of the phylogenetic tree. We have also converted part of the XML tree into SQL using a custom python script </w:t>
      </w:r>
      <w:r w:rsidR="00082919">
        <w:t>to enable us firing</w:t>
      </w:r>
      <w:r>
        <w:t xml:space="preserve"> query in traditional relational databases.</w:t>
      </w:r>
    </w:p>
    <w:p w14:paraId="6C827DBB" w14:textId="77777777" w:rsidR="00BB3D3E" w:rsidRDefault="00BB3D3E">
      <w:pPr>
        <w:jc w:val="both"/>
        <w:rPr>
          <w:b/>
          <w:bCs/>
        </w:rPr>
      </w:pPr>
    </w:p>
    <w:p w14:paraId="651E4E04" w14:textId="77777777" w:rsidR="00BB3D3E" w:rsidRDefault="00CF2049">
      <w:pPr>
        <w:ind w:left="269"/>
        <w:jc w:val="both"/>
        <w:rPr>
          <w:b/>
          <w:bCs/>
        </w:rPr>
      </w:pPr>
      <w:r>
        <w:rPr>
          <w:b/>
          <w:bCs/>
        </w:rPr>
        <w:t>Methods</w:t>
      </w:r>
    </w:p>
    <w:p w14:paraId="56A3DC9F" w14:textId="77777777" w:rsidR="00BB3D3E" w:rsidRDefault="00BB3D3E">
      <w:pPr>
        <w:jc w:val="both"/>
        <w:rPr>
          <w:b/>
          <w:bCs/>
        </w:rPr>
      </w:pPr>
    </w:p>
    <w:p w14:paraId="6753B28D" w14:textId="77777777" w:rsidR="00BB3D3E" w:rsidRDefault="00CF2049">
      <w:pPr>
        <w:ind w:left="269"/>
        <w:jc w:val="both"/>
      </w:pPr>
      <w:r>
        <w:t>a) Parsing of xml database with XSLT</w:t>
      </w:r>
    </w:p>
    <w:p w14:paraId="10F5AF8E" w14:textId="77777777" w:rsidR="00BB3D3E" w:rsidRDefault="00BB3D3E">
      <w:pPr>
        <w:rPr>
          <w:b/>
          <w:bCs/>
        </w:rPr>
      </w:pPr>
    </w:p>
    <w:p w14:paraId="3C5C9661" w14:textId="77777777" w:rsidR="00BB3D3E" w:rsidRDefault="00CF2049">
      <w:pPr>
        <w:ind w:left="269"/>
        <w:jc w:val="both"/>
      </w:pPr>
      <w:r>
        <w:t>An XSLT file was created which prints the branch</w:t>
      </w:r>
      <w:r>
        <w:t xml:space="preserve"> length, </w:t>
      </w:r>
      <w:r w:rsidR="00082919">
        <w:t>confidence,</w:t>
      </w:r>
      <w:r>
        <w:t xml:space="preserve"> and scientific name of a </w:t>
      </w:r>
      <w:r>
        <w:t>particular branch</w:t>
      </w:r>
      <w:r>
        <w:t xml:space="preserve"> in the xml database. It then uses a series of nested for-loops to print out all the sub-branches in a tree using a threshold confidence of 80%. It prints the output in HTML tabular format, whic</w:t>
      </w:r>
      <w:r>
        <w:t>h can be easily viewed using a web browser.</w:t>
      </w:r>
    </w:p>
    <w:p w14:paraId="4701DF21" w14:textId="77777777" w:rsidR="00BB3D3E" w:rsidRDefault="00CF2049">
      <w:pPr>
        <w:ind w:left="269"/>
        <w:jc w:val="both"/>
      </w:pPr>
      <w:r>
        <w:t xml:space="preserve">  </w:t>
      </w:r>
    </w:p>
    <w:p w14:paraId="2DD9D14D" w14:textId="77777777" w:rsidR="00BB3D3E" w:rsidRDefault="00CF2049" w:rsidP="00082919">
      <w:pPr>
        <w:ind w:left="269"/>
        <w:jc w:val="both"/>
      </w:pPr>
      <w:r>
        <w:t>b) Conversio</w:t>
      </w:r>
      <w:r w:rsidR="00082919">
        <w:t>n of xml tree into SQL database</w:t>
      </w:r>
    </w:p>
    <w:p w14:paraId="183F486C" w14:textId="77777777" w:rsidR="00082919" w:rsidRDefault="00082919" w:rsidP="00082919">
      <w:pPr>
        <w:ind w:left="269"/>
        <w:jc w:val="both"/>
      </w:pPr>
    </w:p>
    <w:p w14:paraId="4ECA1BB8" w14:textId="77777777" w:rsidR="00082919" w:rsidRDefault="00082919" w:rsidP="00082919">
      <w:pPr>
        <w:ind w:left="269"/>
        <w:jc w:val="both"/>
      </w:pPr>
      <w:r>
        <w:t xml:space="preserve">For this </w:t>
      </w:r>
      <w:r w:rsidR="00C33475">
        <w:t xml:space="preserve">task, we chose Python language to write a script to perform the necessary task. We used two external Python libraries named BioPython and Psycopg2. Bio.Phylo contains a submodule ‘PhyloXML’ which was used to handle parsing and tokenizing the XML trees. </w:t>
      </w:r>
      <w:r w:rsidR="00C33475">
        <w:t>Psycopg2</w:t>
      </w:r>
      <w:r w:rsidR="00C33475">
        <w:t xml:space="preserve"> was used to connect to the PostgreSQL database. </w:t>
      </w:r>
      <w:r w:rsidR="004B2132">
        <w:t>First</w:t>
      </w:r>
      <w:r w:rsidR="00C33475">
        <w:t xml:space="preserve">, we </w:t>
      </w:r>
      <w:r w:rsidR="004B2132">
        <w:t>tokenized</w:t>
      </w:r>
      <w:r w:rsidR="00C33475">
        <w:t xml:space="preserve"> the XML tree into tags</w:t>
      </w:r>
      <w:r w:rsidR="004B2132">
        <w:t xml:space="preserve"> using Phylo.read() function. Then we had to decide which tags are essential and omit the others, so we created a database to store those values. Finally, we connected to the PostgreSQL database and feed it the tokens we generated in the previous phase. </w:t>
      </w:r>
    </w:p>
    <w:p w14:paraId="3A963C6F" w14:textId="77777777" w:rsidR="00BB3D3E" w:rsidRDefault="00CF2049" w:rsidP="004B2132">
      <w:pPr>
        <w:ind w:left="269"/>
        <w:jc w:val="both"/>
      </w:pPr>
      <w:r>
        <w:commentReference w:id="0"/>
      </w:r>
    </w:p>
    <w:p w14:paraId="309938F4" w14:textId="77777777" w:rsidR="004B2132" w:rsidRDefault="004B2132" w:rsidP="004B2132">
      <w:pPr>
        <w:ind w:left="269"/>
        <w:jc w:val="both"/>
      </w:pPr>
    </w:p>
    <w:p w14:paraId="012ABF30" w14:textId="77777777" w:rsidR="00BB3D3E" w:rsidRDefault="00CF2049">
      <w:pPr>
        <w:ind w:left="269"/>
      </w:pPr>
      <w:r>
        <w:t>c) Visualization of phylogenetic tree using archaeopteryx</w:t>
      </w:r>
    </w:p>
    <w:p w14:paraId="5FF5400B" w14:textId="77777777" w:rsidR="00BB3D3E" w:rsidRDefault="00BB3D3E">
      <w:pPr>
        <w:ind w:left="269"/>
      </w:pPr>
    </w:p>
    <w:p w14:paraId="5EA6DB42" w14:textId="77777777" w:rsidR="00BB3D3E" w:rsidRDefault="00CF2049">
      <w:pPr>
        <w:ind w:left="269"/>
      </w:pPr>
      <w:r>
        <w:commentReference w:id="1"/>
      </w:r>
    </w:p>
    <w:p w14:paraId="4236628C" w14:textId="77777777" w:rsidR="00BB3D3E" w:rsidRDefault="00BB3D3E">
      <w:pPr>
        <w:ind w:left="269"/>
      </w:pPr>
    </w:p>
    <w:p w14:paraId="3B6F5A18" w14:textId="77777777" w:rsidR="00BB3D3E" w:rsidRDefault="00CF2049">
      <w:pPr>
        <w:ind w:left="269"/>
        <w:rPr>
          <w:b/>
          <w:bCs/>
        </w:rPr>
      </w:pPr>
      <w:r>
        <w:rPr>
          <w:b/>
          <w:bCs/>
        </w:rPr>
        <w:t>Results and Discussion</w:t>
      </w:r>
    </w:p>
    <w:p w14:paraId="39E01E44" w14:textId="77777777" w:rsidR="00BB3D3E" w:rsidRDefault="00BB3D3E">
      <w:pPr>
        <w:ind w:left="269"/>
        <w:rPr>
          <w:b/>
          <w:bCs/>
        </w:rPr>
      </w:pPr>
    </w:p>
    <w:p w14:paraId="65F5DE7C" w14:textId="77777777" w:rsidR="00BB3D3E" w:rsidRDefault="00CF2049">
      <w:pPr>
        <w:ind w:left="269"/>
      </w:pPr>
      <w:r>
        <w:t>a) XSLT results</w:t>
      </w:r>
    </w:p>
    <w:p w14:paraId="24651556" w14:textId="77777777" w:rsidR="004B2132" w:rsidRDefault="004B2132">
      <w:pPr>
        <w:ind w:left="269"/>
      </w:pPr>
    </w:p>
    <w:p w14:paraId="54F0595C" w14:textId="77777777" w:rsidR="00BB3D3E" w:rsidRDefault="00CF2049">
      <w:pPr>
        <w:ind w:left="269"/>
      </w:pPr>
      <w:r>
        <w:t>b) SQL conversion and query</w:t>
      </w:r>
    </w:p>
    <w:p w14:paraId="23A10573" w14:textId="77777777" w:rsidR="00BB3D3E" w:rsidRDefault="00BB3D3E">
      <w:pPr>
        <w:ind w:left="269"/>
      </w:pPr>
    </w:p>
    <w:p w14:paraId="735ADD3F" w14:textId="77777777" w:rsidR="00B33E26" w:rsidRDefault="004A749E">
      <w:pPr>
        <w:ind w:left="269"/>
      </w:pPr>
      <w:r>
        <w:t xml:space="preserve">SQL conversion of XML proved to be a tough feat to achieve. </w:t>
      </w:r>
      <w:r w:rsidR="00B33E26">
        <w:t xml:space="preserve">Unlike SQL, XML is not well structured and the XML database we used </w:t>
      </w:r>
      <w:r w:rsidR="00B33E26">
        <w:lastRenderedPageBreak/>
        <w:t>proved to be impossible to work with. Most of the species identified don’t have a name ascribed to them. Some species don’t have a confidence level mentioned in the XML. Some have scientific names while some don’t. So, to avoid a lot of empty entries we decided to lose some information like ‘scientific name’ which have very rare occurrence.</w:t>
      </w:r>
      <w:r w:rsidR="00A522A0">
        <w:t xml:space="preserve"> Converting this data manually is ineffective because it will require more time. Also, if we don’t drop a few details, SQL transformation is possible but it will waste a lot of space since most of the columns will be empty. </w:t>
      </w:r>
      <w:r w:rsidR="00B33E26">
        <w:t>This is the list of the properties which we chose to include:</w:t>
      </w:r>
    </w:p>
    <w:p w14:paraId="7FE6BD3C" w14:textId="77777777" w:rsidR="00B33E26" w:rsidRDefault="00B33E26">
      <w:pPr>
        <w:ind w:left="269"/>
      </w:pPr>
    </w:p>
    <w:p w14:paraId="51F690AB" w14:textId="77777777" w:rsidR="00B33E26" w:rsidRDefault="00B33E26">
      <w:pPr>
        <w:ind w:left="269"/>
        <w:rPr>
          <w:rFonts w:ascii="Courier New" w:hAnsi="Courier New" w:cs="Courier New"/>
          <w:sz w:val="22"/>
          <w:szCs w:val="22"/>
          <w:lang w:bidi="ar-SA"/>
        </w:rPr>
      </w:pPr>
      <w:r>
        <w:rPr>
          <w:rFonts w:ascii="Courier New" w:hAnsi="Courier New" w:cs="Courier New"/>
          <w:sz w:val="22"/>
          <w:szCs w:val="22"/>
          <w:lang w:bidi="ar-SA"/>
        </w:rPr>
        <w:t xml:space="preserve">BRANCH_NAME VARCHAR(20), BRANCH_LENGTH FLOAT(20), TOTAL_BRANCH_LENGTH FLOAT(20), CONFIDENCE INTEGER, NODE_PATH_LENGTH INTEGER, TERMINALS_NUMBER INT, </w:t>
      </w:r>
    </w:p>
    <w:p w14:paraId="7B18E348" w14:textId="77777777" w:rsidR="004B2132" w:rsidRDefault="00B33E26">
      <w:pPr>
        <w:ind w:left="269"/>
      </w:pPr>
      <w:r>
        <w:rPr>
          <w:rFonts w:ascii="Courier New" w:hAnsi="Courier New" w:cs="Courier New"/>
          <w:sz w:val="22"/>
          <w:szCs w:val="22"/>
          <w:lang w:bidi="ar-SA"/>
        </w:rPr>
        <w:t>PARENT_NODE VARCHAR(20)</w:t>
      </w:r>
    </w:p>
    <w:p w14:paraId="04D44855" w14:textId="77777777" w:rsidR="00BB3D3E" w:rsidRDefault="00CF2049" w:rsidP="00CB7C5B">
      <w:pPr>
        <w:ind w:left="269"/>
      </w:pPr>
      <w:r>
        <w:commentReference w:id="2"/>
      </w:r>
    </w:p>
    <w:p w14:paraId="5EE78C11" w14:textId="77777777" w:rsidR="00CB7C5B" w:rsidRDefault="00F03D18" w:rsidP="00CB7C5B">
      <w:pPr>
        <w:ind w:left="269"/>
      </w:pPr>
      <w:r>
        <w:t>If a species doesn’t have a name, we denote it as “</w:t>
      </w:r>
      <w:proofErr w:type="spellStart"/>
      <w:r>
        <w:t>Bx</w:t>
      </w:r>
      <w:proofErr w:type="spellEnd"/>
      <w:r>
        <w:t xml:space="preserve">” where x stands for an integer value. </w:t>
      </w:r>
    </w:p>
    <w:p w14:paraId="73F541F0" w14:textId="77777777" w:rsidR="00F03D18" w:rsidRDefault="00F03D18" w:rsidP="00CB7C5B">
      <w:pPr>
        <w:ind w:left="269"/>
      </w:pPr>
      <w:r>
        <w:t xml:space="preserve">We were able to extract </w:t>
      </w:r>
      <w:r w:rsidR="00CF2049">
        <w:t xml:space="preserve">data of </w:t>
      </w:r>
      <w:r>
        <w:t>134 species from the XML and convert it into SQL format with the above approach.</w:t>
      </w:r>
    </w:p>
    <w:p w14:paraId="22EF8542" w14:textId="77777777" w:rsidR="00F03D18" w:rsidRDefault="00F03D18" w:rsidP="00CB7C5B">
      <w:pPr>
        <w:ind w:left="269"/>
      </w:pPr>
      <w:r>
        <w:t xml:space="preserve">The output for query “select * from phyloxml” can be seen in the snapshots given at the end of this report. Furthermore, we could fire up a query to find information with specific constraints like (confidence &gt; 50 AND confidence &lt; 75) or descendants of a species by firing simple SQL queries like </w:t>
      </w:r>
    </w:p>
    <w:p w14:paraId="59D7EC33" w14:textId="77777777" w:rsidR="00F03D18" w:rsidRDefault="00F03D18" w:rsidP="00F03D18">
      <w:pPr>
        <w:pStyle w:val="ListParagraph"/>
        <w:numPr>
          <w:ilvl w:val="0"/>
          <w:numId w:val="1"/>
        </w:numPr>
      </w:pPr>
      <w:r>
        <w:t>“select * from phyloxml</w:t>
      </w:r>
      <w:r>
        <w:t xml:space="preserve"> </w:t>
      </w:r>
    </w:p>
    <w:p w14:paraId="4B8D3559" w14:textId="77777777" w:rsidR="00F03D18" w:rsidRDefault="00F03D18" w:rsidP="00CB7C5B">
      <w:pPr>
        <w:ind w:left="269"/>
      </w:pPr>
      <w:r>
        <w:t>where confidence &gt; 50 AND confidence &lt;75;</w:t>
      </w:r>
      <w:r>
        <w:t>”</w:t>
      </w:r>
    </w:p>
    <w:p w14:paraId="0344627D" w14:textId="77777777" w:rsidR="00F03D18" w:rsidRDefault="00F03D18" w:rsidP="00F03D18">
      <w:pPr>
        <w:pStyle w:val="ListParagraph"/>
        <w:numPr>
          <w:ilvl w:val="0"/>
          <w:numId w:val="1"/>
        </w:numPr>
      </w:pPr>
      <w:r>
        <w:t>“select * from phyloxml</w:t>
      </w:r>
      <w:r>
        <w:t xml:space="preserve"> </w:t>
      </w:r>
    </w:p>
    <w:p w14:paraId="71831000" w14:textId="77777777" w:rsidR="00A522A0" w:rsidRDefault="00F03D18" w:rsidP="00A522A0">
      <w:pPr>
        <w:ind w:left="269"/>
      </w:pPr>
      <w:r>
        <w:t xml:space="preserve">where parent_node = </w:t>
      </w:r>
      <w:r w:rsidR="00A522A0">
        <w:t>‘B40’</w:t>
      </w:r>
      <w:r w:rsidR="00CF2049">
        <w:t>;</w:t>
      </w:r>
      <w:r>
        <w:t>”</w:t>
      </w:r>
    </w:p>
    <w:p w14:paraId="4C09D1DA" w14:textId="77777777" w:rsidR="00A522A0" w:rsidRPr="00A522A0" w:rsidRDefault="00A522A0" w:rsidP="00A522A0">
      <w:pPr>
        <w:ind w:left="269"/>
      </w:pPr>
    </w:p>
    <w:p w14:paraId="2FC480B9" w14:textId="77777777" w:rsidR="00BB3D3E" w:rsidRDefault="00CF2049">
      <w:pPr>
        <w:ind w:left="269"/>
      </w:pPr>
      <w:r>
        <w:t xml:space="preserve">c) </w:t>
      </w:r>
      <w:r>
        <w:t>Visualization of xml file</w:t>
      </w:r>
    </w:p>
    <w:p w14:paraId="208AFB99" w14:textId="77777777" w:rsidR="00BB3D3E" w:rsidRDefault="00BB3D3E">
      <w:pPr>
        <w:ind w:left="269"/>
      </w:pPr>
    </w:p>
    <w:p w14:paraId="0EE2CD83" w14:textId="77777777" w:rsidR="00BB3D3E" w:rsidRDefault="00CF2049">
      <w:pPr>
        <w:ind w:left="269"/>
      </w:pPr>
      <w:r>
        <w:commentReference w:id="3"/>
      </w:r>
    </w:p>
    <w:p w14:paraId="2DF2E585" w14:textId="77777777" w:rsidR="00BB3D3E" w:rsidRDefault="00BB3D3E">
      <w:pPr>
        <w:rPr>
          <w:b/>
          <w:bCs/>
        </w:rPr>
      </w:pPr>
    </w:p>
    <w:p w14:paraId="5A5BEB5E" w14:textId="77777777" w:rsidR="00BB3D3E" w:rsidRDefault="00BB3D3E">
      <w:pPr>
        <w:rPr>
          <w:b/>
          <w:bCs/>
        </w:rPr>
      </w:pPr>
    </w:p>
    <w:p w14:paraId="13615D01" w14:textId="77777777" w:rsidR="00BB3D3E" w:rsidRDefault="00BB3D3E">
      <w:pPr>
        <w:rPr>
          <w:b/>
          <w:bCs/>
        </w:rPr>
      </w:pPr>
    </w:p>
    <w:p w14:paraId="19399967" w14:textId="77777777" w:rsidR="00BB3D3E" w:rsidRDefault="00BB3D3E">
      <w:pPr>
        <w:rPr>
          <w:b/>
          <w:bCs/>
        </w:rPr>
      </w:pPr>
    </w:p>
    <w:p w14:paraId="51BEB412" w14:textId="77777777" w:rsidR="00BB3D3E" w:rsidRDefault="00BB3D3E">
      <w:pPr>
        <w:rPr>
          <w:b/>
          <w:bCs/>
        </w:rPr>
      </w:pPr>
    </w:p>
    <w:p w14:paraId="1C0F0476" w14:textId="77777777" w:rsidR="00BB3D3E" w:rsidRDefault="00BB3D3E">
      <w:pPr>
        <w:rPr>
          <w:b/>
          <w:bCs/>
        </w:rPr>
      </w:pPr>
    </w:p>
    <w:p w14:paraId="072AE841" w14:textId="77777777" w:rsidR="00BB3D3E" w:rsidRDefault="00BB3D3E">
      <w:pPr>
        <w:rPr>
          <w:b/>
          <w:bCs/>
        </w:rPr>
      </w:pPr>
    </w:p>
    <w:p w14:paraId="141CC0BC" w14:textId="77777777" w:rsidR="00BB3D3E" w:rsidRDefault="00BB3D3E">
      <w:pPr>
        <w:rPr>
          <w:b/>
          <w:bCs/>
        </w:rPr>
      </w:pPr>
    </w:p>
    <w:p w14:paraId="2E1AABD6" w14:textId="77777777" w:rsidR="00BB3D3E" w:rsidRDefault="00BB3D3E">
      <w:pPr>
        <w:rPr>
          <w:b/>
          <w:bCs/>
        </w:rPr>
      </w:pPr>
    </w:p>
    <w:p w14:paraId="503F0BC8" w14:textId="77777777" w:rsidR="00BB3D3E" w:rsidRDefault="00BB3D3E">
      <w:pPr>
        <w:rPr>
          <w:b/>
          <w:bCs/>
        </w:rPr>
      </w:pPr>
    </w:p>
    <w:p w14:paraId="1DB3C5BC" w14:textId="77777777" w:rsidR="00BB3D3E" w:rsidRDefault="00BB3D3E">
      <w:pPr>
        <w:rPr>
          <w:b/>
          <w:bCs/>
        </w:rPr>
      </w:pPr>
    </w:p>
    <w:p w14:paraId="14B57B1E" w14:textId="77777777" w:rsidR="00BB3D3E" w:rsidRDefault="00BB3D3E">
      <w:pPr>
        <w:rPr>
          <w:b/>
          <w:bCs/>
        </w:rPr>
      </w:pPr>
    </w:p>
    <w:p w14:paraId="1140DBC2" w14:textId="77777777" w:rsidR="00BB3D3E" w:rsidRDefault="00BB3D3E">
      <w:pPr>
        <w:rPr>
          <w:b/>
          <w:bCs/>
        </w:rPr>
      </w:pPr>
    </w:p>
    <w:p w14:paraId="003B5B40" w14:textId="77777777" w:rsidR="00BB3D3E" w:rsidRDefault="00BB3D3E">
      <w:pPr>
        <w:rPr>
          <w:b/>
          <w:bCs/>
        </w:rPr>
      </w:pPr>
    </w:p>
    <w:p w14:paraId="00285B74" w14:textId="77777777" w:rsidR="00BB3D3E" w:rsidRDefault="00BB3D3E">
      <w:pPr>
        <w:rPr>
          <w:b/>
          <w:bCs/>
        </w:rPr>
      </w:pPr>
    </w:p>
    <w:p w14:paraId="27492345" w14:textId="77777777" w:rsidR="00BB3D3E" w:rsidRDefault="00BB3D3E">
      <w:pPr>
        <w:rPr>
          <w:b/>
          <w:bCs/>
        </w:rPr>
      </w:pPr>
    </w:p>
    <w:p w14:paraId="3BDAE3C6" w14:textId="77777777" w:rsidR="00BB3D3E" w:rsidRDefault="00BB3D3E">
      <w:pPr>
        <w:rPr>
          <w:b/>
          <w:bCs/>
        </w:rPr>
      </w:pPr>
    </w:p>
    <w:p w14:paraId="5760EF51" w14:textId="77777777" w:rsidR="00BB3D3E" w:rsidRDefault="00BB3D3E">
      <w:pPr>
        <w:rPr>
          <w:b/>
          <w:bCs/>
        </w:rPr>
      </w:pPr>
    </w:p>
    <w:p w14:paraId="3CC9EA6A" w14:textId="77777777" w:rsidR="00BB3D3E" w:rsidRDefault="00BB3D3E">
      <w:pPr>
        <w:rPr>
          <w:b/>
          <w:bCs/>
        </w:rPr>
      </w:pPr>
    </w:p>
    <w:p w14:paraId="2932C53E" w14:textId="77777777" w:rsidR="00BB3D3E" w:rsidRDefault="00BB3D3E">
      <w:pPr>
        <w:rPr>
          <w:b/>
          <w:bCs/>
        </w:rPr>
      </w:pPr>
    </w:p>
    <w:p w14:paraId="1BC5A21C" w14:textId="77777777" w:rsidR="00BB3D3E" w:rsidRDefault="00BB3D3E">
      <w:pPr>
        <w:rPr>
          <w:b/>
          <w:bCs/>
        </w:rPr>
      </w:pPr>
    </w:p>
    <w:p w14:paraId="07E8C3B3" w14:textId="77777777" w:rsidR="00BB3D3E" w:rsidRDefault="00BB3D3E">
      <w:pPr>
        <w:rPr>
          <w:b/>
          <w:bCs/>
        </w:rPr>
      </w:pPr>
    </w:p>
    <w:p w14:paraId="07A84DFF" w14:textId="77777777" w:rsidR="00BB3D3E" w:rsidRDefault="00BB3D3E">
      <w:pPr>
        <w:rPr>
          <w:b/>
          <w:bCs/>
        </w:rPr>
      </w:pPr>
    </w:p>
    <w:p w14:paraId="5EC4EA4E" w14:textId="77777777" w:rsidR="00BB3D3E" w:rsidRDefault="00BB3D3E">
      <w:pPr>
        <w:rPr>
          <w:b/>
          <w:bCs/>
        </w:rPr>
      </w:pPr>
    </w:p>
    <w:p w14:paraId="435D94CB" w14:textId="77777777" w:rsidR="00BB3D3E" w:rsidRDefault="00BB3D3E">
      <w:pPr>
        <w:rPr>
          <w:b/>
          <w:bCs/>
        </w:rPr>
      </w:pPr>
    </w:p>
    <w:p w14:paraId="7821FD25" w14:textId="77777777" w:rsidR="00BB3D3E" w:rsidRDefault="00BB3D3E">
      <w:pPr>
        <w:rPr>
          <w:b/>
          <w:bCs/>
        </w:rPr>
      </w:pPr>
    </w:p>
    <w:p w14:paraId="4AF966A2" w14:textId="77777777" w:rsidR="00BB3D3E" w:rsidRDefault="00BB3D3E">
      <w:pPr>
        <w:rPr>
          <w:b/>
          <w:bCs/>
        </w:rPr>
      </w:pPr>
    </w:p>
    <w:p w14:paraId="5CE327CC" w14:textId="77777777" w:rsidR="00BB3D3E" w:rsidRDefault="00BB3D3E">
      <w:pPr>
        <w:rPr>
          <w:b/>
          <w:bCs/>
        </w:rPr>
      </w:pPr>
    </w:p>
    <w:p w14:paraId="117A99E0" w14:textId="77777777" w:rsidR="00BB3D3E" w:rsidRDefault="00BB3D3E">
      <w:pPr>
        <w:rPr>
          <w:b/>
          <w:bCs/>
        </w:rPr>
      </w:pPr>
    </w:p>
    <w:p w14:paraId="276DD4E8" w14:textId="77777777" w:rsidR="00BB3D3E" w:rsidRDefault="00BB3D3E">
      <w:pPr>
        <w:rPr>
          <w:b/>
          <w:bCs/>
        </w:rPr>
      </w:pPr>
    </w:p>
    <w:p w14:paraId="3B8D9A67" w14:textId="77777777" w:rsidR="00BB3D3E" w:rsidRDefault="00BB3D3E">
      <w:pPr>
        <w:rPr>
          <w:b/>
          <w:bCs/>
        </w:rPr>
      </w:pPr>
    </w:p>
    <w:p w14:paraId="42693E41" w14:textId="77777777" w:rsidR="00BB3D3E" w:rsidRDefault="00BB3D3E">
      <w:pPr>
        <w:rPr>
          <w:b/>
          <w:bCs/>
        </w:rPr>
      </w:pPr>
    </w:p>
    <w:p w14:paraId="5A861F79" w14:textId="77777777" w:rsidR="00BB3D3E" w:rsidRDefault="00BB3D3E">
      <w:pPr>
        <w:rPr>
          <w:b/>
          <w:bCs/>
        </w:rPr>
      </w:pPr>
    </w:p>
    <w:p w14:paraId="66725952" w14:textId="77777777" w:rsidR="00BB3D3E" w:rsidRDefault="00BB3D3E">
      <w:pPr>
        <w:rPr>
          <w:b/>
          <w:bCs/>
        </w:rPr>
      </w:pPr>
    </w:p>
    <w:p w14:paraId="4BD97C00" w14:textId="77777777" w:rsidR="00BB3D3E" w:rsidRDefault="00BB3D3E">
      <w:pPr>
        <w:rPr>
          <w:b/>
          <w:bCs/>
        </w:rPr>
      </w:pPr>
    </w:p>
    <w:p w14:paraId="7176E456" w14:textId="77777777" w:rsidR="00BB3D3E" w:rsidRDefault="00BB3D3E">
      <w:pPr>
        <w:rPr>
          <w:b/>
          <w:bCs/>
        </w:rPr>
      </w:pPr>
    </w:p>
    <w:p w14:paraId="7922BD5C" w14:textId="77777777" w:rsidR="00BB3D3E" w:rsidRDefault="00BB3D3E">
      <w:pPr>
        <w:rPr>
          <w:b/>
          <w:bCs/>
        </w:rPr>
      </w:pPr>
    </w:p>
    <w:p w14:paraId="44C77805" w14:textId="77777777" w:rsidR="00BB3D3E" w:rsidRDefault="00BB3D3E">
      <w:pPr>
        <w:rPr>
          <w:b/>
          <w:bCs/>
        </w:rPr>
      </w:pPr>
    </w:p>
    <w:p w14:paraId="33542C90" w14:textId="77777777" w:rsidR="00BB3D3E" w:rsidRDefault="00BB3D3E">
      <w:pPr>
        <w:rPr>
          <w:b/>
          <w:bCs/>
        </w:rPr>
      </w:pPr>
    </w:p>
    <w:p w14:paraId="3F3E547F" w14:textId="77777777" w:rsidR="00BB3D3E" w:rsidRDefault="00BB3D3E">
      <w:pPr>
        <w:rPr>
          <w:b/>
          <w:bCs/>
        </w:rPr>
      </w:pPr>
    </w:p>
    <w:p w14:paraId="553C7137" w14:textId="77777777" w:rsidR="00BB3D3E" w:rsidRDefault="00BB3D3E">
      <w:pPr>
        <w:rPr>
          <w:b/>
          <w:bCs/>
        </w:rPr>
      </w:pPr>
    </w:p>
    <w:p w14:paraId="0AD02619" w14:textId="77777777" w:rsidR="00BB3D3E" w:rsidRDefault="00BB3D3E">
      <w:pPr>
        <w:rPr>
          <w:b/>
          <w:bCs/>
        </w:rPr>
      </w:pPr>
    </w:p>
    <w:p w14:paraId="6E523BC3" w14:textId="77777777" w:rsidR="00BB3D3E" w:rsidRDefault="00BB3D3E">
      <w:pPr>
        <w:rPr>
          <w:b/>
          <w:bCs/>
        </w:rPr>
      </w:pPr>
    </w:p>
    <w:p w14:paraId="63CB87E5" w14:textId="77777777" w:rsidR="00BB3D3E" w:rsidRDefault="00BB3D3E">
      <w:pPr>
        <w:rPr>
          <w:b/>
          <w:bCs/>
        </w:rPr>
      </w:pPr>
    </w:p>
    <w:p w14:paraId="1229574D" w14:textId="77777777" w:rsidR="00BB3D3E" w:rsidRDefault="00BB3D3E">
      <w:pPr>
        <w:rPr>
          <w:b/>
          <w:bCs/>
        </w:rPr>
      </w:pPr>
    </w:p>
    <w:p w14:paraId="5706E928" w14:textId="77777777" w:rsidR="00BB3D3E" w:rsidRDefault="00BB3D3E">
      <w:pPr>
        <w:rPr>
          <w:b/>
          <w:bCs/>
        </w:rPr>
      </w:pPr>
    </w:p>
    <w:p w14:paraId="3F2B889C" w14:textId="77777777" w:rsidR="00BB3D3E" w:rsidRDefault="00BB3D3E">
      <w:pPr>
        <w:rPr>
          <w:b/>
          <w:bCs/>
        </w:rPr>
      </w:pPr>
    </w:p>
    <w:p w14:paraId="0424A3CA" w14:textId="77777777" w:rsidR="00BB3D3E" w:rsidRDefault="00BB3D3E">
      <w:pPr>
        <w:rPr>
          <w:b/>
          <w:bCs/>
        </w:rPr>
      </w:pPr>
    </w:p>
    <w:p w14:paraId="0CAC2B11" w14:textId="77777777" w:rsidR="00BB3D3E" w:rsidRDefault="00BB3D3E">
      <w:pPr>
        <w:rPr>
          <w:b/>
          <w:bCs/>
        </w:rPr>
      </w:pPr>
    </w:p>
    <w:p w14:paraId="43FCE4DF" w14:textId="77777777" w:rsidR="00BB3D3E" w:rsidRDefault="00BB3D3E">
      <w:pPr>
        <w:rPr>
          <w:b/>
          <w:bCs/>
        </w:rPr>
      </w:pPr>
    </w:p>
    <w:p w14:paraId="57E5139B" w14:textId="77777777" w:rsidR="00BB3D3E" w:rsidRDefault="00BB3D3E">
      <w:pPr>
        <w:rPr>
          <w:b/>
          <w:bCs/>
        </w:rPr>
      </w:pPr>
    </w:p>
    <w:p w14:paraId="0A2DFDEC" w14:textId="77777777" w:rsidR="00BB3D3E" w:rsidRDefault="00BB3D3E">
      <w:pPr>
        <w:rPr>
          <w:b/>
          <w:bCs/>
        </w:rPr>
      </w:pPr>
    </w:p>
    <w:p w14:paraId="21730DB2" w14:textId="77777777" w:rsidR="00BB3D3E" w:rsidRDefault="00BB3D3E">
      <w:pPr>
        <w:rPr>
          <w:b/>
          <w:bCs/>
        </w:rPr>
      </w:pPr>
    </w:p>
    <w:p w14:paraId="55E119AA" w14:textId="77777777" w:rsidR="00BB3D3E" w:rsidRDefault="00BB3D3E">
      <w:pPr>
        <w:rPr>
          <w:b/>
          <w:bCs/>
        </w:rPr>
      </w:pPr>
    </w:p>
    <w:p w14:paraId="37A26AD8" w14:textId="77777777" w:rsidR="00BB3D3E" w:rsidRDefault="00BB3D3E">
      <w:pPr>
        <w:rPr>
          <w:b/>
          <w:bCs/>
        </w:rPr>
      </w:pPr>
    </w:p>
    <w:p w14:paraId="6CE9C35F" w14:textId="77777777" w:rsidR="00BB3D3E" w:rsidRDefault="00BB3D3E">
      <w:pPr>
        <w:rPr>
          <w:b/>
          <w:bCs/>
        </w:rPr>
      </w:pPr>
    </w:p>
    <w:p w14:paraId="5EF90AB9" w14:textId="77777777" w:rsidR="00BB3D3E" w:rsidRDefault="00BB3D3E">
      <w:pPr>
        <w:rPr>
          <w:b/>
          <w:bCs/>
        </w:rPr>
      </w:pPr>
    </w:p>
    <w:p w14:paraId="131D34C0" w14:textId="77777777" w:rsidR="00BB3D3E" w:rsidRDefault="00BB3D3E">
      <w:pPr>
        <w:rPr>
          <w:b/>
          <w:bCs/>
        </w:rPr>
      </w:pPr>
    </w:p>
    <w:p w14:paraId="627D5F8C" w14:textId="77777777" w:rsidR="00BB3D3E" w:rsidRDefault="00A522A0">
      <w:pPr>
        <w:rPr>
          <w:b/>
          <w:bCs/>
        </w:rPr>
      </w:pPr>
      <w:r>
        <w:rPr>
          <w:noProof/>
          <w:lang w:eastAsia="en-US" w:bidi="ar-SA"/>
        </w:rPr>
        <w:drawing>
          <wp:anchor distT="0" distB="0" distL="114300" distR="114300" simplePos="0" relativeHeight="251658240" behindDoc="0" locked="0" layoutInCell="1" allowOverlap="1" wp14:anchorId="1EAB00FA" wp14:editId="21512C79">
            <wp:simplePos x="0" y="0"/>
            <wp:positionH relativeFrom="column">
              <wp:posOffset>3810</wp:posOffset>
            </wp:positionH>
            <wp:positionV relativeFrom="paragraph">
              <wp:posOffset>1905</wp:posOffset>
            </wp:positionV>
            <wp:extent cx="6934200" cy="389822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34200" cy="3898228"/>
                    </a:xfrm>
                    <a:prstGeom prst="rect">
                      <a:avLst/>
                    </a:prstGeom>
                  </pic:spPr>
                </pic:pic>
              </a:graphicData>
            </a:graphic>
          </wp:anchor>
        </w:drawing>
      </w:r>
    </w:p>
    <w:p w14:paraId="7EC767BB" w14:textId="77777777" w:rsidR="00BB3D3E" w:rsidRDefault="00BB3D3E">
      <w:pPr>
        <w:rPr>
          <w:b/>
          <w:bCs/>
        </w:rPr>
      </w:pPr>
    </w:p>
    <w:p w14:paraId="42E36406" w14:textId="77777777" w:rsidR="00BB3D3E" w:rsidRDefault="00BB3D3E">
      <w:pPr>
        <w:rPr>
          <w:b/>
          <w:bCs/>
        </w:rPr>
      </w:pPr>
    </w:p>
    <w:p w14:paraId="28811405" w14:textId="77777777" w:rsidR="00BB3D3E" w:rsidRDefault="00A522A0">
      <w:pPr>
        <w:rPr>
          <w:b/>
          <w:bCs/>
        </w:rPr>
      </w:pPr>
      <w:r>
        <w:rPr>
          <w:noProof/>
          <w:lang w:eastAsia="en-US" w:bidi="ar-SA"/>
        </w:rPr>
        <w:drawing>
          <wp:anchor distT="0" distB="0" distL="114300" distR="114300" simplePos="0" relativeHeight="251657216" behindDoc="0" locked="0" layoutInCell="1" allowOverlap="1" wp14:anchorId="225EB60F" wp14:editId="267B1486">
            <wp:simplePos x="0" y="0"/>
            <wp:positionH relativeFrom="column">
              <wp:posOffset>3810</wp:posOffset>
            </wp:positionH>
            <wp:positionV relativeFrom="paragraph">
              <wp:posOffset>348615</wp:posOffset>
            </wp:positionV>
            <wp:extent cx="7048500" cy="3886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48500" cy="3886200"/>
                    </a:xfrm>
                    <a:prstGeom prst="rect">
                      <a:avLst/>
                    </a:prstGeom>
                  </pic:spPr>
                </pic:pic>
              </a:graphicData>
            </a:graphic>
            <wp14:sizeRelH relativeFrom="margin">
              <wp14:pctWidth>0</wp14:pctWidth>
            </wp14:sizeRelH>
            <wp14:sizeRelV relativeFrom="margin">
              <wp14:pctHeight>0</wp14:pctHeight>
            </wp14:sizeRelV>
          </wp:anchor>
        </w:drawing>
      </w:r>
    </w:p>
    <w:p w14:paraId="7AE9D57C" w14:textId="77777777" w:rsidR="00BB3D3E" w:rsidRDefault="00BB3D3E">
      <w:pPr>
        <w:rPr>
          <w:b/>
          <w:bCs/>
        </w:rPr>
      </w:pPr>
    </w:p>
    <w:p w14:paraId="77AFF5CC" w14:textId="77777777" w:rsidR="00BB3D3E" w:rsidRDefault="00BB3D3E">
      <w:pPr>
        <w:rPr>
          <w:b/>
          <w:bCs/>
        </w:rPr>
      </w:pPr>
    </w:p>
    <w:p w14:paraId="347587C6" w14:textId="77777777" w:rsidR="00BB3D3E" w:rsidRDefault="00BB3D3E">
      <w:pPr>
        <w:rPr>
          <w:b/>
          <w:bCs/>
        </w:rPr>
      </w:pPr>
    </w:p>
    <w:p w14:paraId="1BE689BA" w14:textId="77777777" w:rsidR="00BB3D3E" w:rsidRDefault="00BB3D3E">
      <w:pPr>
        <w:rPr>
          <w:b/>
          <w:bCs/>
        </w:rPr>
      </w:pPr>
    </w:p>
    <w:p w14:paraId="763E7364" w14:textId="77777777" w:rsidR="00BB3D3E" w:rsidRDefault="00BB3D3E">
      <w:pPr>
        <w:rPr>
          <w:b/>
          <w:bCs/>
        </w:rPr>
      </w:pPr>
    </w:p>
    <w:p w14:paraId="54DDC6D4" w14:textId="77777777" w:rsidR="00BB3D3E" w:rsidRDefault="00BB3D3E">
      <w:pPr>
        <w:rPr>
          <w:b/>
          <w:bCs/>
        </w:rPr>
      </w:pPr>
    </w:p>
    <w:p w14:paraId="5B218476" w14:textId="77777777" w:rsidR="00BB3D3E" w:rsidRDefault="00BB3D3E">
      <w:pPr>
        <w:rPr>
          <w:b/>
          <w:bCs/>
        </w:rPr>
      </w:pPr>
    </w:p>
    <w:p w14:paraId="2FE38DB7" w14:textId="77777777" w:rsidR="00BB3D3E" w:rsidRDefault="00A522A0">
      <w:pPr>
        <w:rPr>
          <w:b/>
          <w:bCs/>
        </w:rPr>
      </w:pPr>
      <w:r>
        <w:rPr>
          <w:noProof/>
          <w:lang w:eastAsia="en-US" w:bidi="ar-SA"/>
        </w:rPr>
        <w:lastRenderedPageBreak/>
        <w:drawing>
          <wp:anchor distT="0" distB="0" distL="114300" distR="114300" simplePos="0" relativeHeight="251660288" behindDoc="0" locked="0" layoutInCell="1" allowOverlap="1" wp14:anchorId="321784F7" wp14:editId="4B54D085">
            <wp:simplePos x="0" y="0"/>
            <wp:positionH relativeFrom="column">
              <wp:posOffset>3810</wp:posOffset>
            </wp:positionH>
            <wp:positionV relativeFrom="paragraph">
              <wp:posOffset>3810</wp:posOffset>
            </wp:positionV>
            <wp:extent cx="7029450" cy="39517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29450" cy="3951775"/>
                    </a:xfrm>
                    <a:prstGeom prst="rect">
                      <a:avLst/>
                    </a:prstGeom>
                  </pic:spPr>
                </pic:pic>
              </a:graphicData>
            </a:graphic>
          </wp:anchor>
        </w:drawing>
      </w:r>
    </w:p>
    <w:p w14:paraId="47C08012" w14:textId="77777777" w:rsidR="00BB3D3E" w:rsidRDefault="00BB3D3E">
      <w:pPr>
        <w:rPr>
          <w:b/>
          <w:bCs/>
        </w:rPr>
      </w:pPr>
    </w:p>
    <w:p w14:paraId="3EFDFD2B" w14:textId="77777777" w:rsidR="00BB3D3E" w:rsidRDefault="00BB3D3E">
      <w:pPr>
        <w:rPr>
          <w:b/>
          <w:bCs/>
        </w:rPr>
      </w:pPr>
    </w:p>
    <w:p w14:paraId="30E6312A" w14:textId="77777777" w:rsidR="00BB3D3E" w:rsidRDefault="00CF2049">
      <w:pPr>
        <w:rPr>
          <w:b/>
          <w:bCs/>
        </w:rPr>
      </w:pPr>
      <w:r>
        <w:rPr>
          <w:noProof/>
          <w:lang w:eastAsia="en-US" w:bidi="ar-SA"/>
        </w:rPr>
        <w:drawing>
          <wp:anchor distT="0" distB="0" distL="114300" distR="114300" simplePos="0" relativeHeight="251661312" behindDoc="0" locked="0" layoutInCell="1" allowOverlap="1" wp14:anchorId="0FD06186" wp14:editId="483A180A">
            <wp:simplePos x="0" y="0"/>
            <wp:positionH relativeFrom="column">
              <wp:posOffset>3810</wp:posOffset>
            </wp:positionH>
            <wp:positionV relativeFrom="paragraph">
              <wp:posOffset>-635</wp:posOffset>
            </wp:positionV>
            <wp:extent cx="7048500" cy="396248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48500" cy="3962484"/>
                    </a:xfrm>
                    <a:prstGeom prst="rect">
                      <a:avLst/>
                    </a:prstGeom>
                  </pic:spPr>
                </pic:pic>
              </a:graphicData>
            </a:graphic>
          </wp:anchor>
        </w:drawing>
      </w:r>
    </w:p>
    <w:p w14:paraId="09F8EA3C" w14:textId="77777777" w:rsidR="00CF2049" w:rsidRDefault="00CF2049">
      <w:pPr>
        <w:rPr>
          <w:b/>
          <w:bCs/>
        </w:rPr>
      </w:pPr>
    </w:p>
    <w:p w14:paraId="2D3EA856" w14:textId="77777777" w:rsidR="00CF2049" w:rsidRDefault="00CF2049">
      <w:pPr>
        <w:rPr>
          <w:b/>
          <w:bCs/>
        </w:rPr>
      </w:pPr>
    </w:p>
    <w:p w14:paraId="57CCA8FB" w14:textId="77777777" w:rsidR="00CF2049" w:rsidRDefault="00CF2049">
      <w:pPr>
        <w:rPr>
          <w:b/>
          <w:bCs/>
        </w:rPr>
      </w:pPr>
      <w:r>
        <w:rPr>
          <w:noProof/>
          <w:lang w:eastAsia="en-US" w:bidi="ar-SA"/>
        </w:rPr>
        <w:lastRenderedPageBreak/>
        <w:drawing>
          <wp:anchor distT="0" distB="0" distL="114300" distR="114300" simplePos="0" relativeHeight="251659264" behindDoc="0" locked="0" layoutInCell="1" allowOverlap="1" wp14:anchorId="1EFB37ED" wp14:editId="269D46CE">
            <wp:simplePos x="0" y="0"/>
            <wp:positionH relativeFrom="column">
              <wp:posOffset>3810</wp:posOffset>
            </wp:positionH>
            <wp:positionV relativeFrom="paragraph">
              <wp:posOffset>-306705</wp:posOffset>
            </wp:positionV>
            <wp:extent cx="7048500" cy="396248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48500" cy="3962484"/>
                    </a:xfrm>
                    <a:prstGeom prst="rect">
                      <a:avLst/>
                    </a:prstGeom>
                  </pic:spPr>
                </pic:pic>
              </a:graphicData>
            </a:graphic>
          </wp:anchor>
        </w:drawing>
      </w:r>
    </w:p>
    <w:p w14:paraId="617B98CC" w14:textId="77777777" w:rsidR="00CF2049" w:rsidRDefault="00CF2049">
      <w:pPr>
        <w:rPr>
          <w:noProof/>
          <w:lang w:eastAsia="en-US" w:bidi="ar-SA"/>
        </w:rPr>
      </w:pPr>
    </w:p>
    <w:p w14:paraId="5DA1AE5D" w14:textId="77777777" w:rsidR="00BB3D3E" w:rsidRDefault="00CF2049">
      <w:pPr>
        <w:rPr>
          <w:b/>
          <w:bCs/>
        </w:rPr>
      </w:pPr>
      <w:bookmarkStart w:id="4" w:name="_GoBack"/>
      <w:bookmarkEnd w:id="4"/>
      <w:r>
        <w:rPr>
          <w:noProof/>
          <w:lang w:eastAsia="en-US" w:bidi="ar-SA"/>
        </w:rPr>
        <w:drawing>
          <wp:anchor distT="0" distB="0" distL="114300" distR="114300" simplePos="0" relativeHeight="251663360" behindDoc="0" locked="0" layoutInCell="1" allowOverlap="1" wp14:anchorId="726D888D" wp14:editId="6F1C7D36">
            <wp:simplePos x="0" y="0"/>
            <wp:positionH relativeFrom="column">
              <wp:posOffset>3810</wp:posOffset>
            </wp:positionH>
            <wp:positionV relativeFrom="paragraph">
              <wp:posOffset>-1905</wp:posOffset>
            </wp:positionV>
            <wp:extent cx="7048500" cy="396248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48500" cy="3962484"/>
                    </a:xfrm>
                    <a:prstGeom prst="rect">
                      <a:avLst/>
                    </a:prstGeom>
                  </pic:spPr>
                </pic:pic>
              </a:graphicData>
            </a:graphic>
          </wp:anchor>
        </w:drawing>
      </w:r>
    </w:p>
    <w:sectPr w:rsidR="00BB3D3E">
      <w:type w:val="continuous"/>
      <w:pgSz w:w="12240" w:h="15840"/>
      <w:pgMar w:top="1134" w:right="1134" w:bottom="1134" w:left="1134" w:header="0" w:footer="0" w:gutter="0"/>
      <w:cols w:num="2" w:space="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paul" w:date="2017-04-29T19:26:00Z" w:initials="">
    <w:p w14:paraId="7AB22027" w14:textId="77777777" w:rsidR="00BB3D3E" w:rsidRDefault="00CF2049">
      <w:r>
        <w:rPr>
          <w:sz w:val="20"/>
        </w:rPr>
        <w:t>Briefly describe your custom python code here.</w:t>
      </w:r>
    </w:p>
    <w:p w14:paraId="1E8877C6" w14:textId="77777777" w:rsidR="00BB3D3E" w:rsidRDefault="00BB3D3E"/>
    <w:p w14:paraId="7467A74A" w14:textId="77777777" w:rsidR="00BB3D3E" w:rsidRDefault="00CF2049">
      <w:r>
        <w:rPr>
          <w:sz w:val="20"/>
        </w:rPr>
        <w:t>Also talk about the SQL queries.</w:t>
      </w:r>
    </w:p>
  </w:comment>
  <w:comment w:id="1" w:author="robpaul" w:date="2017-04-29T19:28:00Z" w:initials="">
    <w:p w14:paraId="4789C335" w14:textId="77777777" w:rsidR="00BB3D3E" w:rsidRDefault="00CF2049">
      <w:r>
        <w:rPr>
          <w:sz w:val="20"/>
        </w:rPr>
        <w:t>Discuss any details here regarding how you generated the diagram.</w:t>
      </w:r>
    </w:p>
  </w:comment>
  <w:comment w:id="2" w:author="robpaul" w:date="2017-04-29T19:45:00Z" w:initials="">
    <w:p w14:paraId="0B12B5E1" w14:textId="77777777" w:rsidR="00BB3D3E" w:rsidRDefault="00CF2049">
      <w:r>
        <w:rPr>
          <w:sz w:val="20"/>
        </w:rPr>
        <w:t>Mention the number of records converted into SQL.</w:t>
      </w:r>
    </w:p>
    <w:p w14:paraId="67D8223F" w14:textId="77777777" w:rsidR="00BB3D3E" w:rsidRDefault="00BB3D3E"/>
    <w:p w14:paraId="69A6BCDA" w14:textId="77777777" w:rsidR="00BB3D3E" w:rsidRDefault="00CF2049">
      <w:r>
        <w:rPr>
          <w:sz w:val="20"/>
        </w:rPr>
        <w:t>Show some sample SQL queries. A screenshot would be great.</w:t>
      </w:r>
    </w:p>
    <w:p w14:paraId="3CA7DB9A" w14:textId="77777777" w:rsidR="00BB3D3E" w:rsidRDefault="00BB3D3E"/>
    <w:p w14:paraId="0EA065B6" w14:textId="77777777" w:rsidR="00BB3D3E" w:rsidRDefault="00CF2049">
      <w:r>
        <w:rPr>
          <w:sz w:val="20"/>
        </w:rPr>
        <w:t>Mention that everything ca</w:t>
      </w:r>
      <w:r>
        <w:rPr>
          <w:sz w:val="20"/>
        </w:rPr>
        <w:t>nnot be converted since the XML file does not have a definite schema.</w:t>
      </w:r>
    </w:p>
  </w:comment>
  <w:comment w:id="3" w:author="robpaul" w:date="2017-04-29T19:46:00Z" w:initials="">
    <w:p w14:paraId="3A6AA486" w14:textId="77777777" w:rsidR="00BB3D3E" w:rsidRDefault="00CF2049">
      <w:r>
        <w:rPr>
          <w:sz w:val="20"/>
        </w:rPr>
        <w:t xml:space="preserve">Add the picture of the phylogenetic tree here. You may want to mention the total numb </w:t>
      </w:r>
      <w:proofErr w:type="spellStart"/>
      <w:r>
        <w:rPr>
          <w:sz w:val="20"/>
        </w:rPr>
        <w:t>er</w:t>
      </w:r>
      <w:proofErr w:type="spellEnd"/>
      <w:r>
        <w:rPr>
          <w:sz w:val="20"/>
        </w:rPr>
        <w:t xml:space="preserve"> of branches in the 1</w:t>
      </w:r>
      <w:r>
        <w:rPr>
          <w:sz w:val="20"/>
          <w:vertAlign w:val="superscript"/>
        </w:rPr>
        <w:t>st</w:t>
      </w:r>
      <w:r>
        <w:rPr>
          <w:sz w:val="20"/>
        </w:rPr>
        <w:t>, 2</w:t>
      </w:r>
      <w:r>
        <w:rPr>
          <w:sz w:val="20"/>
          <w:vertAlign w:val="superscript"/>
        </w:rPr>
        <w:t>nd</w:t>
      </w:r>
      <w:r>
        <w:rPr>
          <w:sz w:val="20"/>
        </w:rPr>
        <w:t xml:space="preserve"> and third levels.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67A74A" w15:done="0"/>
  <w15:commentEx w15:paraId="4789C335" w15:done="0"/>
  <w15:commentEx w15:paraId="0EA065B6" w15:done="0"/>
  <w15:commentEx w15:paraId="3A6AA4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C2F2A"/>
    <w:multiLevelType w:val="hybridMultilevel"/>
    <w:tmpl w:val="C11CCA2E"/>
    <w:lvl w:ilvl="0" w:tplc="47F01584">
      <w:start w:val="1"/>
      <w:numFmt w:val="decimal"/>
      <w:lvlText w:val="%1."/>
      <w:lvlJc w:val="left"/>
      <w:pPr>
        <w:ind w:left="629" w:hanging="360"/>
      </w:pPr>
      <w:rPr>
        <w:rFonts w:hint="default"/>
      </w:rPr>
    </w:lvl>
    <w:lvl w:ilvl="1" w:tplc="04090019" w:tentative="1">
      <w:start w:val="1"/>
      <w:numFmt w:val="lowerLetter"/>
      <w:lvlText w:val="%2."/>
      <w:lvlJc w:val="left"/>
      <w:pPr>
        <w:ind w:left="1349" w:hanging="360"/>
      </w:pPr>
    </w:lvl>
    <w:lvl w:ilvl="2" w:tplc="0409001B" w:tentative="1">
      <w:start w:val="1"/>
      <w:numFmt w:val="lowerRoman"/>
      <w:lvlText w:val="%3."/>
      <w:lvlJc w:val="right"/>
      <w:pPr>
        <w:ind w:left="2069" w:hanging="180"/>
      </w:pPr>
    </w:lvl>
    <w:lvl w:ilvl="3" w:tplc="0409000F" w:tentative="1">
      <w:start w:val="1"/>
      <w:numFmt w:val="decimal"/>
      <w:lvlText w:val="%4."/>
      <w:lvlJc w:val="left"/>
      <w:pPr>
        <w:ind w:left="2789" w:hanging="360"/>
      </w:pPr>
    </w:lvl>
    <w:lvl w:ilvl="4" w:tplc="04090019" w:tentative="1">
      <w:start w:val="1"/>
      <w:numFmt w:val="lowerLetter"/>
      <w:lvlText w:val="%5."/>
      <w:lvlJc w:val="left"/>
      <w:pPr>
        <w:ind w:left="3509" w:hanging="360"/>
      </w:pPr>
    </w:lvl>
    <w:lvl w:ilvl="5" w:tplc="0409001B" w:tentative="1">
      <w:start w:val="1"/>
      <w:numFmt w:val="lowerRoman"/>
      <w:lvlText w:val="%6."/>
      <w:lvlJc w:val="right"/>
      <w:pPr>
        <w:ind w:left="4229" w:hanging="180"/>
      </w:pPr>
    </w:lvl>
    <w:lvl w:ilvl="6" w:tplc="0409000F" w:tentative="1">
      <w:start w:val="1"/>
      <w:numFmt w:val="decimal"/>
      <w:lvlText w:val="%7."/>
      <w:lvlJc w:val="left"/>
      <w:pPr>
        <w:ind w:left="4949" w:hanging="360"/>
      </w:pPr>
    </w:lvl>
    <w:lvl w:ilvl="7" w:tplc="04090019" w:tentative="1">
      <w:start w:val="1"/>
      <w:numFmt w:val="lowerLetter"/>
      <w:lvlText w:val="%8."/>
      <w:lvlJc w:val="left"/>
      <w:pPr>
        <w:ind w:left="5669" w:hanging="360"/>
      </w:pPr>
    </w:lvl>
    <w:lvl w:ilvl="8" w:tplc="0409001B" w:tentative="1">
      <w:start w:val="1"/>
      <w:numFmt w:val="lowerRoman"/>
      <w:lvlText w:val="%9."/>
      <w:lvlJc w:val="right"/>
      <w:pPr>
        <w:ind w:left="63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BB3D3E"/>
    <w:rsid w:val="00082919"/>
    <w:rsid w:val="004A749E"/>
    <w:rsid w:val="004B2132"/>
    <w:rsid w:val="00A522A0"/>
    <w:rsid w:val="00B33E26"/>
    <w:rsid w:val="00BB3D3E"/>
    <w:rsid w:val="00C33475"/>
    <w:rsid w:val="00CB7C5B"/>
    <w:rsid w:val="00CF2049"/>
    <w:rsid w:val="00F0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15BF"/>
  <w15:docId w15:val="{E268C833-C72E-4E3F-990B-290505BD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2919"/>
    <w:rPr>
      <w:rFonts w:ascii="Segoe UI" w:hAnsi="Segoe UI" w:cs="Mangal"/>
      <w:sz w:val="18"/>
      <w:szCs w:val="16"/>
    </w:rPr>
  </w:style>
  <w:style w:type="character" w:customStyle="1" w:styleId="BalloonTextChar">
    <w:name w:val="Balloon Text Char"/>
    <w:basedOn w:val="DefaultParagraphFont"/>
    <w:link w:val="BalloonText"/>
    <w:uiPriority w:val="99"/>
    <w:semiHidden/>
    <w:rsid w:val="00082919"/>
    <w:rPr>
      <w:rFonts w:ascii="Segoe UI" w:hAnsi="Segoe UI" w:cs="Mangal"/>
      <w:sz w:val="18"/>
      <w:szCs w:val="16"/>
    </w:rPr>
  </w:style>
  <w:style w:type="character" w:styleId="Strong">
    <w:name w:val="Strong"/>
    <w:basedOn w:val="DefaultParagraphFont"/>
    <w:uiPriority w:val="22"/>
    <w:qFormat/>
    <w:rsid w:val="00C33475"/>
    <w:rPr>
      <w:b/>
      <w:bCs/>
    </w:rPr>
  </w:style>
  <w:style w:type="paragraph" w:styleId="ListParagraph">
    <w:name w:val="List Paragraph"/>
    <w:basedOn w:val="Normal"/>
    <w:uiPriority w:val="34"/>
    <w:qFormat/>
    <w:rsid w:val="00F03D1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robpaul </dc:creator>
  <cp:lastModifiedBy>Khandare, Jayendra N</cp:lastModifiedBy>
  <cp:revision>52</cp:revision>
  <dcterms:created xsi:type="dcterms:W3CDTF">2017-04-29T15:38:00Z</dcterms:created>
  <dcterms:modified xsi:type="dcterms:W3CDTF">2017-04-30T01:40:00Z</dcterms:modified>
  <dc:language>en-US</dc:language>
</cp:coreProperties>
</file>