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封面　累计 0:20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问候 → 汇报顺序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各位老师、同学好，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我是黄广润。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今天分享的是我对一份市场研究报告的阅读和评价。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汇报按报告本身的顺序：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先讲背景和问题，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再讲方法和结论，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最后做评价。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翻页：先说选了哪份报告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2/12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选题　累计 0:45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Gracenote，2026 年 4 月；做节目数据的公司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我选的是 Gracenote 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 </w:t>
      </w:r>
      <w:r>
        <w:rPr>
          <w:rFonts w:ascii="Arial" w:cs="Arial" w:eastAsia="Microsoft YaHei" w:hAnsi="Arial"/>
          <w:sz w:val="40"/>
          <w:szCs w:val="40"/>
        </w:rPr>
        <w:t xml:space="preserve">月发布的报告，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《AI 时代的电视搜索与内容发现》。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Gracenote 是尼尔森旗下的公司，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做电视和流媒体的节目数据。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视频软件里的节目指南，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背后常常就是这类数据。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翻页：研究背景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3/12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研究背景与问题　累计 1:15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节目分散 → 找片难 → AI；三个问题；留意利益关系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先看研究背景。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流媒体平台越来越多，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节目分散，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找想看的内容更费劲，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AI 聊天机器人成了新的找节目方式。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报告由此提出三个问题：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AI 的使用频率，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找节目的难度与退订意向，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以及对 AI 回答的信任。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需要留意，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报告建议 AI 接入行业数据，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这正是 Gracenote 的业务。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翻页：研究方法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4/12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　累计 1:45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两项线上问卷；抽样方式未说明（只在这里提）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研究方法方面，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数据主要来自两项线上问卷。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第一项在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 </w:t>
      </w:r>
      <w:r>
        <w:rPr>
          <w:rFonts w:ascii="Arial" w:cs="Arial" w:eastAsia="Microsoft YaHei" w:hAnsi="Arial"/>
          <w:sz w:val="40"/>
          <w:szCs w:val="40"/>
        </w:rPr>
        <w:t xml:space="preserve">月进行，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对象是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4003 名</w:t>
      </w:r>
      <w:r>
        <w:rPr>
          <w:rFonts w:ascii="Arial" w:cs="Arial" w:eastAsia="Microsoft YaHei" w:hAnsi="Arial"/>
          <w:sz w:val="40"/>
          <w:szCs w:val="40"/>
        </w:rPr>
        <w:t xml:space="preserve">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79 岁</w:t>
      </w:r>
      <w:r>
        <w:rPr>
          <w:rFonts w:ascii="Arial" w:cs="Arial" w:eastAsia="Microsoft YaHei" w:hAnsi="Arial"/>
          <w:sz w:val="40"/>
          <w:szCs w:val="40"/>
        </w:rPr>
        <w:t xml:space="preserve">的美国 AI 聊天机器人用户。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第二项在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年夏天进行，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覆盖六国，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每国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500 名</w:t>
      </w:r>
      <w:r>
        <w:rPr>
          <w:rFonts w:ascii="Arial" w:cs="Arial" w:eastAsia="Microsoft YaHei" w:hAnsi="Arial"/>
          <w:sz w:val="40"/>
          <w:szCs w:val="40"/>
        </w:rPr>
        <w:t xml:space="preserve">流媒体用户。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两项调查，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报告都没有说明抽样方法。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翻页：研究结论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5/12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研究结论一二　累计 2:05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结论一：54% 每天用；结论二：75% 会核对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再看研究结论，共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四项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第一项，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年轻人越来越依赖 AI：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受访者中，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80%</w:t>
      </w:r>
      <w:r>
        <w:rPr>
          <w:rFonts w:ascii="Arial" w:cs="Arial" w:eastAsia="Microsoft YaHei" w:hAnsi="Arial"/>
          <w:sz w:val="40"/>
          <w:szCs w:val="40"/>
        </w:rPr>
        <w:t xml:space="preserve"> 说使用增加，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每天使用。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第二项，信任有限：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的受访者会核对 AI 的结果，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因为 AI 可能出错。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翻页：结论三、四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6/12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研究结论三四　累计 2:30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结论三：14 分钟 → 54% 可能退订；结论四：接行业数据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第三项，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内容难找可能导致退订。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受访者平均要花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找节目，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18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34 岁</w:t>
      </w:r>
      <w:r>
        <w:rPr>
          <w:rFonts w:ascii="Arial" w:cs="Arial" w:eastAsia="Microsoft YaHei" w:hAnsi="Arial"/>
          <w:sz w:val="40"/>
          <w:szCs w:val="40"/>
        </w:rPr>
        <w:t xml:space="preserve">的受访者中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表示可能因此退订，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AI 也只能正确回答约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三分之二</w:t>
      </w:r>
      <w:r>
        <w:rPr>
          <w:rFonts w:ascii="Arial" w:cs="Arial" w:eastAsia="Microsoft YaHei" w:hAnsi="Arial"/>
          <w:sz w:val="40"/>
          <w:szCs w:val="40"/>
        </w:rPr>
        <w:t xml:space="preserve">的播出平台。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四项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因此 AI 需要接入可靠的行业数据。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翻页：评价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7/12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评价思路　累计 2:45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四个环节，从四个方面逐项检查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接下来评价。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报告的推论是一条链：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依赖 AI，信任有限，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难找导致退订，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所以要接入行业数据。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我从调查对象、范围、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时间和研究方法四个方面逐项检查。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翻页：调查对象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8/12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调查对象　累计 3:05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样本全是 AI 用户，不能代表所有人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先看调查对象。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4003 名</w:t>
      </w:r>
      <w:r>
        <w:rPr>
          <w:rFonts w:ascii="Arial" w:cs="Arial" w:eastAsia="Microsoft YaHei" w:hAnsi="Arial"/>
          <w:sz w:val="40"/>
          <w:szCs w:val="40"/>
        </w:rPr>
        <w:t xml:space="preserve">受访者都是 AI 聊天机器人用户，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不包括不用 AI 的人。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所以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 和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75%</w:t>
      </w:r>
      <w:r>
        <w:rPr>
          <w:rFonts w:ascii="Arial" w:cs="Arial" w:eastAsia="Microsoft YaHei" w:hAnsi="Arial"/>
          <w:sz w:val="40"/>
          <w:szCs w:val="40"/>
        </w:rPr>
        <w:t xml:space="preserve"> 只代表 AI 用户，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报告正文却有几处写成“美国人”。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翻页：调查范围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9/12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调查范围　累计 3:25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14 分钟是六国均值，美国是 12 分钟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再看调查范围。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报告说平均找节目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分钟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其实是六国的简单平均，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法国的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26 分钟</w:t>
      </w:r>
      <w:r>
        <w:rPr>
          <w:rFonts w:ascii="Arial" w:cs="Arial" w:eastAsia="Microsoft YaHei" w:hAnsi="Arial"/>
          <w:sz w:val="40"/>
          <w:szCs w:val="40"/>
        </w:rPr>
        <w:t xml:space="preserve">拉高了均值，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美国本身是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12 分钟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这个数字还被放在美国的收视图表里，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容易被当成美国的数据。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翻页：调查时间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10/12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调查时间　累计 3:55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皮尤 24% 对 54%：分母不同，不能说“加速”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第三看调查时间。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报告拿皮尤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2025 </w:t>
      </w:r>
      <w:r>
        <w:rPr>
          <w:rFonts w:ascii="Arial" w:cs="Arial" w:eastAsia="Microsoft YaHei" w:hAnsi="Arial"/>
          <w:sz w:val="40"/>
          <w:szCs w:val="40"/>
        </w:rPr>
        <w:t xml:space="preserve">年秋天的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30%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对比自己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2026 </w:t>
      </w:r>
      <w:r>
        <w:rPr>
          <w:rFonts w:ascii="Arial" w:cs="Arial" w:eastAsia="Microsoft YaHei" w:hAnsi="Arial"/>
          <w:sz w:val="40"/>
          <w:szCs w:val="40"/>
        </w:rPr>
        <w:t xml:space="preserve">年初的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54%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认为使用在加速。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但皮尤以全体青少年为分母，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13 </w:t>
      </w:r>
      <w:r>
        <w:rPr>
          <w:rFonts w:ascii="Arial" w:cs="Arial" w:eastAsia="Microsoft YaHei" w:hAnsi="Arial"/>
          <w:sz w:val="40"/>
          <w:szCs w:val="40"/>
        </w:rPr>
        <w:t xml:space="preserve">至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14 岁</w:t>
      </w:r>
      <w:r>
        <w:rPr>
          <w:rFonts w:ascii="Arial" w:cs="Arial" w:eastAsia="Microsoft YaHei" w:hAnsi="Arial"/>
          <w:sz w:val="40"/>
          <w:szCs w:val="40"/>
        </w:rPr>
        <w:t xml:space="preserve">只有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24%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本报告只统计 AI 用户。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换成使用者，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皮尤是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44%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仍差约 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10 个百分点</w:t>
      </w:r>
      <w:r>
        <w:rPr>
          <w:rFonts w:ascii="Arial" w:cs="Arial" w:eastAsia="Microsoft YaHei" w:hAnsi="Arial"/>
          <w:sz w:val="40"/>
          <w:szCs w:val="40"/>
        </w:rPr>
        <w:t xml:space="preserve">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还不能判断是否在加速。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翻页：研究方法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11/12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研究方法评价　累计 4:20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四类数据，无追踪、无对照，只能说相关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最后看研究方法。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支撑“难找导致退订”的，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有退订意向、行业流失率、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市场预测和 AI 测试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四类数据</w:t>
      </w:r>
      <w:r>
        <w:rPr>
          <w:rFonts w:ascii="Arial" w:cs="Arial" w:eastAsia="Microsoft YaHei" w:hAnsi="Arial"/>
          <w:sz w:val="40"/>
          <w:szCs w:val="40"/>
        </w:rPr>
        <w:t xml:space="preserve">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它们来自不同人群，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没有追踪同一批人，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也没有对照，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只能说明几件事同时存在，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不足以证明因果。</w:t>
      </w:r>
    </w:p>
    <w:p>
      <w:pPr>
        <w:pBdr>
          <w:top w:val="single" w:color="D5DAE1" w:sz="6" w:space="4"/>
        </w:pBdr>
        <w:spacing w:before="60"/>
      </w:pPr>
      <w:r>
        <w:rPr>
          <w:rFonts w:ascii="Arial" w:cs="Arial" w:eastAsia="Microsoft YaHei" w:hAnsi="Arial"/>
          <w:color w:val="6B7280"/>
          <w:sz w:val="30"/>
          <w:szCs w:val="30"/>
        </w:rPr>
        <w:t xml:space="preserve">▶ 翻页：总结</w:t>
      </w:r>
    </w:p>
    <w:p>
      <w:pPr>
        <w:pageBreakBefore/>
        <w:spacing w:after="80"/>
      </w:pPr>
      <w:r>
        <w:rPr>
          <w:rFonts w:ascii="Arial" w:cs="Arial" w:eastAsia="Microsoft YaHei" w:hAnsi="Arial"/>
          <w:b/>
          <w:bCs/>
          <w:color w:val="1F2A44"/>
          <w:sz w:val="28"/>
          <w:szCs w:val="28"/>
        </w:rPr>
        <w:t xml:space="preserve">12/12</w:t>
      </w:r>
      <w:r>
        <w:rPr>
          <w:rFonts w:ascii="Arial" w:cs="Arial" w:eastAsia="Microsoft YaHei" w:hAnsi="Arial"/>
          <w:color w:val="6B7280"/>
          <w:sz w:val="28"/>
          <w:szCs w:val="28"/>
        </w:rPr>
        <w:t xml:space="preserve">　总结　累计 4:50</w:t>
      </w:r>
    </w:p>
    <w:p>
      <w:pPr>
        <w:shd w:fill="EEF1F6" w:color="auto" w:val="clear"/>
        <w:spacing w:after="140"/>
        <w:ind w:left="80" w:right="80"/>
      </w:pPr>
      <w:r>
        <w:rPr>
          <w:rFonts w:ascii="Arial" w:cs="Arial" w:eastAsia="Microsoft YaHei" w:hAnsi="Arial"/>
          <w:b/>
          <w:bCs/>
          <w:color w:val="1F2A44"/>
          <w:sz w:val="34"/>
          <w:szCs w:val="34"/>
        </w:rPr>
        <w:t xml:space="preserve">有参考价值，但超出样本范围；改进三点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最后总结。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这份报告有参考价值，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皮尤等独立来源也指向同样的方向。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但结论超出了样本所能支持的范围：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前两项只适用于 AI 用户，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第三项只能说明相关，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第</w:t>
      </w:r>
      <w:r>
        <w:rPr>
          <w:rFonts w:ascii="Arial" w:cs="Arial" w:eastAsia="Microsoft YaHei" w:hAnsi="Arial"/>
          <w:b/>
          <w:bCs/>
          <w:color w:val="C2410C"/>
          <w:sz w:val="40"/>
          <w:szCs w:val="40"/>
        </w:rPr>
        <w:t xml:space="preserve">四项</w:t>
      </w:r>
      <w:r>
        <w:rPr>
          <w:rFonts w:ascii="Arial" w:cs="Arial" w:eastAsia="Microsoft YaHei" w:hAnsi="Arial"/>
          <w:sz w:val="40"/>
          <w:szCs w:val="40"/>
        </w:rPr>
        <w:t xml:space="preserve">没有检验。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重新设计时，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可以采用概率样本，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纳入不用 AI 的人，</w:t>
      </w:r>
    </w:p>
    <w:p>
      <w:pPr>
        <w:keepLines/>
        <w:spacing w:after="10" w:line="440"/>
      </w:pPr>
      <w:r>
        <w:rPr>
          <w:rFonts w:ascii="Arial" w:cs="Arial" w:eastAsia="Microsoft YaHei" w:hAnsi="Arial"/>
          <w:sz w:val="40"/>
          <w:szCs w:val="40"/>
        </w:rPr>
        <w:t xml:space="preserve">追踪同一批人，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并公开抽样方法。</w:t>
      </w:r>
    </w:p>
    <w:p>
      <w:pPr>
        <w:keepLines/>
        <w:spacing w:after="100" w:line="440"/>
      </w:pPr>
      <w:r>
        <w:rPr>
          <w:rFonts w:ascii="Arial" w:cs="Arial" w:eastAsia="Microsoft YaHei" w:hAnsi="Arial"/>
          <w:sz w:val="40"/>
          <w:szCs w:val="40"/>
        </w:rPr>
        <w:t xml:space="preserve">谢谢大家。</w:t>
      </w:r>
    </w:p>
    <w:p>
      <w:pPr>
        <w:pageBreakBefore/>
        <w:spacing w:after="140"/>
      </w:pPr>
      <w:r>
        <w:rPr>
          <w:rFonts w:ascii="Arial" w:cs="Arial" w:eastAsia="Microsoft YaHei" w:hAnsi="Arial"/>
          <w:b/>
          <w:bCs/>
          <w:color w:val="1F2A44"/>
          <w:sz w:val="30"/>
          <w:szCs w:val="30"/>
        </w:rPr>
        <w:t xml:space="preserve">被问到时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问：样本不能代表美国人，报告还有价值吗？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有，对 AI 用户的描述可以参考；引用时要限定在 AI 用户。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问：六国均值只是表述问题吗？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数据不一定错，但放在美国图表里会让人以为美国是 14 分钟，实际是 12。</w:t>
      </w:r>
    </w:p>
    <w:p>
      <w:pPr>
        <w:spacing w:after="20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问：54% 和皮尤的 24% 为什么不能比？</w:t>
      </w:r>
    </w:p>
    <w:p>
      <w:pPr>
        <w:spacing w:after="140"/>
        <w:ind w:left="200"/>
      </w:pPr>
      <w:r>
        <w:rPr>
          <w:rFonts w:ascii="Arial" w:cs="Arial" w:eastAsia="Microsoft YaHei" w:hAnsi="Arial"/>
          <w:sz w:val="40"/>
          <w:szCs w:val="40"/>
        </w:rPr>
        <w:t xml:space="preserve">皮尤分母是全体青少年，本报告只有 AI 用户；换成使用者，皮尤是 44%。</w:t>
      </w:r>
    </w:p>
    <w:sectPr>
      <w:pgSz w:w="6123" w:h="10886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演讲稿：Gracenote 2026 AI 报告评析（手机版）</dc:title>
  <cp:lastModifiedBy>Un-named</cp:lastModifiedBy>
  <cp:revision>1</cp:revision>
  <dcterms:created xsi:type="dcterms:W3CDTF">2026-10-11T10:48:41.735Z</dcterms:created>
  <dcterms:modified xsi:type="dcterms:W3CDTF">2026-10-11T10:48:41.736Z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