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对-gracenoteai-时代的电视搜索与内容发现报告的介绍与评价"/>
    <w:p>
      <w:pPr>
        <w:pStyle w:val="Heading1"/>
      </w:pPr>
      <w:r>
        <w:t xml:space="preserve">对 Gracenote《AI 时代的电视搜索与内容发现》报告的介绍与评价</w:t>
      </w:r>
    </w:p>
    <w:p>
      <w:pPr>
        <w:pStyle w:val="FirstParagraph"/>
      </w:pPr>
      <w:r>
        <w:t xml:space="preserve">课程：市场调研：方法与实践　　作业：国际市场调研机构研究报告的考察与评价</w:t>
      </w:r>
    </w:p>
    <w:bookmarkStart w:id="20" w:name="一选题"/>
    <w:p>
      <w:pPr>
        <w:pStyle w:val="Heading2"/>
      </w:pPr>
      <w:r>
        <w:t xml:space="preserve">一、选题</w:t>
      </w:r>
    </w:p>
    <w:p>
      <w:pPr>
        <w:pStyle w:val="FirstParagraph"/>
      </w:pPr>
      <w:r>
        <w:t xml:space="preserve">我选的是 Gracenote 在 2026 年 4 月发布的报告</w:t>
      </w:r>
      <w:r>
        <w:t xml:space="preserve"> </w:t>
      </w:r>
      <w:r>
        <w:rPr>
          <w:iCs/>
          <w:i/>
        </w:rPr>
        <w:t xml:space="preserve">TV Search and Discovery in the AI Era</w:t>
      </w:r>
      <w:r>
        <w:t xml:space="preserve">，中文可以译作《AI 时代的电视搜索与内容发现》。Gracenote 是尼尔森旗下的公司，主要做电视和流媒体的节目数据，比如节目名称、简介、播出平台、节目表这些信息。我们在电视或视频软件里看到的节目指南，背后常常就是这类数据。</w:t>
      </w:r>
    </w:p>
    <w:p>
      <w:pPr>
        <w:pStyle w:val="BodyText"/>
      </w:pPr>
      <w:r>
        <w:t xml:space="preserve">选它有两个原因。一是这个话题离日常生活很近，</w:t>
      </w:r>
      <w:r>
        <w:t xml:space="preserve">“</w:t>
      </w:r>
      <w:r>
        <w:t xml:space="preserve">想看的片子到底在哪个平台</w:t>
      </w:r>
      <w:r>
        <w:t xml:space="preserve">”</w:t>
      </w:r>
      <w:r>
        <w:t xml:space="preserve">是看流媒体时常见的麻烦。二是这份报告里用了很多问卷数字，还引用了十几个外部来源，正好可以拿来练习：一个数字背后到底是谁回答的、怎么抽的、什么时候调查的。</w:t>
      </w:r>
    </w:p>
    <w:bookmarkEnd w:id="20"/>
    <w:bookmarkStart w:id="21" w:name="二报告的研究背景和研究问题"/>
    <w:p>
      <w:pPr>
        <w:pStyle w:val="Heading2"/>
      </w:pPr>
      <w:r>
        <w:t xml:space="preserve">二、报告的研究背景和研究问题</w:t>
      </w:r>
    </w:p>
    <w:p>
      <w:pPr>
        <w:pStyle w:val="FirstParagraph"/>
      </w:pPr>
      <w:r>
        <w:t xml:space="preserve">报告的背景是流媒体越来越分散。按报告的统计，截至 2026 年 2 月，Gracenote 记录了近 350 个流媒体点播（SVOD）片库、约 180 万个节目，另有近 2,100 个免费广告电视频道（FAST）。节目多了，平台多了，找到想看的内容反而更费劲。与此同时，越来越多的人开始用 ChatGPT 这类 AI 聊天机器人来问“这部剧在哪能看”。</w:t>
      </w:r>
    </w:p>
    <w:p>
      <w:pPr>
        <w:pStyle w:val="BodyText"/>
      </w:pPr>
      <w:r>
        <w:t xml:space="preserve">围绕这个背景，报告想回答三个问题：</w:t>
      </w:r>
    </w:p>
    <w:p>
      <w:pPr>
        <w:numPr>
          <w:ilvl w:val="0"/>
          <w:numId w:val="1001"/>
        </w:numPr>
        <w:pStyle w:val="Compact"/>
      </w:pPr>
      <w:r>
        <w:t xml:space="preserve">各年龄段的人使用 AI 的频率如何，年轻人是不是更依赖它；</w:t>
      </w:r>
    </w:p>
    <w:p>
      <w:pPr>
        <w:numPr>
          <w:ilvl w:val="0"/>
          <w:numId w:val="1001"/>
        </w:numPr>
        <w:pStyle w:val="Compact"/>
      </w:pPr>
      <w:r>
        <w:t xml:space="preserve">找节目有多困难，困难到什么程度会让人退订；</w:t>
      </w:r>
    </w:p>
    <w:p>
      <w:pPr>
        <w:numPr>
          <w:ilvl w:val="0"/>
          <w:numId w:val="1001"/>
        </w:numPr>
        <w:pStyle w:val="Compact"/>
      </w:pPr>
      <w:r>
        <w:t xml:space="preserve">人们对 AI 给出的答案有多信任。</w:t>
      </w:r>
    </w:p>
    <w:p>
      <w:pPr>
        <w:pStyle w:val="FirstParagraph"/>
      </w:pPr>
      <w:r>
        <w:t xml:space="preserve">报告最后落到一个建议上：AI 需要连接可靠、经过验证的行业数据（报告称之为“接地”，grounding），才能给出准确的节目信息。需要说明的是，提供这类行业数据正是 Gracenote 自己的业务，所以这个建议和作者的商业利益是一致的。这一点不代表报告的数字一定有问题，但我读的时候会更留意它的数据是怎么得来的。</w:t>
      </w:r>
    </w:p>
    <w:bookmarkEnd w:id="21"/>
    <w:bookmarkStart w:id="22" w:name="三研究方法"/>
    <w:p>
      <w:pPr>
        <w:pStyle w:val="Heading2"/>
      </w:pPr>
      <w:r>
        <w:t xml:space="preserve">三、研究方法</w:t>
      </w:r>
    </w:p>
    <w:p>
      <w:pPr>
        <w:pStyle w:val="FirstParagraph"/>
      </w:pPr>
      <w:r>
        <w:t xml:space="preserve">报告的核心数据来自两项 Gracenote 自己做的线上问卷，另外引用了尼尔森的收视数据，以及皮尤研究中心、德勤、普华永道等 11 个外部来源。两项问卷的基本情况如下：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调查一：2026 年 AI 使用调查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调查二：2025 年六国流媒体调查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调查对象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美国 13–79 岁的 AI 聊天机器人用户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巴西、法国、德国、墨西哥、英国、美国六国的流媒体用户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调查时间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 年 1 月 23 日至 2 月 4 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2025 年 7 月 28 日至 8 月 1 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调查方式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线上问卷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线上问卷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抽样方式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报告未说明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报告未说明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样本量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4,003 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3,000 人，每国 500 人</w:t>
            </w:r>
          </w:p>
        </w:tc>
      </w:tr>
    </w:tbl>
    <w:p>
      <w:pPr>
        <w:pStyle w:val="BodyText"/>
      </w:pPr>
      <w:r>
        <w:t xml:space="preserve">关于抽样方式，我除了看报告本身，还查了尼尔森的新闻稿和 Gracenote 2025 年的《State of Play》报告，都没有找到样本从哪个调查平台招募、是否概率抽样、有没有设置配额、有没有加权、回收率是多少，也没有找到各年龄组各有多少人。13–14 岁的受访者是怎么招募的、有没有取得家长同意，同样没有说明。当然，这些信息也可能存在于没有公开的文件里，我没找到不等于不存在，但从读者的角度看，目前无法判断这批样本的代表性。</w:t>
      </w:r>
    </w:p>
    <w:bookmarkEnd w:id="22"/>
    <w:bookmarkStart w:id="23" w:name="四报告的主要研究结论"/>
    <w:p>
      <w:pPr>
        <w:pStyle w:val="Heading2"/>
      </w:pPr>
      <w:r>
        <w:t xml:space="preserve">四、报告的主要研究结论</w:t>
      </w:r>
    </w:p>
    <w:p>
      <w:pPr>
        <w:pStyle w:val="FirstParagraph"/>
      </w:pPr>
      <w:r>
        <w:t xml:space="preserve">我把报告的结论整理成四个环节，这也是它的论证顺序：</w:t>
      </w:r>
    </w:p>
    <w:p>
      <w:pPr>
        <w:pStyle w:val="BodyText"/>
      </w:pPr>
      <w:r>
        <w:rPr>
          <w:bCs/>
          <w:b/>
        </w:rPr>
        <w:t xml:space="preserve">1. 年轻人越来越依赖 AI。</w:t>
      </w:r>
      <w:r>
        <w:t xml:space="preserve"> </w:t>
      </w:r>
      <w:r>
        <w:t xml:space="preserve">13–14 岁的受访者（报告称为 Alpha 世代）里，80% 说过去 18 个月使用 AI 聊天机器人的次数增加了，54% 每天都在用。各个年龄段的人都更喜欢 AI 那种直接、全面、可以追问的回答。</w:t>
      </w:r>
    </w:p>
    <w:p>
      <w:pPr>
        <w:pStyle w:val="BodyText"/>
      </w:pPr>
      <w:r>
        <w:rPr>
          <w:bCs/>
          <w:b/>
        </w:rPr>
        <w:t xml:space="preserve">2. 但人们对 AI 的信任有限。</w:t>
      </w:r>
      <w:r>
        <w:t xml:space="preserve"> </w:t>
      </w:r>
      <w:r>
        <w:t xml:space="preserve">75% 的受访者表示会核对 AI 给出的结果。报告对此的解释是，AI 会产生看似合理但并不正确的内容，所以用户不能完全放心。</w:t>
      </w:r>
    </w:p>
    <w:p>
      <w:pPr>
        <w:pStyle w:val="BodyText"/>
      </w:pPr>
      <w:r>
        <w:rPr>
          <w:bCs/>
          <w:b/>
        </w:rPr>
        <w:t xml:space="preserve">3. 内容难找，可能导致退订。</w:t>
      </w:r>
      <w:r>
        <w:t xml:space="preserve"> </w:t>
      </w:r>
      <w:r>
        <w:t xml:space="preserve">报告指出，34 岁及以下的人看电视的时间比 34 岁以上的人少 43%，但花在找节目上的时间更多。联网电视已经占美国电视收看时间的 54%（18–34 岁为 80%）。调查二显示，受访者平均要花 14 分钟找节目；54% 的 18–34 岁受访者表示，如果找不到想看的就可能取消订阅。另外，Veed Analytics 的测试发现，聊天机器人只有约三分之二的回答能正确指出节目在哪个平台，只有 31% 的回答给出了直达链接。</w:t>
      </w:r>
    </w:p>
    <w:p>
      <w:pPr>
        <w:pStyle w:val="BodyText"/>
      </w:pPr>
      <w:r>
        <w:rPr>
          <w:bCs/>
          <w:b/>
        </w:rPr>
        <w:t xml:space="preserve">4. 所以 AI 需要接入可靠的行业数据。</w:t>
      </w:r>
      <w:r>
        <w:t xml:space="preserve"> </w:t>
      </w:r>
      <w:r>
        <w:t xml:space="preserve">报告据此认为，大模型想做好电视内容推荐和搜索，必须连接经过验证的节目数据。</w:t>
      </w:r>
    </w:p>
    <w:bookmarkEnd w:id="23"/>
    <w:bookmarkStart w:id="29" w:name="五我的思考和评价"/>
    <w:p>
      <w:pPr>
        <w:pStyle w:val="Heading2"/>
      </w:pPr>
      <w:r>
        <w:t xml:space="preserve">五、我的思考和评价</w:t>
      </w:r>
    </w:p>
    <w:p>
      <w:pPr>
        <w:pStyle w:val="FirstParagraph"/>
      </w:pPr>
      <w:r>
        <w:t xml:space="preserve">我从调查对象、调查范围、调查时间和研究方法四个方面来看这份报告，每一项都尽量落到具体的数据来源上。</w:t>
      </w:r>
    </w:p>
    <w:bookmarkStart w:id="24" w:name="调查对象样本只有-ai-用户"/>
    <w:p>
      <w:pPr>
        <w:pStyle w:val="Heading3"/>
      </w:pPr>
      <w:r>
        <w:t xml:space="preserve">1. 调查对象：样本只有 AI 用户</w:t>
      </w:r>
    </w:p>
    <w:p>
      <w:pPr>
        <w:pStyle w:val="FirstParagraph"/>
      </w:pPr>
      <w:r>
        <w:t xml:space="preserve">调查一的 4,003 人全部是 AI 聊天机器人用户，不包括不用 AI 的人。所以“54% 每天使用”</w:t>
      </w:r>
      <w:r>
        <w:t xml:space="preserve">“</w:t>
      </w:r>
      <w:r>
        <w:t xml:space="preserve">75% 会核对</w:t>
      </w:r>
      <w:r>
        <w:t xml:space="preserve">”</w:t>
      </w:r>
      <w:r>
        <w:t xml:space="preserve">只能说明“在用 AI 的人里”是这个比例。可是报告正文有几处写成了“美国消费者”</w:t>
      </w:r>
      <w:r>
        <w:t xml:space="preserve">“</w:t>
      </w:r>
      <w:r>
        <w:t xml:space="preserve">美国人</w:t>
      </w:r>
      <w:r>
        <w:t xml:space="preserve">”</w:t>
      </w:r>
      <w:r>
        <w:t xml:space="preserve">，比如“52% 的美国消费者相信 AI 聊天机器人可能成为他们最喜欢的娱乐信息来源”。如果把不用 AI 的人也算进来，这个比例大概率会低很多，但低多少，这份调查给不出答案。</w:t>
      </w:r>
    </w:p>
    <w:p>
      <w:pPr>
        <w:pStyle w:val="BodyText"/>
      </w:pPr>
      <w:r>
        <w:t xml:space="preserve">还有一个小问题。报告里五个年龄组“会核对 AI 结果”的比例分别是 74%、78%、78%、70%、58%，简单平均是 71.6%，而总体写的是 75%。这说明各组人数不一样，或者做了加权，但报告都没有交代。</w:t>
      </w:r>
    </w:p>
    <w:bookmarkEnd w:id="24"/>
    <w:bookmarkStart w:id="25" w:name="调查范围14-分钟是六国平均值"/>
    <w:p>
      <w:pPr>
        <w:pStyle w:val="Heading3"/>
      </w:pPr>
      <w:r>
        <w:t xml:space="preserve">2. 调查范围：</w:t>
      </w:r>
      <w:r>
        <w:t xml:space="preserve">“</w:t>
      </w:r>
      <w:r>
        <w:t xml:space="preserve">14 分钟</w:t>
      </w:r>
      <w:r>
        <w:t xml:space="preserve">”</w:t>
      </w:r>
      <w:r>
        <w:t xml:space="preserve">是六国平均值</w:t>
      </w:r>
    </w:p>
    <w:p>
      <w:pPr>
        <w:pStyle w:val="FirstParagraph"/>
      </w:pPr>
      <w:r>
        <w:t xml:space="preserve">报告第 9 页把“平均找节目 14 分钟”和尼尔森的美国收视数据画在了同一张图里。我对照 2025 年《State of Play》报告里的分国家数据发现，这个 14 分钟其实是六个国家的简单平均：巴西 12、法国 26、德国 11、墨西哥 11、英国 12、美国 12，加起来除以 6 正好是 14。美国自己是 12 分钟，法国一个国家的 26 分钟把平均数拉高了，去掉法国后是 11.6 分钟。读者看到图表，很容易以为这是美国人的数据。</w:t>
      </w:r>
    </w:p>
    <w:p>
      <w:pPr>
        <w:pStyle w:val="BodyText"/>
      </w:pPr>
      <w:r>
        <w:t xml:space="preserve">类似的情况还有两处。报告写“50% 的美国电视观众会考虑取消不合适的服务”，我在原始材料里只找到六国合计的 49%，没找到美国的 50%。报告写“26% 的美国人知道想看什么却找不到”，我没有找到出处。</w:t>
      </w:r>
    </w:p>
    <w:p>
      <w:pPr>
        <w:pStyle w:val="BodyText"/>
      </w:pPr>
      <w:r>
        <w:t xml:space="preserve">另外，每个国家只有 500 人，涉及“美国人”的数字实际上只有大约 500 个样本支撑。按简单随机抽样粗略估算，误差约为正负 4.4 个百分点，而问卷是不是随机抽样本来就不清楚，真实误差可能更大。</w:t>
      </w:r>
    </w:p>
    <w:bookmarkEnd w:id="25"/>
    <w:bookmarkStart w:id="26" w:name="调查时间用来比较的两个数字分母不一样"/>
    <w:p>
      <w:pPr>
        <w:pStyle w:val="Heading3"/>
      </w:pPr>
      <w:r>
        <w:t xml:space="preserve">3. 调查时间：用来比较的两个数字分母不一样</w:t>
      </w:r>
    </w:p>
    <w:p>
      <w:pPr>
        <w:pStyle w:val="FirstParagraph"/>
      </w:pPr>
      <w:r>
        <w:t xml:space="preserve">报告引用皮尤研究中心 2025 年 9 至 10 月的调查，说“30% 的青少年每天使用 AI 聊天机器人”，再对比自己 2026 年初的 54%，说明使用频率在加速。我查了皮尤的原始报告：皮尤是概率样本，访问了 1,458 名 13–17 岁的美国青少年，全体青少年中每天至少用一次的比例是 28%（正文说“约三成”），其中 13–14 岁是 24%。这是以全体青少年为分母的结果。Gracenote 的 54% 则是以 13–14 岁的 AI 用户为分母。分母不同，两个数字不能直接比较。</w:t>
      </w:r>
    </w:p>
    <w:p>
      <w:pPr>
        <w:pStyle w:val="BodyText"/>
      </w:pPr>
      <w:r>
        <w:t xml:space="preserve">皮尤另外给出了一个以“用过聊天机器人的青少年”为分母的数字，是 44%（13–17 岁）。换成相近的分母之后，两者还差大约 10 个百分点，但这 10 个百分点还可能来自年龄范围、抽样方法、调查时间和题目措辞的不同。所以只凭这两项调查，我觉得说不出“几个月内使用频率加速了”这个结论。</w:t>
      </w:r>
    </w:p>
    <w:p>
      <w:pPr>
        <w:pStyle w:val="BodyText"/>
      </w:pPr>
      <w:r>
        <w:t xml:space="preserve">报告里引用的数据时间也比较杂，有 2025 年第四季度的收视数据、2025 年夏天的调查二、2026 年初的调查一、2024 年 10 月的德勤调查，以及到 2029 年的预测。把这些放在同一个论证里，需要说明它们并不是同一时期的数据。</w:t>
      </w:r>
    </w:p>
    <w:bookmarkEnd w:id="26"/>
    <w:bookmarkStart w:id="27" w:name="研究方法几类数据拼在一起不能证明因果"/>
    <w:p>
      <w:pPr>
        <w:pStyle w:val="Heading3"/>
      </w:pPr>
      <w:r>
        <w:t xml:space="preserve">4. 研究方法：几类数据拼在一起，不能证明因果</w:t>
      </w:r>
    </w:p>
    <w:p>
      <w:pPr>
        <w:pStyle w:val="FirstParagraph"/>
      </w:pPr>
      <w:r>
        <w:t xml:space="preserve">报告的第三个环节是“内容难找，导致退订”。支撑它的数据其实有四种不同性质的东西：</w:t>
      </w:r>
    </w:p>
    <w:p>
      <w:pPr>
        <w:numPr>
          <w:ilvl w:val="0"/>
          <w:numId w:val="1002"/>
        </w:numPr>
        <w:pStyle w:val="Compact"/>
      </w:pPr>
      <w:r>
        <w:t xml:space="preserve">问卷中的“可能退订”（54%），是态度，不是行为；</w:t>
      </w:r>
    </w:p>
    <w:p>
      <w:pPr>
        <w:numPr>
          <w:ilvl w:val="0"/>
          <w:numId w:val="1002"/>
        </w:numPr>
        <w:pStyle w:val="Compact"/>
      </w:pPr>
      <w:r>
        <w:t xml:space="preserve">行业的月流失率（5.5%），来自 Fabric 的分析，我只在媒体转述里找到这个数字，Fabric 自己的页面上没有，也没有说明流失率怎么定义；</w:t>
      </w:r>
    </w:p>
    <w:p>
      <w:pPr>
        <w:numPr>
          <w:ilvl w:val="0"/>
          <w:numId w:val="1002"/>
        </w:numPr>
        <w:pStyle w:val="Compact"/>
      </w:pPr>
      <w:r>
        <w:t xml:space="preserve">普华永道对 2029 年的预测（3,185 亿美元），这是全球市场的预测值，不是美国的，也不是测量值；</w:t>
      </w:r>
    </w:p>
    <w:p>
      <w:pPr>
        <w:numPr>
          <w:ilvl w:val="0"/>
          <w:numId w:val="1002"/>
        </w:numPr>
        <w:pStyle w:val="Compact"/>
      </w:pPr>
      <w:r>
        <w:t xml:space="preserve">Veed 的聊天机器人测试，测的是 AI 答题准确率。</w:t>
      </w:r>
    </w:p>
    <w:p>
      <w:pPr>
        <w:pStyle w:val="FirstParagraph"/>
      </w:pPr>
      <w:r>
        <w:t xml:space="preserve">这四项来自不同的人群、不同的时间和不同的方法，并不是追踪同一批人看他们找不到节目之后有没有真的退订，也没有做过对比实验，所以只能说它们彼此不矛盾，不能说“找节目困难导致了退订”。</w:t>
      </w:r>
    </w:p>
    <w:p>
      <w:pPr>
        <w:pStyle w:val="BodyText"/>
      </w:pPr>
      <w:r>
        <w:t xml:space="preserve">Veed 的测试也有需要注意的地方。我找到了测试者本人的文章，他们只测了独播剧，每个问题问 3 遍，六国的结果合并计算。其中 ChatGPT 在美国、英国、德国正确率约 80%，在法国、意大利、西班牙不到 30%，国家差异很大，</w:t>
      </w:r>
      <w:r>
        <w:t xml:space="preserve">“</w:t>
      </w:r>
      <w:r>
        <w:t xml:space="preserve">约三分之二</w:t>
      </w:r>
      <w:r>
        <w:t xml:space="preserve">”</w:t>
      </w:r>
      <w:r>
        <w:t xml:space="preserve">掩盖了这一点。题目数量和评分办法没有公开。另一家公司 Reelgood 在 2026 年 3 月用 100 部美国影视作品做过测试，ChatGPT 的正确率是 43.76%，Claude 是 50.21%。两项测试的方法不同，不能直接比较数字，但都说明聊天机器人回答“在哪看”并不可靠，这一点和报告的方向是一致的。</w:t>
      </w:r>
    </w:p>
    <w:p>
      <w:pPr>
        <w:pStyle w:val="BodyText"/>
      </w:pPr>
      <w:r>
        <w:t xml:space="preserve">报告引用南加州大学的研究说“高达 38% 的常识数据有偏差”，我也查了原论文。38.6% 只是其中一个知识库（GenericsKB）在一个自动指标下的结果，另一个知识库只有 3.4% 到 4.5%；而且这个自动指标和人工判断的一致率只有 60.9%。报告把它说成“超过三分之一的基础训练数据有偏差”，说法偏大了。</w:t>
      </w:r>
    </w:p>
    <w:bookmarkEnd w:id="27"/>
    <w:bookmarkStart w:id="28" w:name="其他方面"/>
    <w:p>
      <w:pPr>
        <w:pStyle w:val="Heading3"/>
      </w:pPr>
      <w:r>
        <w:t xml:space="preserve">5. 其他方面</w:t>
      </w:r>
    </w:p>
    <w:p>
      <w:pPr>
        <w:pStyle w:val="FirstParagraph"/>
      </w:pPr>
      <w:r>
        <w:t xml:space="preserve">好的一面是，报告的内部数字大体能复核。我自己用图里的数字重算了联网电视占比（2 小时 18 分除以 4 小时 17 分，约 53.7%；18–34 岁约 80.5%），以及授权剧比原创剧多出的观看时长（约 81.5%），都和报告一致。报告也写明了样本量、调查时间和年龄范围，这在这类企业白皮书里算比较清楚的。</w:t>
      </w:r>
    </w:p>
    <w:p>
      <w:pPr>
        <w:pStyle w:val="BodyText"/>
      </w:pPr>
      <w:r>
        <w:t xml:space="preserve">不太好的一面，是最核心的两份 Gracenote 自有问卷，方法公开得最少，而用到的外部来源里，皮尤、德勤、南加州大学的论文方法都写得比较完整。也就是说，最关键的数据反而最难核查。再加上前面提到的利益关系，我的态度是：报告的方向性判断可以参考，具体数字要查清口径之后再用。</w:t>
      </w:r>
    </w:p>
    <w:bookmarkEnd w:id="28"/>
    <w:bookmarkEnd w:id="29"/>
    <w:bookmarkStart w:id="30" w:name="六总结"/>
    <w:p>
      <w:pPr>
        <w:pStyle w:val="Heading2"/>
      </w:pPr>
      <w:r>
        <w:t xml:space="preserve">六、总结</w:t>
      </w:r>
    </w:p>
    <w:p>
      <w:pPr>
        <w:pStyle w:val="FirstParagraph"/>
      </w:pPr>
      <w:r>
        <w:t xml:space="preserve">我的整体判断是：这份报告对“AI 用户群体”的描述有参考价值，它说的几个方向，比如年轻人更多用 AI 找内容、AI 回答“在哪看”不够可靠，也能在皮尤、Veed、Reelgood 等独立来源里找到相近的结果。但是它的结论适用的范围比它的表述要窄：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我的判断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主要原因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年轻人依赖 AI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样本只有 AI 用户；与皮尤相比，</w:t>
            </w:r>
            <w:r>
              <w:t xml:space="preserve">“</w:t>
            </w:r>
            <w:r>
              <w:t xml:space="preserve">加速</w:t>
            </w:r>
            <w:r>
              <w:t xml:space="preserve">”</w:t>
            </w:r>
            <w:r>
              <w:t xml:space="preserve">缺乏依据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对 AI 信任有限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部分成立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同样只适用于 AI 用户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难找导致退订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证据不足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用了六国数据；只能说明相关，不能说明因果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AI 应接入行业数据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没有检验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报告没有检验接入行业数据后的效果</w:t>
            </w:r>
          </w:p>
        </w:tc>
      </w:tr>
    </w:tbl>
    <w:p>
      <w:pPr>
        <w:pStyle w:val="BodyText"/>
      </w:pPr>
      <w:r>
        <w:t xml:space="preserve">如果让我自己来做这个研究，我会做这样几件事：用概率样本或者至少加权的样本，把不用 AI 的人也包括进来，这样才能说“美国人”；同一份问卷里同时问找节目的困难程度和实际退订行为，最好能追踪同一批人一段时间；问卷方法，包括招募渠道、配额、加权和回收率，在报告里写清楚。</w:t>
      </w:r>
    </w:p>
    <w:p>
      <w:pPr>
        <w:pStyle w:val="BodyText"/>
      </w:pPr>
      <w:r>
        <w:t xml:space="preserve">最后说明一下这次评价本身的局限。第一，我主要是根据公开资料核查，Gracenote 的方法细节有可能在没有公开的文件里。第二，有些来源我只找到了媒体转述，没有找到发布方原文，比如 Fabric 的流失率，文中已经注明。第三，我对来源的判断只针对引用的方式和口径，不是说报告里的数字是编造的。</w:t>
      </w:r>
    </w:p>
    <w:bookmarkEnd w:id="30"/>
    <w:bookmarkStart w:id="31" w:name="参考资料"/>
    <w:p>
      <w:pPr>
        <w:pStyle w:val="Heading2"/>
      </w:pPr>
      <w:r>
        <w:t xml:space="preserve">参考资料</w:t>
      </w:r>
    </w:p>
    <w:p>
      <w:pPr>
        <w:numPr>
          <w:ilvl w:val="0"/>
          <w:numId w:val="1003"/>
        </w:numPr>
        <w:pStyle w:val="Compact"/>
      </w:pPr>
      <w:r>
        <w:t xml:space="preserve">Gracenote（Nielsen）.</w:t>
      </w:r>
      <w:r>
        <w:t xml:space="preserve"> </w:t>
      </w:r>
      <w:r>
        <w:rPr>
          <w:iCs/>
          <w:i/>
        </w:rPr>
        <w:t xml:space="preserve">TV Search and Discovery in the AI Era</w:t>
      </w:r>
      <w:r>
        <w:t xml:space="preserve">. 2026 年 4 月.</w:t>
      </w:r>
    </w:p>
    <w:p>
      <w:pPr>
        <w:numPr>
          <w:ilvl w:val="0"/>
          <w:numId w:val="1003"/>
        </w:numPr>
        <w:pStyle w:val="Compact"/>
      </w:pPr>
      <w:r>
        <w:t xml:space="preserve">Gracenote.</w:t>
      </w:r>
      <w:r>
        <w:t xml:space="preserve"> </w:t>
      </w:r>
      <w:r>
        <w:rPr>
          <w:iCs/>
          <w:i/>
        </w:rPr>
        <w:t xml:space="preserve">State of Play</w:t>
      </w:r>
      <w:r>
        <w:t xml:space="preserve">（2025 年流媒体消费者调查）. 2025.</w:t>
      </w:r>
    </w:p>
    <w:p>
      <w:pPr>
        <w:numPr>
          <w:ilvl w:val="0"/>
          <w:numId w:val="1003"/>
        </w:numPr>
        <w:pStyle w:val="Compact"/>
      </w:pPr>
      <w:r>
        <w:t xml:space="preserve">Nielsen. Gen Alpha leads shift to AI-powered entertainment search, discovery and recommendations（新闻稿）. 2026.</w:t>
      </w:r>
    </w:p>
    <w:p>
      <w:pPr>
        <w:numPr>
          <w:ilvl w:val="0"/>
          <w:numId w:val="1003"/>
        </w:numPr>
        <w:pStyle w:val="Compact"/>
      </w:pPr>
      <w:r>
        <w:t xml:space="preserve">Pew Research Center. Teens, Social Media and AI Chatbots 2025. 2025 年 12 月 9 日.</w:t>
      </w:r>
    </w:p>
    <w:p>
      <w:pPr>
        <w:numPr>
          <w:ilvl w:val="0"/>
          <w:numId w:val="1003"/>
        </w:numPr>
        <w:pStyle w:val="Compact"/>
      </w:pPr>
      <w:r>
        <w:t xml:space="preserve">Deloitte. 2025 Digital Media Trends.</w:t>
      </w:r>
    </w:p>
    <w:p>
      <w:pPr>
        <w:numPr>
          <w:ilvl w:val="0"/>
          <w:numId w:val="1003"/>
        </w:numPr>
        <w:pStyle w:val="Compact"/>
      </w:pPr>
      <w:r>
        <w:t xml:space="preserve">PwC. Global Entertainment &amp; Media Outlook 2025–2029.</w:t>
      </w:r>
    </w:p>
    <w:p>
      <w:pPr>
        <w:numPr>
          <w:ilvl w:val="0"/>
          <w:numId w:val="1003"/>
        </w:numPr>
        <w:pStyle w:val="Compact"/>
      </w:pPr>
      <w:r>
        <w:t xml:space="preserve">Riefler, B.（Veed Analytics）. Chatbots for content discovery. TVREV；NAB Show 2026 演讲页.</w:t>
      </w:r>
    </w:p>
    <w:p>
      <w:pPr>
        <w:numPr>
          <w:ilvl w:val="0"/>
          <w:numId w:val="1003"/>
        </w:numPr>
        <w:pStyle w:val="Compact"/>
      </w:pPr>
      <w:r>
        <w:t xml:space="preserve">Reelgood. ChatGPT and Claude streaming availability accuracy analysis. 2026 年 3 月.</w:t>
      </w:r>
    </w:p>
    <w:p>
      <w:pPr>
        <w:numPr>
          <w:ilvl w:val="0"/>
          <w:numId w:val="1003"/>
        </w:numPr>
        <w:pStyle w:val="Compact"/>
      </w:pPr>
      <w:r>
        <w:t xml:space="preserve">Mehrabi, N. 等. Lawyers are Dishonest? Quantifying Representational Harms in Commonsense Knowledge Resources. EMNLP 2021.</w:t>
      </w:r>
    </w:p>
    <w:p>
      <w:pPr>
        <w:numPr>
          <w:ilvl w:val="0"/>
          <w:numId w:val="1003"/>
        </w:numPr>
        <w:pStyle w:val="Compact"/>
      </w:pPr>
      <w:r>
        <w:t xml:space="preserve">Broadband TV News. US streaming platforms shift focus to retention as churn rates surge. 2025 年 8 月 20 日（转述 Fabric 分析）.</w:t>
      </w:r>
    </w:p>
    <w:p>
      <w:pPr>
        <w:numPr>
          <w:ilvl w:val="0"/>
          <w:numId w:val="1003"/>
        </w:numPr>
        <w:pStyle w:val="Compact"/>
      </w:pPr>
      <w:r>
        <w:t xml:space="preserve">Nielsen. Big Data + Panel 方法说明；Streaming Content Ratings 说明.</w:t>
      </w:r>
    </w:p>
    <w:p>
      <w:pPr>
        <w:pStyle w:val="FirstParagraph"/>
      </w:pPr>
      <w:r>
        <w:t xml:space="preserve">逐项来源的方法披露与核对记录见《Gracenote报告_数据来源与采集方式核查.md》。</w:t>
      </w:r>
    </w:p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2026-10-10T18:49:14Z</dcterms:created>
  <dcterms:modified xsi:type="dcterms:W3CDTF">2026-10-10T18:49:14Z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