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F3D3" w14:textId="77777777" w:rsidR="00F6343F" w:rsidRDefault="00000000">
      <w:pPr>
        <w:jc w:val="center"/>
      </w:pPr>
      <w:r>
        <w:rPr>
          <w:b/>
          <w:sz w:val="28"/>
        </w:rPr>
        <w:t>Declaration of Interest Statement</w:t>
      </w:r>
    </w:p>
    <w:p w14:paraId="4E149FB9" w14:textId="77777777" w:rsidR="00F6343F" w:rsidRDefault="00F6343F"/>
    <w:p w14:paraId="08404D48" w14:textId="77777777" w:rsidR="00F6343F" w:rsidRDefault="00000000">
      <w:r>
        <w:rPr>
          <w:b/>
        </w:rPr>
        <w:t xml:space="preserve">Manuscript Title: </w:t>
      </w:r>
      <w:r>
        <w:t>Measuring the Ceiling: Evidence That Easy-to-Medium Cybersecurity MCQ Benchmarks Have Saturated for Current-Generation LLMs</w:t>
      </w:r>
    </w:p>
    <w:p w14:paraId="25E18B2A" w14:textId="77777777" w:rsidR="00F6343F" w:rsidRDefault="00F6343F"/>
    <w:p w14:paraId="58A49316" w14:textId="77777777" w:rsidR="00F6343F" w:rsidRDefault="00000000">
      <w:r>
        <w:rPr>
          <w:b/>
        </w:rPr>
        <w:t xml:space="preserve">Authors: </w:t>
      </w:r>
      <w:r>
        <w:t>Justice Owusu Agyemang, Kwame Opuni-Boachie Obour Agyekum, Kwame Agyeman-Prempeh Agyekum, Francisca Adoma Acheampong, Jerry John Kponyo</w:t>
      </w:r>
    </w:p>
    <w:p w14:paraId="3CABA21D" w14:textId="77777777" w:rsidR="00F6343F" w:rsidRDefault="00F6343F"/>
    <w:p w14:paraId="1F76F453" w14:textId="77777777" w:rsidR="00F6343F" w:rsidRDefault="00000000">
      <w:r>
        <w:rPr>
          <w:b/>
        </w:rPr>
        <w:t>Declaration</w:t>
      </w:r>
    </w:p>
    <w:p w14:paraId="3187DA10" w14:textId="77777777" w:rsidR="00F6343F" w:rsidRDefault="00000000">
      <w:pPr>
        <w:jc w:val="both"/>
      </w:pPr>
      <w:r>
        <w:t>The authors declare that they have no known competing financial interests or personal relationships that could have appeared to influence the work reported in this paper.</w:t>
      </w:r>
    </w:p>
    <w:p w14:paraId="43C55D59" w14:textId="77777777" w:rsidR="00F6343F" w:rsidRDefault="00F6343F"/>
    <w:p w14:paraId="059AE864" w14:textId="77777777" w:rsidR="00F6343F" w:rsidRDefault="00000000">
      <w:r>
        <w:rPr>
          <w:b/>
        </w:rPr>
        <w:t>Funding</w:t>
      </w:r>
    </w:p>
    <w:p w14:paraId="22D1FBA1" w14:textId="77777777" w:rsidR="00F6343F" w:rsidRDefault="00000000">
      <w:pPr>
        <w:jc w:val="both"/>
      </w:pPr>
      <w:r>
        <w:t>This research did not receive any specific grant from funding agencies in the public, commercial, or not-for-profit sectors.</w:t>
      </w:r>
    </w:p>
    <w:p w14:paraId="6CAF04E9" w14:textId="77777777" w:rsidR="00F6343F" w:rsidRDefault="00F6343F"/>
    <w:p w14:paraId="115C4C0B" w14:textId="77777777" w:rsidR="00F6343F" w:rsidRDefault="00F6343F"/>
    <w:p w14:paraId="1CDDFCF8" w14:textId="77777777" w:rsidR="00F6343F" w:rsidRDefault="00000000">
      <w:r>
        <w:t>Signed on behalf of all authors:</w:t>
      </w:r>
    </w:p>
    <w:p w14:paraId="0B3E67B3" w14:textId="18B784C0" w:rsidR="00F6343F" w:rsidRDefault="00AF5193">
      <w:r>
        <w:rPr>
          <w:noProof/>
        </w:rPr>
        <w:drawing>
          <wp:anchor distT="0" distB="0" distL="114300" distR="114300" simplePos="0" relativeHeight="251658240" behindDoc="1" locked="0" layoutInCell="1" allowOverlap="1" wp14:anchorId="7D82B377" wp14:editId="536C86ED">
            <wp:simplePos x="0" y="0"/>
            <wp:positionH relativeFrom="column">
              <wp:posOffset>531495</wp:posOffset>
            </wp:positionH>
            <wp:positionV relativeFrom="paragraph">
              <wp:posOffset>108585</wp:posOffset>
            </wp:positionV>
            <wp:extent cx="1325245" cy="1715135"/>
            <wp:effectExtent l="0" t="0" r="0" b="0"/>
            <wp:wrapNone/>
            <wp:docPr id="207274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49605" name="Picture 20727496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CFAF1" w14:textId="1DD53DFB" w:rsidR="00F6343F" w:rsidRDefault="00F6343F"/>
    <w:p w14:paraId="16D3E33E" w14:textId="77777777" w:rsidR="00F6343F" w:rsidRDefault="00000000">
      <w:r>
        <w:t>________________________________________</w:t>
      </w:r>
    </w:p>
    <w:p w14:paraId="59C18662" w14:textId="77777777" w:rsidR="00F6343F" w:rsidRDefault="00000000">
      <w:r>
        <w:t>Justice Owusu Agyemang (Corresponding Author)</w:t>
      </w:r>
    </w:p>
    <w:p w14:paraId="704D34AA" w14:textId="10F39A3F" w:rsidR="00F6343F" w:rsidRDefault="00000000">
      <w:r>
        <w:t xml:space="preserve">Date: </w:t>
      </w:r>
      <w:r w:rsidR="00B638D0">
        <w:t>7</w:t>
      </w:r>
      <w:r w:rsidR="00B638D0" w:rsidRPr="00B638D0">
        <w:rPr>
          <w:vertAlign w:val="superscript"/>
        </w:rPr>
        <w:t>th</w:t>
      </w:r>
      <w:r w:rsidR="00B638D0">
        <w:t xml:space="preserve"> June, 2026</w:t>
      </w:r>
    </w:p>
    <w:sectPr w:rsidR="00F63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581850">
    <w:abstractNumId w:val="8"/>
  </w:num>
  <w:num w:numId="2" w16cid:durableId="512691360">
    <w:abstractNumId w:val="6"/>
  </w:num>
  <w:num w:numId="3" w16cid:durableId="64107313">
    <w:abstractNumId w:val="5"/>
  </w:num>
  <w:num w:numId="4" w16cid:durableId="658004221">
    <w:abstractNumId w:val="4"/>
  </w:num>
  <w:num w:numId="5" w16cid:durableId="1508599232">
    <w:abstractNumId w:val="7"/>
  </w:num>
  <w:num w:numId="6" w16cid:durableId="1126659501">
    <w:abstractNumId w:val="3"/>
  </w:num>
  <w:num w:numId="7" w16cid:durableId="1022973422">
    <w:abstractNumId w:val="2"/>
  </w:num>
  <w:num w:numId="8" w16cid:durableId="1370491221">
    <w:abstractNumId w:val="1"/>
  </w:num>
  <w:num w:numId="9" w16cid:durableId="82917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68F"/>
    <w:rsid w:val="0015074B"/>
    <w:rsid w:val="0029639D"/>
    <w:rsid w:val="00326F90"/>
    <w:rsid w:val="00AA1D8D"/>
    <w:rsid w:val="00AF5193"/>
    <w:rsid w:val="00B47730"/>
    <w:rsid w:val="00B638D0"/>
    <w:rsid w:val="00CB0664"/>
    <w:rsid w:val="00F63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45231"/>
  <w14:defaultImageDpi w14:val="300"/>
  <w15:docId w15:val="{2F513AE4-8B11-CE4A-B6AD-7330B0D2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</cp:lastModifiedBy>
  <cp:revision>3</cp:revision>
  <dcterms:created xsi:type="dcterms:W3CDTF">2013-12-23T23:15:00Z</dcterms:created>
  <dcterms:modified xsi:type="dcterms:W3CDTF">2026-06-07T08:29:00Z</dcterms:modified>
  <cp:category/>
</cp:coreProperties>
</file>