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Lead Scoring Case Study</w:t>
      </w:r>
    </w:p>
    <w:p>
      <w:r>
        <w:t>Predicting Potential Customers for X Education</w:t>
      </w:r>
    </w:p>
    <w:p>
      <w:pPr>
        <w:pStyle w:val="Heading2"/>
      </w:pPr>
      <w:r>
        <w:t>Problem Statement</w:t>
      </w:r>
    </w:p>
    <w:p>
      <w:r>
        <w:t>Challenge:</w:t>
        <w:br/>
        <w:t>- X Education's current lead conversion rate is approximately 30%.</w:t>
        <w:br/>
        <w:t>Objective:</w:t>
        <w:br/>
        <w:t>- Develop a logistic regression model to assign a lead score (0-100) to each lead, indicating their likelihood of conversion.</w:t>
      </w:r>
    </w:p>
    <w:p>
      <w:pPr>
        <w:pStyle w:val="Heading2"/>
      </w:pPr>
      <w:r>
        <w:t>Data Overview</w:t>
      </w:r>
    </w:p>
    <w:p>
      <w:r>
        <w:t>Dataset:</w:t>
        <w:br/>
        <w:t>- ~9,000 leads with attributes such as Lead Source, Total Time Spent on Website, Total Visits, Last Activity, etc.</w:t>
        <w:br/>
        <w:t>Target Variable:</w:t>
        <w:br/>
        <w:t>- 'Converted' (1: Lead converted; 0: Lead not converted)</w:t>
      </w:r>
    </w:p>
    <w:p>
      <w:pPr>
        <w:pStyle w:val="Heading2"/>
      </w:pPr>
      <w:r>
        <w:t>Data Preparation</w:t>
      </w:r>
    </w:p>
    <w:p>
      <w:r>
        <w:t>Steps Taken:</w:t>
        <w:br/>
        <w:t>- Handled missing values and categorical variables.</w:t>
        <w:br/>
        <w:t>- Performed exploratory data analysis to understand variable distributions.</w:t>
        <w:br/>
        <w:t>- Created dummy variables for categorical data.</w:t>
        <w:br/>
        <w:t>- Scaled numerical features for model compatibility.</w:t>
      </w:r>
    </w:p>
    <w:p>
      <w:pPr>
        <w:pStyle w:val="Heading2"/>
      </w:pPr>
      <w:r>
        <w:t>Modeling Approach</w:t>
      </w:r>
    </w:p>
    <w:p>
      <w:r>
        <w:t>Model Used:</w:t>
        <w:br/>
        <w:t>- Logistic Regression</w:t>
        <w:br/>
        <w:t>Feature Selection:</w:t>
        <w:br/>
        <w:t>- Recursive Feature Elimination (RFE) to identify significant predictors.</w:t>
        <w:br/>
        <w:t>Model Evaluation Metrics:</w:t>
        <w:br/>
        <w:t>- Accuracy, Sensitivity (Recall), Specificity, Precision, ROC-AUC Curve</w:t>
      </w:r>
    </w:p>
    <w:p>
      <w:pPr>
        <w:pStyle w:val="Heading2"/>
      </w:pPr>
      <w:r>
        <w:t>Model Performance</w:t>
      </w:r>
    </w:p>
    <w:p>
      <w:r>
        <w:t>Training Set Results:</w:t>
        <w:br/>
        <w:t>- Accuracy: 79.5%</w:t>
        <w:br/>
        <w:t>- Sensitivity: 80.2%</w:t>
        <w:br/>
        <w:t>- Specificity: 78.9%</w:t>
        <w:br/>
        <w:t>Test Set Results:</w:t>
        <w:br/>
        <w:t>- Accuracy: 78.8%</w:t>
        <w:br/>
        <w:t>- Sensitivity: 79.5%</w:t>
        <w:br/>
        <w:t>- Specificity: 78.2%</w:t>
      </w:r>
    </w:p>
    <w:p>
      <w:pPr>
        <w:pStyle w:val="Heading2"/>
      </w:pPr>
      <w:r>
        <w:t>Lead Scoring Implementation</w:t>
      </w:r>
    </w:p>
    <w:p>
      <w:r>
        <w:t>Lead Score Calculation:</w:t>
        <w:br/>
        <w:t>- Model assigns a probability score (0-1) to each lead, multiplied by 100 to get a lead score between 0 and 100.</w:t>
        <w:br/>
        <w:t>Interpretation:</w:t>
        <w:br/>
        <w:t>- Higher scores indicate a greater likelihood of conversion, enabling the sales team to prioritize efforts.</w:t>
      </w:r>
    </w:p>
    <w:p>
      <w:pPr>
        <w:pStyle w:val="Heading2"/>
      </w:pPr>
      <w:r>
        <w:t>Business Impact</w:t>
      </w:r>
    </w:p>
    <w:p>
      <w:r>
        <w:t>Improved Efficiency:</w:t>
        <w:br/>
        <w:t>- By focusing on leads with higher scores, the sales team can allocate resources more effectively.</w:t>
        <w:br/>
        <w:t>Potential Increase in Conversion Rate:</w:t>
        <w:br/>
        <w:t>- Targeting 'hot' leads could elevate the conversion rate towards the desired 80%.</w:t>
      </w:r>
    </w:p>
    <w:p>
      <w:pPr>
        <w:pStyle w:val="Heading2"/>
      </w:pPr>
      <w:r>
        <w:t>Conclusion</w:t>
      </w:r>
    </w:p>
    <w:p>
      <w:r>
        <w:t>Summary:</w:t>
        <w:br/>
        <w:t>- The logistic regression model provides a systematic approach to scoring leads, assisting X Education in identifying and prioritizing potential customers.</w:t>
        <w:br/>
        <w:t>Next Steps:</w:t>
        <w:br/>
        <w:t>- Implement the model in the sales process and monitor performance to make data-driven adjustments.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