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homework03JC</w:t>
      </w:r>
    </w:p>
    <w:p>
      <w:pPr>
        <w:pStyle w:val="Author"/>
      </w:pPr>
      <w:r>
        <w:t xml:space="preserve">Jayne</w:t>
      </w:r>
      <w:r>
        <w:t xml:space="preserve"> </w:t>
      </w:r>
      <w:r>
        <w:t xml:space="preserve">Campbell</w:t>
      </w:r>
    </w:p>
    <w:p>
      <w:pPr>
        <w:pStyle w:val="FirstParagraph"/>
      </w:pPr>
      <w:r>
        <w:t xml:space="preserve">link: https://github.com/jayne-campbell/Campbell-Jayne_homework-03.git</w:t>
      </w:r>
    </w:p>
    <w:p>
      <w:pPr>
        <w:pStyle w:val="BodyText"/>
      </w:pPr>
      <w:r>
        <w:t xml:space="preserve">Homework 3</w:t>
      </w:r>
    </w:p>
    <w:p>
      <w:pPr>
        <w:pStyle w:val="BodyText"/>
      </w:pPr>
      <w:r>
        <w:t xml:space="preserve">Loading in packages and data</w:t>
      </w:r>
    </w:p>
    <w:p>
      <w:pPr>
        <w:pStyle w:val="SourceCode"/>
      </w:pPr>
      <w:r>
        <w:rPr>
          <w:rStyle w:val="CommentTok"/>
        </w:rPr>
        <w:t xml:space="preserve"># general use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here() starts at /Users/jayne/Desktop/ENVS-193DS/Campbell-Jayne_homework-03</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visualizing pairs</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objects are masked from 'package:gtsummary':</w:t>
      </w:r>
      <w:r>
        <w:br/>
      </w:r>
      <w:r>
        <w:br/>
      </w:r>
      <w:r>
        <w:rPr>
          <w:rStyle w:val="VerbatimChar"/>
        </w:rPr>
        <w:t xml:space="preserve">    as_flextable, continuous_summary</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`modelsummary` 2.0.0 now uses `tinytable` as its default table-drawing</w:t>
      </w:r>
      <w:r>
        <w:br/>
      </w:r>
      <w:r>
        <w:rPr>
          <w:rStyle w:val="VerbatimChar"/>
        </w:rPr>
        <w:t xml:space="preserve">  backend. Learn more at: https://vincentarelbundock.github.io/tinytable/</w:t>
      </w:r>
      <w:r>
        <w:br/>
      </w:r>
      <w:r>
        <w:br/>
      </w:r>
      <w:r>
        <w:rPr>
          <w:rStyle w:val="VerbatimChar"/>
        </w:rPr>
        <w:t xml:space="preserve">Revert to `kableExtra` for one session:</w:t>
      </w:r>
      <w:r>
        <w:br/>
      </w:r>
      <w:r>
        <w:br/>
      </w:r>
      <w:r>
        <w:rPr>
          <w:rStyle w:val="VerbatimChar"/>
        </w:rPr>
        <w:t xml:space="preserve">  options(modelsummary_factory_default = 'kableExtra')</w:t>
      </w:r>
      <w:r>
        <w:br/>
      </w:r>
      <w:r>
        <w:rPr>
          <w:rStyle w:val="VerbatimChar"/>
        </w:rPr>
        <w:t xml:space="preserve">  options(modelsummary_factory_latex = 'kableExtra')</w:t>
      </w:r>
      <w:r>
        <w:br/>
      </w:r>
      <w:r>
        <w:rPr>
          <w:rStyle w:val="VerbatimChar"/>
        </w:rPr>
        <w:t xml:space="preserve">  options(modelsummary_factory_html = 'kableExtra')</w:t>
      </w:r>
      <w:r>
        <w:br/>
      </w:r>
      <w:r>
        <w:br/>
      </w:r>
      <w:r>
        <w:rPr>
          <w:rStyle w:val="VerbatimChar"/>
        </w:rPr>
        <w:t xml:space="preserve">Silence this message forever:</w:t>
      </w:r>
      <w:r>
        <w:br/>
      </w:r>
      <w:r>
        <w:br/>
      </w:r>
      <w:r>
        <w:rPr>
          <w:rStyle w:val="VerbatimChar"/>
        </w:rPr>
        <w:t xml:space="preserve">  config_modelsummary(startup_message = FALSE)</w:t>
      </w:r>
    </w:p>
    <w:p>
      <w:pPr>
        <w:pStyle w:val="SourceCode"/>
      </w:pP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CommentTok"/>
        </w:rPr>
        <w:t xml:space="preserve"># reading in data</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p>
      <w:pPr>
        <w:pStyle w:val="FirstParagraph"/>
      </w:pPr>
      <w:r>
        <w:t xml:space="preserve">cleaning the data</w:t>
      </w:r>
    </w:p>
    <w:p>
      <w:pPr>
        <w:pStyle w:val="SourceCode"/>
      </w:pP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p>
      <w:pPr>
        <w:pStyle w:val="FirstParagraph"/>
      </w:pPr>
      <w:r>
        <w:t xml:space="preserve">Problem 1. Multiple linear regression: model selection and construction</w:t>
      </w:r>
    </w:p>
    <w:p>
      <w:pPr>
        <w:numPr>
          <w:ilvl w:val="0"/>
          <w:numId w:val="1001"/>
        </w:numPr>
        <w:pStyle w:val="Compact"/>
      </w:pPr>
      <w:r>
        <w:t xml:space="preserve">Make a table or list of all the models from class and the last one you constructed on your own. Write a caption for your table.</w:t>
      </w:r>
    </w:p>
    <w:p>
      <w:pPr>
        <w:pStyle w:val="SourceCode"/>
      </w:pPr>
      <w:r>
        <w:rPr>
          <w:rStyle w:val="NormalTok"/>
        </w:rPr>
        <w:t xml:space="preserve">models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CommentTok"/>
        </w:rPr>
        <w:t xml:space="preserve"># creating a data frame for the table</w:t>
      </w:r>
      <w:r>
        <w:br/>
      </w:r>
      <w:r>
        <w:rPr>
          <w:rStyle w:val="NormalTok"/>
        </w:rPr>
        <w:t xml:space="preserve">  </w:t>
      </w:r>
      <w:r>
        <w:rPr>
          <w:rStyle w:val="AttributeTok"/>
        </w:rPr>
        <w:t xml:space="preserve">Model_numbers =</w:t>
      </w:r>
      <w:r>
        <w:rPr>
          <w:rStyle w:val="NormalTok"/>
        </w:rPr>
        <w:t xml:space="preserve"> </w:t>
      </w:r>
      <w:r>
        <w:rPr>
          <w:rStyle w:val="FunctionTok"/>
        </w:rPr>
        <w:t xml:space="preserve">c</w:t>
      </w:r>
      <w:r>
        <w:rPr>
          <w:rStyle w:val="NormalTok"/>
        </w:rPr>
        <w:t xml:space="preserve">(</w:t>
      </w:r>
      <w:r>
        <w:rPr>
          <w:rStyle w:val="StringTok"/>
        </w:rPr>
        <w:t xml:space="preserve">"Model 0"</w:t>
      </w:r>
      <w:r>
        <w:rPr>
          <w:rStyle w:val="NormalTok"/>
        </w:rPr>
        <w:t xml:space="preserve">, </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 </w:t>
      </w:r>
      <w:r>
        <w:rPr>
          <w:rStyle w:val="StringTok"/>
        </w:rPr>
        <w:t xml:space="preserve">"Model 4"</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"null model"</w:t>
      </w:r>
      <w:r>
        <w:rPr>
          <w:rStyle w:val="NormalTok"/>
        </w:rPr>
        <w:t xml:space="preserve">, </w:t>
      </w:r>
      <w:r>
        <w:rPr>
          <w:rStyle w:val="StringTok"/>
        </w:rPr>
        <w:t xml:space="preserve">"saturated model"</w:t>
      </w:r>
      <w:r>
        <w:rPr>
          <w:rStyle w:val="NormalTok"/>
        </w:rPr>
        <w:t xml:space="preserve">, </w:t>
      </w:r>
      <w:r>
        <w:rPr>
          <w:rStyle w:val="StringTok"/>
        </w:rPr>
        <w:t xml:space="preserve">"two predictors"</w:t>
      </w:r>
      <w:r>
        <w:rPr>
          <w:rStyle w:val="NormalTok"/>
        </w:rPr>
        <w:t xml:space="preserve">, </w:t>
      </w:r>
      <w:r>
        <w:rPr>
          <w:rStyle w:val="StringTok"/>
        </w:rPr>
        <w:t xml:space="preserve">"two predictors"</w:t>
      </w:r>
      <w:r>
        <w:rPr>
          <w:rStyle w:val="NormalTok"/>
        </w:rPr>
        <w:t xml:space="preserve">, </w:t>
      </w:r>
      <w:r>
        <w:rPr>
          <w:rStyle w:val="StringTok"/>
        </w:rPr>
        <w:t xml:space="preserve">"two predictors"</w:t>
      </w:r>
      <w:r>
        <w:rPr>
          <w:rStyle w:val="NormalTok"/>
        </w:rPr>
        <w:t xml:space="preserve">),</w:t>
      </w:r>
      <w:r>
        <w:br/>
      </w:r>
      <w:r>
        <w:rPr>
          <w:rStyle w:val="NormalTok"/>
        </w:rPr>
        <w:t xml:space="preserve">  </w:t>
      </w:r>
      <w:r>
        <w:rPr>
          <w:rStyle w:val="AttributeTok"/>
        </w:rPr>
        <w:t xml:space="preserve">Predictors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"SLA, water treatment, and species"</w:t>
      </w:r>
      <w:r>
        <w:rPr>
          <w:rStyle w:val="NormalTok"/>
        </w:rPr>
        <w:t xml:space="preserve">, </w:t>
      </w:r>
      <w:r>
        <w:rPr>
          <w:rStyle w:val="StringTok"/>
        </w:rPr>
        <w:t xml:space="preserve">"SLA and water treatment"</w:t>
      </w:r>
      <w:r>
        <w:rPr>
          <w:rStyle w:val="NormalTok"/>
        </w:rPr>
        <w:t xml:space="preserve">, </w:t>
      </w:r>
      <w:r>
        <w:rPr>
          <w:rStyle w:val="StringTok"/>
        </w:rPr>
        <w:t xml:space="preserve">"SLA and species"</w:t>
      </w:r>
      <w:r>
        <w:rPr>
          <w:rStyle w:val="NormalTok"/>
        </w:rPr>
        <w:t xml:space="preserve">, </w:t>
      </w:r>
      <w:r>
        <w:rPr>
          <w:rStyle w:val="StringTok"/>
        </w:rPr>
        <w:t xml:space="preserve">"water treatment and species"</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w:t>
      </w:r>
      <w:r>
        <w:rPr>
          <w:rStyle w:val="StringTok"/>
        </w:rPr>
        <w:t xml:space="preserve">"-75.0"</w:t>
      </w:r>
      <w:r>
        <w:rPr>
          <w:rStyle w:val="NormalTok"/>
        </w:rPr>
        <w:t xml:space="preserve">, </w:t>
      </w:r>
      <w:r>
        <w:rPr>
          <w:rStyle w:val="StringTok"/>
        </w:rPr>
        <w:t xml:space="preserve">"-153.8"</w:t>
      </w:r>
      <w:r>
        <w:rPr>
          <w:rStyle w:val="NormalTok"/>
        </w:rPr>
        <w:t xml:space="preserve">, </w:t>
      </w:r>
      <w:r>
        <w:rPr>
          <w:rStyle w:val="StringTok"/>
        </w:rPr>
        <w:t xml:space="preserve">"-95.8"</w:t>
      </w:r>
      <w:r>
        <w:rPr>
          <w:rStyle w:val="NormalTok"/>
        </w:rPr>
        <w:t xml:space="preserve">, </w:t>
      </w:r>
      <w:r>
        <w:rPr>
          <w:rStyle w:val="StringTok"/>
        </w:rPr>
        <w:t xml:space="preserve">"-124.1"</w:t>
      </w:r>
      <w:r>
        <w:rPr>
          <w:rStyle w:val="NormalTok"/>
        </w:rPr>
        <w:t xml:space="preserve">, </w:t>
      </w:r>
      <w:r>
        <w:rPr>
          <w:rStyle w:val="StringTok"/>
        </w:rPr>
        <w:t xml:space="preserve">"-156.2"</w:t>
      </w:r>
      <w:r>
        <w:rPr>
          <w:rStyle w:val="NormalTok"/>
        </w:rPr>
        <w:t xml:space="preserve">),</w:t>
      </w:r>
      <w:r>
        <w:br/>
      </w:r>
      <w:r>
        <w:rPr>
          <w:rStyle w:val="NormalTok"/>
        </w:rPr>
        <w:t xml:space="preserve">  </w:t>
      </w:r>
      <w:r>
        <w:rPr>
          <w:rStyle w:val="AttributeTok"/>
        </w:rPr>
        <w:t xml:space="preserve">delta_AIC =</w:t>
      </w:r>
      <w:r>
        <w:rPr>
          <w:rStyle w:val="NormalTok"/>
        </w:rPr>
        <w:t xml:space="preserve"> </w:t>
      </w:r>
      <w:r>
        <w:rPr>
          <w:rStyle w:val="FunctionTok"/>
        </w:rPr>
        <w:t xml:space="preserve">c</w:t>
      </w:r>
      <w:r>
        <w:rPr>
          <w:rStyle w:val="NormalTok"/>
        </w:rPr>
        <w:t xml:space="preserve">(</w:t>
      </w:r>
      <w:r>
        <w:rPr>
          <w:rStyle w:val="StringTok"/>
        </w:rPr>
        <w:t xml:space="preserve">"81.22"</w:t>
      </w:r>
      <w:r>
        <w:rPr>
          <w:rStyle w:val="NormalTok"/>
        </w:rPr>
        <w:t xml:space="preserve">, </w:t>
      </w:r>
      <w:r>
        <w:rPr>
          <w:rStyle w:val="StringTok"/>
        </w:rPr>
        <w:t xml:space="preserve">"2.44"</w:t>
      </w:r>
      <w:r>
        <w:rPr>
          <w:rStyle w:val="NormalTok"/>
        </w:rPr>
        <w:t xml:space="preserve">, </w:t>
      </w:r>
      <w:r>
        <w:rPr>
          <w:rStyle w:val="StringTok"/>
        </w:rPr>
        <w:t xml:space="preserve">"60.37"</w:t>
      </w:r>
      <w:r>
        <w:rPr>
          <w:rStyle w:val="NormalTok"/>
        </w:rPr>
        <w:t xml:space="preserve">, </w:t>
      </w:r>
      <w:r>
        <w:rPr>
          <w:rStyle w:val="StringTok"/>
        </w:rPr>
        <w:t xml:space="preserve">"32.12"</w:t>
      </w:r>
      <w:r>
        <w:rPr>
          <w:rStyle w:val="NormalTok"/>
        </w:rPr>
        <w:t xml:space="preserve">, </w:t>
      </w:r>
      <w:r>
        <w:rPr>
          <w:rStyle w:val="StringTok"/>
        </w:rPr>
        <w:t xml:space="preserve">"0.00"</w:t>
      </w:r>
      <w:r>
        <w:rPr>
          <w:rStyle w:val="NormalTok"/>
        </w:rPr>
        <w:t xml:space="preserve">)</w:t>
      </w:r>
      <w:r>
        <w:rPr>
          <w:rStyle w:val="CommentTok"/>
        </w:rPr>
        <w:t xml:space="preserve"># creating rows and columns</w:t>
      </w:r>
      <w:r>
        <w:br/>
      </w:r>
      <w:r>
        <w:rPr>
          <w:rStyle w:val="NormalTok"/>
        </w:rPr>
        <w:t xml:space="preserve">)</w:t>
      </w:r>
      <w:r>
        <w:br/>
      </w:r>
      <w:r>
        <w:br/>
      </w:r>
      <w:r>
        <w:rPr>
          <w:rStyle w:val="NormalTok"/>
        </w:rPr>
        <w:t xml:space="preserve">modeldatatable </w:t>
      </w:r>
      <w:r>
        <w:rPr>
          <w:rStyle w:val="OtherTok"/>
        </w:rPr>
        <w:t xml:space="preserve">&lt;-</w:t>
      </w:r>
      <w:r>
        <w:rPr>
          <w:rStyle w:val="NormalTok"/>
        </w:rPr>
        <w:t xml:space="preserve"> </w:t>
      </w:r>
      <w:r>
        <w:rPr>
          <w:rStyle w:val="FunctionTok"/>
        </w:rPr>
        <w:t xml:space="preserve">flextable</w:t>
      </w:r>
      <w:r>
        <w:rPr>
          <w:rStyle w:val="NormalTok"/>
        </w:rPr>
        <w:t xml:space="preserve">(models) </w:t>
      </w:r>
      <w:r>
        <w:rPr>
          <w:rStyle w:val="SpecialCharTok"/>
        </w:rPr>
        <w:t xml:space="preserve">%&gt;%</w:t>
      </w:r>
      <w:r>
        <w:rPr>
          <w:rStyle w:val="NormalTok"/>
        </w:rPr>
        <w:t xml:space="preserve"> </w:t>
      </w:r>
      <w:r>
        <w:rPr>
          <w:rStyle w:val="CommentTok"/>
        </w:rPr>
        <w:t xml:space="preserve"># create flextable</w:t>
      </w:r>
      <w:r>
        <w:br/>
      </w:r>
      <w:r>
        <w:rPr>
          <w:rStyle w:val="FunctionTok"/>
        </w:rPr>
        <w:t xml:space="preserve">set_header_labels</w:t>
      </w:r>
      <w:r>
        <w:rPr>
          <w:rStyle w:val="NormalTok"/>
        </w:rPr>
        <w:t xml:space="preserve">(</w:t>
      </w:r>
      <w:r>
        <w:rPr>
          <w:rStyle w:val="AttributeTok"/>
        </w:rPr>
        <w:t xml:space="preserve">Model_numbers =</w:t>
      </w:r>
      <w:r>
        <w:rPr>
          <w:rStyle w:val="NormalTok"/>
        </w:rPr>
        <w:t xml:space="preserve"> </w:t>
      </w:r>
      <w:r>
        <w:rPr>
          <w:rStyle w:val="StringTok"/>
        </w:rPr>
        <w:t xml:space="preserve">"Model numbers"</w:t>
      </w:r>
      <w:r>
        <w:rPr>
          <w:rStyle w:val="NormalTok"/>
        </w:rPr>
        <w:t xml:space="preserve">, </w:t>
      </w:r>
      <w:r>
        <w:rPr>
          <w:rStyle w:val="AttributeTok"/>
        </w:rPr>
        <w:t xml:space="preserve">Model =</w:t>
      </w:r>
      <w:r>
        <w:rPr>
          <w:rStyle w:val="NormalTok"/>
        </w:rPr>
        <w:t xml:space="preserve"> </w:t>
      </w:r>
      <w:r>
        <w:rPr>
          <w:rStyle w:val="StringTok"/>
        </w:rPr>
        <w:t xml:space="preserve">"Model"</w:t>
      </w:r>
      <w:r>
        <w:rPr>
          <w:rStyle w:val="NormalTok"/>
        </w:rPr>
        <w:t xml:space="preserve">, </w:t>
      </w:r>
      <w:r>
        <w:rPr>
          <w:rStyle w:val="AttributeTok"/>
        </w:rPr>
        <w:t xml:space="preserve">Predictors =</w:t>
      </w:r>
      <w:r>
        <w:rPr>
          <w:rStyle w:val="NormalTok"/>
        </w:rPr>
        <w:t xml:space="preserve"> </w:t>
      </w:r>
      <w:r>
        <w:rPr>
          <w:rStyle w:val="StringTok"/>
        </w:rPr>
        <w:t xml:space="preserve">"Predictors"</w:t>
      </w:r>
      <w:r>
        <w:rPr>
          <w:rStyle w:val="NormalTok"/>
        </w:rPr>
        <w:t xml:space="preserve">, </w:t>
      </w:r>
      <w:r>
        <w:rPr>
          <w:rStyle w:val="AttributeTok"/>
        </w:rPr>
        <w:t xml:space="preserve">AIC =</w:t>
      </w:r>
      <w:r>
        <w:rPr>
          <w:rStyle w:val="NormalTok"/>
        </w:rPr>
        <w:t xml:space="preserve"> </w:t>
      </w:r>
      <w:r>
        <w:rPr>
          <w:rStyle w:val="StringTok"/>
        </w:rPr>
        <w:t xml:space="preserve">"AIC"</w:t>
      </w:r>
      <w:r>
        <w:rPr>
          <w:rStyle w:val="NormalTok"/>
        </w:rPr>
        <w:t xml:space="preserve">, </w:t>
      </w:r>
      <w:r>
        <w:rPr>
          <w:rStyle w:val="AttributeTok"/>
        </w:rPr>
        <w:t xml:space="preserve">delta_AIC =</w:t>
      </w:r>
      <w:r>
        <w:rPr>
          <w:rStyle w:val="NormalTok"/>
        </w:rPr>
        <w:t xml:space="preserve"> </w:t>
      </w:r>
      <w:r>
        <w:rPr>
          <w:rStyle w:val="StringTok"/>
        </w:rPr>
        <w:t xml:space="preserve">"delta AIC"</w:t>
      </w:r>
      <w:r>
        <w:rPr>
          <w:rStyle w:val="NormalTok"/>
        </w:rPr>
        <w:t xml:space="preserve">) </w:t>
      </w:r>
      <w:r>
        <w:rPr>
          <w:rStyle w:val="SpecialCharTok"/>
        </w:rPr>
        <w:t xml:space="preserve">%&gt;%</w:t>
      </w:r>
      <w:r>
        <w:rPr>
          <w:rStyle w:val="NormalTok"/>
        </w:rPr>
        <w:t xml:space="preserve"> </w:t>
      </w:r>
      <w:r>
        <w:rPr>
          <w:rStyle w:val="CommentTok"/>
        </w:rPr>
        <w:t xml:space="preserve"># rename headers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formatting </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CommentTok"/>
        </w:rPr>
        <w:t xml:space="preserve">#bold everything in the header</w:t>
      </w:r>
    </w:p>
    <w:p>
      <w:pPr>
        <w:pStyle w:val="FirstParagraph"/>
      </w:pPr>
      <w:r>
        <w:t xml:space="preserve">Table 1. Five models that predict the total biomass of plant species. Each row represents one of the models. The columns represent the model number, the model, and the predictors for that model. SLA stands for the specific leaf area, which is the surface area of a leaf divided by its dry mass and it represents life strategy (mm</w:t>
      </w:r>
      <w:r>
        <w:rPr>
          <w:vertAlign w:val="superscript"/>
        </w:rPr>
        <w:t xml:space="preserve">2</w:t>
      </w:r>
      <w:r>
        <w:t xml:space="preserve">/g).</w:t>
      </w:r>
    </w:p>
    <w:p>
      <w:pPr>
        <w:pStyle w:val="SourceCode"/>
      </w:pPr>
      <w:r>
        <w:rPr>
          <w:rStyle w:val="FunctionTok"/>
        </w:rPr>
        <w:t xml:space="preserve">print</w:t>
      </w:r>
      <w:r>
        <w:rPr>
          <w:rStyle w:val="NormalTok"/>
        </w:rPr>
        <w:t xml:space="preserve">(modeldatatable)</w:t>
      </w:r>
    </w:p>
    <w:p>
      <w:pPr>
        <w:pStyle w:val="SourceCode"/>
      </w:pPr>
      <w:r>
        <w:rPr>
          <w:rStyle w:val="VerbatimChar"/>
        </w:rPr>
        <w:t xml:space="preserve">a flextable object.</w:t>
      </w:r>
      <w:r>
        <w:br/>
      </w:r>
      <w:r>
        <w:rPr>
          <w:rStyle w:val="VerbatimChar"/>
        </w:rPr>
        <w:t xml:space="preserve">col_keys: `Model_numbers`, `Model`, `Predictors`, `AIC`, `delta_AIC` </w:t>
      </w:r>
      <w:r>
        <w:br/>
      </w:r>
      <w:r>
        <w:rPr>
          <w:rStyle w:val="VerbatimChar"/>
        </w:rPr>
        <w:t xml:space="preserve">header has 1 row(s) </w:t>
      </w:r>
      <w:r>
        <w:br/>
      </w:r>
      <w:r>
        <w:rPr>
          <w:rStyle w:val="VerbatimChar"/>
        </w:rPr>
        <w:t xml:space="preserve">body has 5 row(s) </w:t>
      </w:r>
      <w:r>
        <w:br/>
      </w:r>
      <w:r>
        <w:rPr>
          <w:rStyle w:val="VerbatimChar"/>
        </w:rPr>
        <w:t xml:space="preserve">original dataset sample: </w:t>
      </w:r>
      <w:r>
        <w:br/>
      </w:r>
      <w:r>
        <w:rPr>
          <w:rStyle w:val="VerbatimChar"/>
        </w:rPr>
        <w:t xml:space="preserve">  Model_numbers           Model                        Predictors    AIC</w:t>
      </w:r>
      <w:r>
        <w:br/>
      </w:r>
      <w:r>
        <w:rPr>
          <w:rStyle w:val="VerbatimChar"/>
        </w:rPr>
        <w:t xml:space="preserve">1       Model 0      null model                              none  -75.0</w:t>
      </w:r>
      <w:r>
        <w:br/>
      </w:r>
      <w:r>
        <w:rPr>
          <w:rStyle w:val="VerbatimChar"/>
        </w:rPr>
        <w:t xml:space="preserve">2       Model 1 saturated model SLA, water treatment, and species -153.8</w:t>
      </w:r>
      <w:r>
        <w:br/>
      </w:r>
      <w:r>
        <w:rPr>
          <w:rStyle w:val="VerbatimChar"/>
        </w:rPr>
        <w:t xml:space="preserve">3       Model 2  two predictors           SLA and water treatment  -95.8</w:t>
      </w:r>
      <w:r>
        <w:br/>
      </w:r>
      <w:r>
        <w:rPr>
          <w:rStyle w:val="VerbatimChar"/>
        </w:rPr>
        <w:t xml:space="preserve">4       Model 3  two predictors                   SLA and species -124.1</w:t>
      </w:r>
      <w:r>
        <w:br/>
      </w:r>
      <w:r>
        <w:rPr>
          <w:rStyle w:val="VerbatimChar"/>
        </w:rPr>
        <w:t xml:space="preserve">5       Model 4  two predictors       water treatment and species -156.2</w:t>
      </w:r>
      <w:r>
        <w:br/>
      </w:r>
      <w:r>
        <w:rPr>
          <w:rStyle w:val="VerbatimChar"/>
        </w:rPr>
        <w:t xml:space="preserve">  delta_AIC</w:t>
      </w:r>
      <w:r>
        <w:br/>
      </w:r>
      <w:r>
        <w:rPr>
          <w:rStyle w:val="VerbatimChar"/>
        </w:rPr>
        <w:t xml:space="preserve">1     81.22</w:t>
      </w:r>
      <w:r>
        <w:br/>
      </w:r>
      <w:r>
        <w:rPr>
          <w:rStyle w:val="VerbatimChar"/>
        </w:rPr>
        <w:t xml:space="preserve">2      2.44</w:t>
      </w:r>
      <w:r>
        <w:br/>
      </w:r>
      <w:r>
        <w:rPr>
          <w:rStyle w:val="VerbatimChar"/>
        </w:rPr>
        <w:t xml:space="preserve">3     60.37</w:t>
      </w:r>
      <w:r>
        <w:br/>
      </w:r>
      <w:r>
        <w:rPr>
          <w:rStyle w:val="VerbatimChar"/>
        </w:rPr>
        <w:t xml:space="preserve">4     32.12</w:t>
      </w:r>
      <w:r>
        <w:br/>
      </w:r>
      <w:r>
        <w:rPr>
          <w:rStyle w:val="VerbatimChar"/>
        </w:rPr>
        <w:t xml:space="preserve">5      0.00</w:t>
      </w:r>
    </w:p>
    <w:p>
      <w:pPr>
        <w:numPr>
          <w:ilvl w:val="0"/>
          <w:numId w:val="1002"/>
        </w:numPr>
        <w:pStyle w:val="Compact"/>
      </w:pPr>
      <w:r>
        <w:t xml:space="preserve">Write a 5-6 sentence</w:t>
      </w:r>
      <w:r>
        <w:t xml:space="preserve"> </w:t>
      </w:r>
      <w:r>
        <w:t xml:space="preserve">“</w:t>
      </w:r>
      <w:r>
        <w:t xml:space="preserve">statistical methods</w:t>
      </w:r>
      <w:r>
        <w:t xml:space="preserve">”</w:t>
      </w:r>
      <w:r>
        <w:t xml:space="preserve"> </w:t>
      </w:r>
      <w:r>
        <w:t xml:space="preserve">section</w:t>
      </w:r>
    </w:p>
    <w:p>
      <w:pPr>
        <w:pStyle w:val="FirstParagraph"/>
      </w:pPr>
      <w:r>
        <w:t xml:space="preserve">In this scenario, we’re interested in how three variables affect total plant biomass: species (categorical), water treatment (categorical), and specific leaf area (SLA, numeric). In order to examine the influence of these predictors on plant biomass, I created five models based on the three potential predictors. These included a null model, a saturated model, and three models with two predictors each. To determine which linear model best predicted the biomass, I used the Akaike Information Criterion (AIC), which takes into account how well the model predicts the data as well as increasing complexity. Out of the five models we tested, the best model was the one that included water treatment and species because it produced the lowest AIC. I visually determined that my final model conformed to the assumptions of a linear model by looking at the diagnostics and ensuring there was random and even dispersion, homoscedasticity, normality of variance, and no excessive outliers.</w:t>
      </w:r>
    </w:p>
    <w:p>
      <w:pPr>
        <w:numPr>
          <w:ilvl w:val="0"/>
          <w:numId w:val="1003"/>
        </w:numPr>
        <w:pStyle w:val="Compact"/>
      </w:pPr>
      <w:r>
        <w:t xml:space="preserve">Make a visualization of the model predictions with underlying data for you</w:t>
      </w:r>
      <w:r>
        <w:t xml:space="preserve"> </w:t>
      </w:r>
      <w:r>
        <w:t xml:space="preserve">“</w:t>
      </w:r>
      <w:r>
        <w:t xml:space="preserve">best</w:t>
      </w:r>
      <w:r>
        <w:t xml:space="preserve">”</w:t>
      </w:r>
      <w:r>
        <w:t xml:space="preserve"> </w:t>
      </w:r>
      <w:r>
        <w:t xml:space="preserve">model</w:t>
      </w:r>
    </w:p>
    <w:p>
      <w:pPr>
        <w:pStyle w:val="SourceCode"/>
      </w:pPr>
      <w:r>
        <w:rPr>
          <w:rStyle w:val="CommentTok"/>
        </w:rPr>
        <w:t xml:space="preserve"># model of total biomass as a function of water treatment and species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species_name </w:t>
      </w:r>
      <w:r>
        <w:rPr>
          <w:rStyle w:val="SpecialCharTok"/>
        </w:rPr>
        <w:t xml:space="preserve">+</w:t>
      </w:r>
      <w:r>
        <w:rPr>
          <w:rStyle w:val="NormalTok"/>
        </w:rPr>
        <w:t xml:space="preserve"> water_treatment, </w:t>
      </w:r>
      <w:r>
        <w:rPr>
          <w:rStyle w:val="CommentTok"/>
        </w:rPr>
        <w:t xml:space="preserve"># formula for model</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r>
        <w:br/>
      </w:r>
      <w:r>
        <w:br/>
      </w:r>
      <w:r>
        <w:rPr>
          <w:rStyle w:val="FunctionTok"/>
        </w:rPr>
        <w:t xml:space="preserve">plot</w:t>
      </w:r>
      <w:r>
        <w:rPr>
          <w:rStyle w:val="NormalTok"/>
        </w:rPr>
        <w:t xml:space="preserve">(model4) </w:t>
      </w:r>
      <w:r>
        <w:rPr>
          <w:rStyle w:val="CommentTok"/>
        </w:rPr>
        <w:t xml:space="preserve"># printing plots for model 4</w:t>
      </w:r>
    </w:p>
    <w:p>
      <w:pPr>
        <w:pStyle w:val="FirstParagraph"/>
      </w:pPr>
      <w:r>
        <w:drawing>
          <wp:inline>
            <wp:extent cx="5334000" cy="4267200"/>
            <wp:effectExtent b="0" l="0" r="0" t="0"/>
            <wp:docPr descr="" title="" id="21" name="Picture"/>
            <a:graphic>
              <a:graphicData uri="http://schemas.openxmlformats.org/drawingml/2006/picture">
                <pic:pic>
                  <pic:nvPicPr>
                    <pic:cNvPr descr="Jaynecampbell_homework3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4" name="Picture"/>
            <a:graphic>
              <a:graphicData uri="http://schemas.openxmlformats.org/drawingml/2006/picture">
                <pic:pic>
                  <pic:nvPicPr>
                    <pic:cNvPr descr="Jaynecampbell_homework3_files/figure-docx/unnamed-chunk-5-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Jaynecampbell_homework3_files/figure-docx/unnamed-chunk-5-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Jaynecampbell_homework3_files/figure-docx/unnamed-chunk-5-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 </w:t>
      </w:r>
      <w:r>
        <w:rPr>
          <w:rStyle w:val="CommentTok"/>
        </w:rPr>
        <w:t xml:space="preserve"># summary of this model</w:t>
      </w:r>
    </w:p>
    <w:p>
      <w:pPr>
        <w:pStyle w:val="SourceCode"/>
      </w:pPr>
      <w:r>
        <w:br/>
      </w:r>
      <w:r>
        <w:rPr>
          <w:rStyle w:val="VerbatimChar"/>
        </w:rPr>
        <w:t xml:space="preserve">Call:</w:t>
      </w:r>
      <w:r>
        <w:br/>
      </w:r>
      <w:r>
        <w:rPr>
          <w:rStyle w:val="VerbatimChar"/>
        </w:rPr>
        <w:t xml:space="preserve">lm(formula = total_g ~ species_name + water_treatment,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water_treatmentWell watered             0.11695    0.01733   6.746 5.90e-09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(model4, </w:t>
      </w:r>
      <w:r>
        <w:rPr>
          <w:rStyle w:val="CommentTok"/>
        </w:rPr>
        <w:t xml:space="preserve"># create model predictions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r>
        <w:br/>
      </w:r>
      <w:r>
        <w:br/>
      </w:r>
      <w:r>
        <w:rPr>
          <w:rStyle w:val="FunctionTok"/>
        </w:rPr>
        <w:t xml:space="preserve">View</w:t>
      </w:r>
      <w:r>
        <w:rPr>
          <w:rStyle w:val="NormalTok"/>
        </w:rPr>
        <w:t xml:space="preserve">(model_preds) </w:t>
      </w:r>
      <w:r>
        <w:rPr>
          <w:rStyle w:val="CommentTok"/>
        </w:rPr>
        <w:t xml:space="preserve"># View the predictions as a data frame</w:t>
      </w:r>
    </w:p>
    <w:p>
      <w:pPr>
        <w:pStyle w:val="FirstParagraph"/>
      </w:pPr>
      <w:r>
        <w:t xml:space="preserve">Creating visualization for best model (predictors = water treatment and species)</w:t>
      </w:r>
    </w:p>
    <w:p>
      <w:pPr>
        <w:pStyle w:val="SourceCode"/>
      </w:pPr>
      <w:r>
        <w:rPr>
          <w:rStyle w:val="CommentTok"/>
        </w:rPr>
        <w:t xml:space="preserve"># creating new data frame of model predictions for plotting</w:t>
      </w:r>
      <w:r>
        <w:br/>
      </w: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 </w:t>
      </w:r>
      <w:r>
        <w:rPr>
          <w:rStyle w:val="CommentTok"/>
        </w:rPr>
        <w:t xml:space="preserve"># renaming columns</w:t>
      </w:r>
      <w:r>
        <w:br/>
      </w:r>
      <w:r>
        <w:rPr>
          <w:rStyle w:val="NormalTok"/>
        </w:rPr>
        <w:t xml:space="preserve">         </w:t>
      </w:r>
      <w:r>
        <w:rPr>
          <w:rStyle w:val="AttributeTok"/>
        </w:rPr>
        <w:t xml:space="preserve">water_treatment =</w:t>
      </w:r>
      <w:r>
        <w:rPr>
          <w:rStyle w:val="NormalTok"/>
        </w:rPr>
        <w:t xml:space="preserve"> x,</w:t>
      </w:r>
      <w:r>
        <w:br/>
      </w:r>
      <w:r>
        <w:rPr>
          <w:rStyle w:val="NormalTok"/>
        </w:rPr>
        <w:t xml:space="preserve">         </w:t>
      </w:r>
      <w:r>
        <w:rPr>
          <w:rStyle w:val="AttributeTok"/>
        </w:rPr>
        <w:t xml:space="preserve">species_name =</w:t>
      </w:r>
      <w:r>
        <w:rPr>
          <w:rStyle w:val="NormalTok"/>
        </w:rPr>
        <w:t xml:space="preserve"> group)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drought_exp_clean,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 </w:t>
      </w:r>
      <w:r>
        <w:br/>
      </w:r>
      <w:r>
        <w:rPr>
          <w:rStyle w:val="NormalTok"/>
        </w:rPr>
        <w:t xml:space="preserve">                 </w:t>
      </w:r>
      <w:r>
        <w:rPr>
          <w:rStyle w:val="AttributeTok"/>
        </w:rPr>
        <w:t xml:space="preserve">color =</w:t>
      </w:r>
      <w:r>
        <w:rPr>
          <w:rStyle w:val="NormalTok"/>
        </w:rPr>
        <w:t xml:space="preserve"> water_treatment,</w:t>
      </w:r>
      <w:r>
        <w:br/>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making underlying data more transparent</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model_preds_for_plotting, </w:t>
      </w:r>
      <w:r>
        <w:rPr>
          <w:rStyle w:val="CommentTok"/>
        </w:rPr>
        <w:t xml:space="preserve"># making predictions opaque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rPr>
          <w:rStyle w:val="AttributeTok"/>
        </w:rPr>
        <w:t xml:space="preserve">y =</w:t>
      </w:r>
      <w:r>
        <w:rPr>
          <w:rStyle w:val="NormalTok"/>
        </w:rPr>
        <w:t xml:space="preserve"> predicted, </w:t>
      </w:r>
      <w:r>
        <w:rPr>
          <w:rStyle w:val="AttributeTok"/>
        </w:rPr>
        <w:t xml:space="preserve">color =</w:t>
      </w:r>
      <w:r>
        <w:rPr>
          <w:rStyle w:val="NormalTok"/>
        </w:rPr>
        <w:t xml:space="preserve"> water_treatment),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changing the theme</w:t>
      </w:r>
      <w:r>
        <w:br/>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CommentTok"/>
        </w:rPr>
        <w:t xml:space="preserve"># changing axis names</w:t>
      </w:r>
      <w:r>
        <w:br/>
      </w:r>
      <w:r>
        <w:rPr>
          <w:rStyle w:val="NormalTok"/>
        </w:rPr>
        <w:t xml:space="preserve">    </w:t>
      </w:r>
      <w:r>
        <w:rPr>
          <w:rStyle w:val="AttributeTok"/>
        </w:rPr>
        <w:t xml:space="preserve">x =</w:t>
      </w:r>
      <w:r>
        <w:rPr>
          <w:rStyle w:val="NormalTok"/>
        </w:rPr>
        <w:t xml:space="preserve"> </w:t>
      </w:r>
      <w:r>
        <w:rPr>
          <w:rStyle w:val="StringTok"/>
        </w:rPr>
        <w:t xml:space="preserve">"Water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biomass (grams)"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"Drought stressed"</w:t>
      </w:r>
      <w:r>
        <w:rPr>
          <w:rStyle w:val="NormalTok"/>
        </w:rPr>
        <w:t xml:space="preserve"> </w:t>
      </w:r>
      <w:r>
        <w:rPr>
          <w:rStyle w:val="OtherTok"/>
        </w:rPr>
        <w:t xml:space="preserve">=</w:t>
      </w:r>
      <w:r>
        <w:rPr>
          <w:rStyle w:val="NormalTok"/>
        </w:rPr>
        <w:t xml:space="preserve"> </w:t>
      </w:r>
      <w:r>
        <w:rPr>
          <w:rStyle w:val="StringTok"/>
        </w:rPr>
        <w:t xml:space="preserve">"#E69F00"</w:t>
      </w:r>
      <w:r>
        <w:rPr>
          <w:rStyle w:val="NormalTok"/>
        </w:rPr>
        <w:t xml:space="preserve">, </w:t>
      </w:r>
      <w:r>
        <w:rPr>
          <w:rStyle w:val="StringTok"/>
        </w:rPr>
        <w:t xml:space="preserve">"Well watered"</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SpecialCharTok"/>
        </w:rPr>
        <w:t xml:space="preserve">+</w:t>
      </w:r>
      <w:r>
        <w:rPr>
          <w:rStyle w:val="NormalTok"/>
        </w:rPr>
        <w:t xml:space="preserve"> </w:t>
      </w:r>
      <w:r>
        <w:rPr>
          <w:rStyle w:val="CommentTok"/>
        </w:rPr>
        <w:t xml:space="preserve"># changing the colors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CommentTok"/>
        </w:rPr>
        <w:t xml:space="preserve"># making the text smaller so they don't overlap</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getting rid of the legend</w:t>
      </w:r>
    </w:p>
    <w:p>
      <w:pPr>
        <w:pStyle w:val="FirstParagraph"/>
      </w:pPr>
      <w:r>
        <w:drawing>
          <wp:inline>
            <wp:extent cx="5334000" cy="4267200"/>
            <wp:effectExtent b="0" l="0" r="0" t="0"/>
            <wp:docPr descr="" title="" id="33" name="Picture"/>
            <a:graphic>
              <a:graphicData uri="http://schemas.openxmlformats.org/drawingml/2006/picture">
                <pic:pic>
                  <pic:nvPicPr>
                    <pic:cNvPr descr="Jaynecampbell_homework3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Caption for your visualization (include a data citation)</w:t>
      </w:r>
    </w:p>
    <w:p>
      <w:pPr>
        <w:pStyle w:val="FirstParagraph"/>
      </w:pPr>
      <w:r>
        <w:t xml:space="preserve">Figure 1. Total biomass of plant species as a function of water treatment. The y-axis represents total plant biomass in grams and the x-axis represents the water treatment received; either well watered or drought-stressed. Each of the seven figures represents a specific plant species. The transparent points consist of the underlying data and the opaque points represent the model predictions.</w:t>
      </w:r>
    </w:p>
    <w:p>
      <w:pPr>
        <w:numPr>
          <w:ilvl w:val="0"/>
          <w:numId w:val="1005"/>
        </w:numPr>
        <w:pStyle w:val="Compact"/>
      </w:pPr>
      <w:r>
        <w:t xml:space="preserve">Results section</w:t>
      </w:r>
    </w:p>
    <w:p>
      <w:pPr>
        <w:pStyle w:val="FirstParagraph"/>
      </w:pPr>
      <w:r>
        <w:t xml:space="preserve">The predictors, water treatment and species, best described the total mass based on model statistics…</w:t>
      </w:r>
      <w:r>
        <w:t xml:space="preserve"> </w:t>
      </w:r>
      <w:r>
        <w:t xml:space="preserve">On average, the biomass was lower for drought stressed plants than for well watered plants, which aligns with biological knowledge.</w:t>
      </w:r>
      <w:r>
        <w:t xml:space="preserve"> </w:t>
      </w:r>
      <w:r>
        <w:t xml:space="preserve">On average, plant species with larger ranges tended to have larger biomasses.</w:t>
      </w:r>
    </w:p>
    <w:p>
      <w:pPr>
        <w:pStyle w:val="BodyText"/>
      </w:pPr>
      <w:r>
        <w:t xml:space="preserve">Problem 2. Affective visualization</w:t>
      </w:r>
    </w:p>
    <w:p>
      <w:pPr>
        <w:numPr>
          <w:ilvl w:val="0"/>
          <w:numId w:val="1006"/>
        </w:numPr>
        <w:pStyle w:val="Compact"/>
      </w:pPr>
      <w:r>
        <w:t xml:space="preserve">Describe in words what an affective visualization could look like for your personal data</w:t>
      </w:r>
    </w:p>
    <w:p>
      <w:pPr>
        <w:pStyle w:val="FirstParagraph"/>
      </w:pPr>
      <w:r>
        <w:t xml:space="preserve">Since affective visualizations prioritize creativity and should convey emotion, I would like to draw images of the types of caffeinated beverages I have been drinking. I could do different shapes and colors for each beverage and make the sizes dependent on the amount of caffeine in each. I could also organize them by time of day by having a symbol for morning, afternoon, and night and clump the other symbols around them. I would create a key for each of the symbols and describe what they represent.</w:t>
      </w:r>
    </w:p>
    <w:p>
      <w:pPr>
        <w:numPr>
          <w:ilvl w:val="0"/>
          <w:numId w:val="1007"/>
        </w:numPr>
      </w:pPr>
      <w:r>
        <w:t xml:space="preserve">Create a sketch on paper of your idea</w:t>
      </w:r>
    </w:p>
    <w:p>
      <w:pPr>
        <w:numPr>
          <w:ilvl w:val="0"/>
          <w:numId w:val="1007"/>
        </w:numPr>
      </w:pPr>
      <w:r>
        <w:t xml:space="preserve">Make a draft of your visualization</w:t>
      </w:r>
      <w:r>
        <w:t xml:space="preserve"> </w:t>
      </w:r>
      <w:r>
        <w:t xml:space="preserve">Painting</w:t>
      </w:r>
    </w:p>
    <w:p>
      <w:pPr>
        <w:numPr>
          <w:ilvl w:val="0"/>
          <w:numId w:val="1007"/>
        </w:numPr>
      </w:pPr>
      <w:r>
        <w:t xml:space="preserve">Write an artist statement</w:t>
      </w:r>
    </w:p>
    <w:p>
      <w:pPr>
        <w:pStyle w:val="FirstParagraph"/>
      </w:pPr>
      <w:r>
        <w:t xml:space="preserve">This visualization shows my consumption of caffeinated beverages in terms of the type, approximate caffeine content, and the time of day they were consumed at. I was very influenced by the Dear Data project done by Giorgia Lupi and Stefanie Posavec and their use of symbols and keys to convey information and messages. My work is in the form of acrylic paint and ink pen on a 8 by 12 inch canvas. I created my work by first creating an outline of where I wanted everything and using a ruler and pencil to map it out. Then I began to use acrylic paint and a pen to fill in and draw the symbols and write the key.</w:t>
      </w:r>
    </w:p>
    <w:p>
      <w:pPr>
        <w:pStyle w:val="BodyText"/>
      </w:pPr>
      <w:r>
        <w:t xml:space="preserve">Problem 3. statistical critique</w:t>
      </w:r>
    </w:p>
    <w:p>
      <w:pPr>
        <w:numPr>
          <w:ilvl w:val="0"/>
          <w:numId w:val="1008"/>
        </w:numPr>
        <w:pStyle w:val="Compact"/>
      </w:pPr>
      <w:r>
        <w:t xml:space="preserve">Revisit and summarize</w:t>
      </w:r>
    </w:p>
    <w:p>
      <w:pPr>
        <w:pStyle w:val="FirstParagraph"/>
      </w:pPr>
      <w:r>
        <w:t xml:space="preserve">The authors used a two-way ANOVA test to analyze variance in order to investigate the variation in both density and biomass of fish among different locations and sampling dates. This was done to evaluate whether or not and how a small marine reserve impacts the structure of temperature reef fish assemblages near the isthus at Santa Catalina Island in California. The authors visualized the results of the ANOVA test by creating species-specific figures with bar graphs that showed the mean density of the species.</w:t>
      </w:r>
    </w:p>
    <w:p>
      <w:pPr>
        <w:pStyle w:val="BodyText"/>
      </w:pPr>
      <w:r>
        <w:t xml:space="preserve">*insert figures</w:t>
      </w:r>
    </w:p>
    <w:p>
      <w:pPr>
        <w:numPr>
          <w:ilvl w:val="0"/>
          <w:numId w:val="1009"/>
        </w:numPr>
        <w:pStyle w:val="Compact"/>
      </w:pPr>
      <w:r>
        <w:t xml:space="preserve">Visual clarity</w:t>
      </w:r>
    </w:p>
    <w:p>
      <w:pPr>
        <w:pStyle w:val="FirstParagraph"/>
      </w:pPr>
      <w:r>
        <w:t xml:space="preserve">I think that the authors did an effective job of clearly visually representing their statistics in figures. Firstly, the x and y axis are in logical positions because mean density is on the y axis and the x axis is used for the categories; total, adult, and juvenile, which each have a paired bar graphs. The bar graphs do show summary statistics as they represent the mean densities and have error bars that represent the standard error, but underlying data is not included. The figure captions describe how the ANOVA test information corresponds in terms of a lack of or significant differences between reserve and not reserve fish.</w:t>
      </w:r>
    </w:p>
    <w:p>
      <w:pPr>
        <w:numPr>
          <w:ilvl w:val="0"/>
          <w:numId w:val="1010"/>
        </w:numPr>
        <w:pStyle w:val="Compact"/>
      </w:pPr>
      <w:r>
        <w:t xml:space="preserve">Aesthetic clarity</w:t>
      </w:r>
    </w:p>
    <w:p>
      <w:pPr>
        <w:pStyle w:val="FirstParagraph"/>
      </w:pPr>
      <w:r>
        <w:t xml:space="preserve">I think that authors did a great job in minimizing visual clutter as the figures are straightforward and easy to digest and understand when paired with the captions. The data to ink ratio is thus close to one because eliminating anything would hinder the effectiveness f its communication of data. Every aspect included is necessary to interpret its meaning and understand how the mean density is connected to fish being in or not in a reserve.</w:t>
      </w:r>
    </w:p>
    <w:p>
      <w:pPr>
        <w:numPr>
          <w:ilvl w:val="0"/>
          <w:numId w:val="1011"/>
        </w:numPr>
        <w:pStyle w:val="Compact"/>
      </w:pPr>
      <w:r>
        <w:t xml:space="preserve">Recommendations</w:t>
      </w:r>
    </w:p>
    <w:p>
      <w:pPr>
        <w:pStyle w:val="FirstParagraph"/>
      </w:pPr>
      <w:r>
        <w:t xml:space="preserve">While I like the images of the fish, I think the size of the adult fish in the California sheephead figure is distracting and potentially misleading. Also, the images are confusing because there are three images in the first figure to represent what I am assuming is an adult male, adult female, and a juvenile, while the second figure only has one image. If the authors cannot find all the three images for both species, I would recommend taking out the pictures. I would also advise adding in the underlying data since the bar graphs themselves are only representing one value; the mean density. It would also be beneficial for the bar graphs to be colored and slightly transparent because in the black bars, you cannot see where the standard error line goes.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homework03JC</dc:title>
  <dc:creator>Jayne Campbell</dc:creator>
  <cp:keywords/>
  <dcterms:created xsi:type="dcterms:W3CDTF">2024-06-02T20:09:14Z</dcterms:created>
  <dcterms:modified xsi:type="dcterms:W3CDTF">2024-06-02T20:09:14Z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