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15F7" w:rsidRDefault="000015F7">
      <w:pPr>
        <w:rPr>
          <w:lang w:val="en-GB"/>
        </w:rPr>
      </w:pPr>
      <w:r>
        <w:rPr>
          <w:lang w:val="en-GB"/>
        </w:rPr>
        <w:t>Guide to sections in action research report.</w:t>
      </w:r>
    </w:p>
    <w:p w:rsidR="000015F7" w:rsidRDefault="000015F7">
      <w:pPr>
        <w:rPr>
          <w:lang w:val="en-GB"/>
        </w:rPr>
      </w:pPr>
    </w:p>
    <w:p w:rsidR="000015F7" w:rsidRP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 w:rsidRPr="000015F7">
        <w:rPr>
          <w:lang w:val="en-GB"/>
        </w:rPr>
        <w:t>Introduction – job to be done, overview of why you have done this research and its potential significance.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Chapter 1 – background to research. – </w:t>
      </w:r>
      <w:proofErr w:type="gramStart"/>
      <w:r>
        <w:rPr>
          <w:lang w:val="en-GB"/>
        </w:rPr>
        <w:t>focus</w:t>
      </w:r>
      <w:proofErr w:type="gramEnd"/>
      <w:r>
        <w:rPr>
          <w:lang w:val="en-GB"/>
        </w:rPr>
        <w:t xml:space="preserve"> on the issue you are addressing and why.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2 – context - provide background information on why the research needed to be done and its potential implications.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3 – methodology - provide an outline of the research design, justify choice of design, including your chosen method of enquiry, and demonstrate awareness of the need for good ethical practice.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4 – the project, tell the story of the research coherently.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5 – significance – show significance of research and potential implications.</w:t>
      </w:r>
    </w:p>
    <w:p w:rsid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References</w:t>
      </w:r>
    </w:p>
    <w:p w:rsidR="000015F7" w:rsidRPr="000015F7" w:rsidRDefault="000015F7" w:rsidP="000015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Appendices – raw data. </w:t>
      </w:r>
    </w:p>
    <w:sectPr w:rsidR="000015F7" w:rsidRPr="000015F7" w:rsidSect="000015F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15131E"/>
    <w:multiLevelType w:val="hybridMultilevel"/>
    <w:tmpl w:val="9BF6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015F7"/>
    <w:rsid w:val="000015F7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01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1</cp:revision>
  <dcterms:created xsi:type="dcterms:W3CDTF">2009-04-26T10:26:00Z</dcterms:created>
  <dcterms:modified xsi:type="dcterms:W3CDTF">2009-04-26T10:47:00Z</dcterms:modified>
</cp:coreProperties>
</file>