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32F56" w:rsidRDefault="00932F56" w:rsidP="00932F56">
      <w:pPr>
        <w:pStyle w:val="BodyText"/>
        <w:spacing w:after="60"/>
        <w:rPr>
          <w:rFonts w:ascii="Arial" w:hAnsi="Arial" w:cs="Arial"/>
          <w:b/>
        </w:rPr>
      </w:pPr>
      <w:r>
        <w:rPr>
          <w:rFonts w:ascii="Arial" w:hAnsi="Arial" w:cs="Arial"/>
          <w:b/>
        </w:rPr>
        <w:t xml:space="preserve">Modern Language Method Lesson Plan </w:t>
      </w:r>
      <w:proofErr w:type="spellStart"/>
      <w:r>
        <w:rPr>
          <w:rFonts w:ascii="Arial" w:hAnsi="Arial" w:cs="Arial"/>
          <w:b/>
        </w:rPr>
        <w:t>Proforma</w:t>
      </w:r>
      <w:proofErr w:type="spellEnd"/>
    </w:p>
    <w:p w:rsidR="00932F56" w:rsidRPr="00E8209F" w:rsidRDefault="00932F56" w:rsidP="00932F56">
      <w:pPr>
        <w:pStyle w:val="BodyText"/>
        <w:rPr>
          <w:rFonts w:ascii="Arial" w:hAnsi="Arial" w:cs="Arial"/>
          <w:b/>
          <w:sz w:val="10"/>
          <w:szCs w:val="10"/>
        </w:rPr>
      </w:pPr>
    </w:p>
    <w:tbl>
      <w:tblPr>
        <w:tblW w:w="9042" w:type="dxa"/>
        <w:tblInd w:w="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2"/>
        <w:gridCol w:w="423"/>
        <w:gridCol w:w="2431"/>
        <w:gridCol w:w="422"/>
        <w:gridCol w:w="2009"/>
        <w:gridCol w:w="2635"/>
      </w:tblGrid>
      <w:tr w:rsidR="00932F56" w:rsidRPr="00E8209F">
        <w:tc>
          <w:tcPr>
            <w:tcW w:w="1545" w:type="dxa"/>
            <w:gridSpan w:val="2"/>
            <w:tcBorders>
              <w:top w:val="single" w:sz="4" w:space="0" w:color="auto"/>
            </w:tcBorders>
          </w:tcPr>
          <w:p w:rsidR="00172540" w:rsidRDefault="00932F56" w:rsidP="00D9769F">
            <w:pPr>
              <w:rPr>
                <w:rFonts w:ascii="Arial" w:hAnsi="Arial" w:cs="Arial"/>
                <w:b/>
                <w:sz w:val="20"/>
              </w:rPr>
            </w:pPr>
            <w:r w:rsidRPr="00E8209F">
              <w:rPr>
                <w:rFonts w:ascii="Arial" w:hAnsi="Arial" w:cs="Arial"/>
                <w:b/>
                <w:sz w:val="20"/>
              </w:rPr>
              <w:t>Date</w:t>
            </w:r>
            <w:r w:rsidR="00172540">
              <w:rPr>
                <w:rFonts w:ascii="Arial" w:hAnsi="Arial" w:cs="Arial"/>
                <w:b/>
                <w:sz w:val="20"/>
              </w:rPr>
              <w:t xml:space="preserve"> </w:t>
            </w:r>
          </w:p>
          <w:p w:rsidR="00932F56" w:rsidRPr="00E8209F" w:rsidRDefault="00547040" w:rsidP="00D9769F">
            <w:pPr>
              <w:rPr>
                <w:rFonts w:ascii="Arial" w:hAnsi="Arial" w:cs="Arial"/>
                <w:b/>
                <w:sz w:val="20"/>
              </w:rPr>
            </w:pPr>
            <w:r>
              <w:rPr>
                <w:rFonts w:ascii="Arial" w:hAnsi="Arial" w:cs="Arial"/>
                <w:sz w:val="20"/>
              </w:rPr>
              <w:t>06/11</w:t>
            </w:r>
            <w:r w:rsidR="00172540" w:rsidRPr="00172540">
              <w:rPr>
                <w:rFonts w:ascii="Arial" w:hAnsi="Arial" w:cs="Arial"/>
                <w:sz w:val="20"/>
              </w:rPr>
              <w:t>/08</w:t>
            </w:r>
          </w:p>
        </w:tc>
        <w:tc>
          <w:tcPr>
            <w:tcW w:w="2431" w:type="dxa"/>
            <w:tcBorders>
              <w:top w:val="single" w:sz="4" w:space="0" w:color="auto"/>
            </w:tcBorders>
          </w:tcPr>
          <w:p w:rsidR="00172540" w:rsidRDefault="00932F56" w:rsidP="00D9769F">
            <w:pPr>
              <w:rPr>
                <w:rFonts w:ascii="Arial" w:hAnsi="Arial" w:cs="Arial"/>
                <w:b/>
                <w:sz w:val="20"/>
              </w:rPr>
            </w:pPr>
            <w:r w:rsidRPr="00E8209F">
              <w:rPr>
                <w:rFonts w:ascii="Arial" w:hAnsi="Arial" w:cs="Arial"/>
                <w:b/>
                <w:sz w:val="20"/>
              </w:rPr>
              <w:t>Class</w:t>
            </w:r>
            <w:r w:rsidR="00172540">
              <w:rPr>
                <w:rFonts w:ascii="Arial" w:hAnsi="Arial" w:cs="Arial"/>
                <w:b/>
                <w:sz w:val="20"/>
              </w:rPr>
              <w:t xml:space="preserve"> </w:t>
            </w:r>
          </w:p>
          <w:p w:rsidR="00932F56" w:rsidRPr="00E8209F" w:rsidRDefault="00172540" w:rsidP="00D9769F">
            <w:pPr>
              <w:rPr>
                <w:rFonts w:ascii="Arial" w:hAnsi="Arial" w:cs="Arial"/>
                <w:b/>
                <w:sz w:val="20"/>
              </w:rPr>
            </w:pPr>
            <w:r w:rsidRPr="00172540">
              <w:rPr>
                <w:rFonts w:ascii="Arial" w:hAnsi="Arial" w:cs="Arial"/>
                <w:sz w:val="20"/>
              </w:rPr>
              <w:t>7</w:t>
            </w:r>
            <w:r w:rsidR="00803FD2">
              <w:rPr>
                <w:rFonts w:ascii="Arial" w:hAnsi="Arial" w:cs="Arial"/>
                <w:sz w:val="20"/>
              </w:rPr>
              <w:t>R</w:t>
            </w:r>
            <w:r>
              <w:rPr>
                <w:rFonts w:ascii="Arial" w:hAnsi="Arial" w:cs="Arial"/>
                <w:b/>
                <w:sz w:val="20"/>
              </w:rPr>
              <w:t xml:space="preserve"> </w:t>
            </w:r>
          </w:p>
        </w:tc>
        <w:tc>
          <w:tcPr>
            <w:tcW w:w="2431" w:type="dxa"/>
            <w:gridSpan w:val="2"/>
            <w:tcBorders>
              <w:top w:val="single" w:sz="4" w:space="0" w:color="auto"/>
            </w:tcBorders>
          </w:tcPr>
          <w:p w:rsidR="00172540" w:rsidRDefault="00932F56" w:rsidP="00D9769F">
            <w:pPr>
              <w:rPr>
                <w:rFonts w:ascii="Arial" w:hAnsi="Arial" w:cs="Arial"/>
                <w:b/>
                <w:sz w:val="20"/>
              </w:rPr>
            </w:pPr>
            <w:r w:rsidRPr="00E8209F">
              <w:rPr>
                <w:rFonts w:ascii="Arial" w:hAnsi="Arial" w:cs="Arial"/>
                <w:b/>
                <w:sz w:val="20"/>
              </w:rPr>
              <w:t>Start time</w:t>
            </w:r>
          </w:p>
          <w:p w:rsidR="00932F56" w:rsidRPr="00172540" w:rsidRDefault="00172540" w:rsidP="00D9769F">
            <w:pPr>
              <w:rPr>
                <w:rFonts w:ascii="Arial" w:hAnsi="Arial" w:cs="Arial"/>
                <w:sz w:val="20"/>
              </w:rPr>
            </w:pPr>
            <w:r>
              <w:rPr>
                <w:rFonts w:ascii="Arial" w:hAnsi="Arial" w:cs="Arial"/>
                <w:sz w:val="20"/>
              </w:rPr>
              <w:t>11.35</w:t>
            </w:r>
          </w:p>
        </w:tc>
        <w:tc>
          <w:tcPr>
            <w:tcW w:w="2635" w:type="dxa"/>
            <w:tcBorders>
              <w:top w:val="single" w:sz="4" w:space="0" w:color="auto"/>
            </w:tcBorders>
          </w:tcPr>
          <w:p w:rsidR="00932F56" w:rsidRPr="00E8209F" w:rsidRDefault="00932F56" w:rsidP="00D9769F">
            <w:pPr>
              <w:rPr>
                <w:rFonts w:ascii="Arial" w:hAnsi="Arial" w:cs="Arial"/>
                <w:b/>
                <w:sz w:val="20"/>
              </w:rPr>
            </w:pPr>
            <w:r w:rsidRPr="00E8209F">
              <w:rPr>
                <w:rFonts w:ascii="Arial" w:hAnsi="Arial" w:cs="Arial"/>
                <w:b/>
                <w:sz w:val="20"/>
              </w:rPr>
              <w:t>Finish time</w:t>
            </w:r>
          </w:p>
          <w:p w:rsidR="00932F56" w:rsidRPr="00172540" w:rsidRDefault="00172540" w:rsidP="00D9769F">
            <w:pPr>
              <w:rPr>
                <w:rFonts w:ascii="Arial" w:hAnsi="Arial" w:cs="Arial"/>
                <w:sz w:val="20"/>
              </w:rPr>
            </w:pPr>
            <w:r>
              <w:rPr>
                <w:rFonts w:ascii="Arial" w:hAnsi="Arial" w:cs="Arial"/>
                <w:sz w:val="20"/>
              </w:rPr>
              <w:t>12.35</w:t>
            </w:r>
          </w:p>
        </w:tc>
      </w:tr>
      <w:tr w:rsidR="00932F56" w:rsidRPr="00E8209F">
        <w:tc>
          <w:tcPr>
            <w:tcW w:w="9042" w:type="dxa"/>
            <w:gridSpan w:val="6"/>
          </w:tcPr>
          <w:p w:rsidR="00172540" w:rsidRDefault="00932F56" w:rsidP="00D9769F">
            <w:pPr>
              <w:autoSpaceDE w:val="0"/>
              <w:autoSpaceDN w:val="0"/>
              <w:adjustRightInd w:val="0"/>
              <w:rPr>
                <w:rFonts w:ascii="Arial" w:hAnsi="Arial" w:cs="Arial"/>
                <w:b/>
                <w:sz w:val="20"/>
              </w:rPr>
            </w:pPr>
            <w:r w:rsidRPr="00E8209F">
              <w:rPr>
                <w:rFonts w:ascii="Arial" w:hAnsi="Arial" w:cs="Arial"/>
                <w:b/>
                <w:sz w:val="20"/>
              </w:rPr>
              <w:t>Aim of lesson</w:t>
            </w:r>
            <w:r w:rsidR="00172540">
              <w:rPr>
                <w:rFonts w:ascii="Arial" w:hAnsi="Arial" w:cs="Arial"/>
                <w:b/>
                <w:sz w:val="20"/>
              </w:rPr>
              <w:t xml:space="preserve"> (</w:t>
            </w:r>
            <w:r w:rsidR="0016370B">
              <w:rPr>
                <w:rFonts w:ascii="Arial" w:hAnsi="Arial" w:cs="Arial"/>
                <w:b/>
                <w:sz w:val="20"/>
              </w:rPr>
              <w:t>plenary</w:t>
            </w:r>
            <w:r w:rsidR="00172540">
              <w:rPr>
                <w:rFonts w:ascii="Arial" w:hAnsi="Arial" w:cs="Arial"/>
                <w:b/>
                <w:sz w:val="20"/>
              </w:rPr>
              <w:t xml:space="preserve"> only)</w:t>
            </w:r>
          </w:p>
          <w:p w:rsidR="00932F56" w:rsidRPr="00172540" w:rsidRDefault="0016370B" w:rsidP="00547040">
            <w:pPr>
              <w:rPr>
                <w:rFonts w:ascii="Arial" w:hAnsi="Arial" w:cs="Arial"/>
                <w:sz w:val="20"/>
              </w:rPr>
            </w:pPr>
            <w:r>
              <w:rPr>
                <w:rFonts w:ascii="Arial" w:hAnsi="Arial" w:cs="Arial"/>
                <w:sz w:val="20"/>
              </w:rPr>
              <w:t xml:space="preserve">To determine level of learning regarding talking about </w:t>
            </w:r>
            <w:r w:rsidR="00547040">
              <w:rPr>
                <w:rFonts w:ascii="Arial" w:hAnsi="Arial" w:cs="Arial"/>
                <w:sz w:val="20"/>
              </w:rPr>
              <w:t>rooms in the house and prepositions ‘</w:t>
            </w:r>
            <w:proofErr w:type="spellStart"/>
            <w:r w:rsidR="00547040">
              <w:rPr>
                <w:rFonts w:ascii="Arial" w:hAnsi="Arial" w:cs="Arial"/>
                <w:sz w:val="20"/>
              </w:rPr>
              <w:t>neben</w:t>
            </w:r>
            <w:proofErr w:type="spellEnd"/>
            <w:r w:rsidR="00547040">
              <w:rPr>
                <w:rFonts w:ascii="Arial" w:hAnsi="Arial" w:cs="Arial"/>
                <w:sz w:val="20"/>
              </w:rPr>
              <w:t>’ and ‘</w:t>
            </w:r>
            <w:proofErr w:type="spellStart"/>
            <w:r w:rsidR="00547040">
              <w:rPr>
                <w:rFonts w:ascii="Arial" w:hAnsi="Arial" w:cs="Arial"/>
                <w:sz w:val="20"/>
              </w:rPr>
              <w:t>gegenüber</w:t>
            </w:r>
            <w:proofErr w:type="spellEnd"/>
            <w:r w:rsidR="00547040">
              <w:rPr>
                <w:rFonts w:ascii="Arial" w:hAnsi="Arial" w:cs="Arial"/>
                <w:sz w:val="20"/>
              </w:rPr>
              <w:t>’ using correct case</w:t>
            </w:r>
            <w:r w:rsidR="00172540">
              <w:rPr>
                <w:rFonts w:ascii="Arial" w:hAnsi="Arial" w:cs="Arial"/>
                <w:sz w:val="20"/>
              </w:rPr>
              <w:t>.</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Forward Feed from Last Lesson</w:t>
            </w:r>
          </w:p>
          <w:p w:rsidR="00932F56" w:rsidRPr="00172540" w:rsidRDefault="0016370B" w:rsidP="00D9769F">
            <w:pPr>
              <w:autoSpaceDE w:val="0"/>
              <w:autoSpaceDN w:val="0"/>
              <w:adjustRightInd w:val="0"/>
              <w:rPr>
                <w:rFonts w:ascii="Arial" w:hAnsi="Arial" w:cs="Arial"/>
                <w:sz w:val="20"/>
              </w:rPr>
            </w:pPr>
            <w:r>
              <w:rPr>
                <w:rFonts w:ascii="Arial" w:hAnsi="Arial" w:cs="Arial"/>
                <w:sz w:val="20"/>
              </w:rPr>
              <w:t xml:space="preserve">N/a – will be determined by lesson taught in advance of the plenary. </w:t>
            </w:r>
          </w:p>
          <w:p w:rsidR="00932F56" w:rsidRPr="00E8209F" w:rsidRDefault="00932F56" w:rsidP="00D9769F">
            <w:pPr>
              <w:autoSpaceDE w:val="0"/>
              <w:autoSpaceDN w:val="0"/>
              <w:adjustRightInd w:val="0"/>
              <w:rPr>
                <w:rFonts w:ascii="Arial" w:hAnsi="Arial" w:cs="Arial"/>
                <w:b/>
                <w:sz w:val="20"/>
              </w:rPr>
            </w:pPr>
          </w:p>
          <w:p w:rsidR="00932F56" w:rsidRPr="00E8209F" w:rsidRDefault="00932F56" w:rsidP="00D9769F">
            <w:pPr>
              <w:autoSpaceDE w:val="0"/>
              <w:autoSpaceDN w:val="0"/>
              <w:adjustRightInd w:val="0"/>
              <w:rPr>
                <w:rFonts w:ascii="Arial" w:hAnsi="Arial" w:cs="Arial"/>
                <w:b/>
                <w:sz w:val="20"/>
              </w:rPr>
            </w:pPr>
            <w:r>
              <w:rPr>
                <w:rFonts w:ascii="Arial" w:hAnsi="Arial" w:cs="Arial"/>
                <w:b/>
                <w:sz w:val="20"/>
              </w:rPr>
              <w:t>Targeted Learning outcomes</w:t>
            </w:r>
          </w:p>
          <w:p w:rsidR="00172540" w:rsidRDefault="00172540" w:rsidP="00D9769F">
            <w:pPr>
              <w:autoSpaceDE w:val="0"/>
              <w:autoSpaceDN w:val="0"/>
              <w:adjustRightInd w:val="0"/>
              <w:rPr>
                <w:rFonts w:ascii="Arial" w:hAnsi="Arial" w:cs="Arial"/>
                <w:sz w:val="20"/>
              </w:rPr>
            </w:pPr>
            <w:r>
              <w:rPr>
                <w:rFonts w:ascii="Arial" w:hAnsi="Arial" w:cs="Arial"/>
                <w:sz w:val="20"/>
              </w:rPr>
              <w:t xml:space="preserve">By the end of the </w:t>
            </w:r>
            <w:r w:rsidR="00D66C11">
              <w:rPr>
                <w:rFonts w:ascii="Arial" w:hAnsi="Arial" w:cs="Arial"/>
                <w:sz w:val="20"/>
              </w:rPr>
              <w:t>plenary</w:t>
            </w:r>
            <w:r>
              <w:rPr>
                <w:rFonts w:ascii="Arial" w:hAnsi="Arial" w:cs="Arial"/>
                <w:sz w:val="20"/>
              </w:rPr>
              <w:t xml:space="preserve">: </w:t>
            </w:r>
          </w:p>
          <w:p w:rsidR="00172540" w:rsidRDefault="009804F3" w:rsidP="00D9769F">
            <w:pPr>
              <w:autoSpaceDE w:val="0"/>
              <w:autoSpaceDN w:val="0"/>
              <w:adjustRightInd w:val="0"/>
              <w:rPr>
                <w:rFonts w:ascii="Arial" w:hAnsi="Arial" w:cs="Arial"/>
                <w:sz w:val="20"/>
              </w:rPr>
            </w:pPr>
            <w:proofErr w:type="gramStart"/>
            <w:r>
              <w:rPr>
                <w:rFonts w:ascii="Arial" w:hAnsi="Arial" w:cs="Arial"/>
                <w:sz w:val="20"/>
              </w:rPr>
              <w:t>all</w:t>
            </w:r>
            <w:proofErr w:type="gramEnd"/>
            <w:r>
              <w:rPr>
                <w:rFonts w:ascii="Arial" w:hAnsi="Arial" w:cs="Arial"/>
                <w:sz w:val="20"/>
              </w:rPr>
              <w:t xml:space="preserve"> pupils will be able to use words for </w:t>
            </w:r>
            <w:r w:rsidR="00547040">
              <w:rPr>
                <w:rFonts w:ascii="Arial" w:hAnsi="Arial" w:cs="Arial"/>
                <w:sz w:val="20"/>
              </w:rPr>
              <w:t xml:space="preserve">rooms in the house </w:t>
            </w:r>
            <w:r>
              <w:rPr>
                <w:rFonts w:ascii="Arial" w:hAnsi="Arial" w:cs="Arial"/>
                <w:sz w:val="20"/>
              </w:rPr>
              <w:t>confidently.</w:t>
            </w:r>
          </w:p>
          <w:p w:rsidR="00172540" w:rsidRDefault="00172540" w:rsidP="00D9769F">
            <w:pPr>
              <w:autoSpaceDE w:val="0"/>
              <w:autoSpaceDN w:val="0"/>
              <w:adjustRightInd w:val="0"/>
              <w:rPr>
                <w:rFonts w:ascii="Arial" w:hAnsi="Arial" w:cs="Arial"/>
                <w:sz w:val="20"/>
              </w:rPr>
            </w:pPr>
            <w:proofErr w:type="gramStart"/>
            <w:r>
              <w:rPr>
                <w:rFonts w:ascii="Arial" w:hAnsi="Arial" w:cs="Arial"/>
                <w:sz w:val="20"/>
              </w:rPr>
              <w:t>most</w:t>
            </w:r>
            <w:proofErr w:type="gramEnd"/>
            <w:r>
              <w:rPr>
                <w:rFonts w:ascii="Arial" w:hAnsi="Arial" w:cs="Arial"/>
                <w:sz w:val="20"/>
              </w:rPr>
              <w:t xml:space="preserve"> pupils will be able to</w:t>
            </w:r>
            <w:r w:rsidR="009804F3">
              <w:rPr>
                <w:rFonts w:ascii="Arial" w:hAnsi="Arial" w:cs="Arial"/>
                <w:sz w:val="20"/>
              </w:rPr>
              <w:t xml:space="preserve"> talk about </w:t>
            </w:r>
            <w:r w:rsidR="00547040">
              <w:rPr>
                <w:rFonts w:ascii="Arial" w:hAnsi="Arial" w:cs="Arial"/>
                <w:sz w:val="20"/>
              </w:rPr>
              <w:t>rooms and recognise which floor there on.</w:t>
            </w:r>
          </w:p>
          <w:p w:rsidR="00547040" w:rsidRPr="00172540" w:rsidRDefault="00172540" w:rsidP="00547040">
            <w:pPr>
              <w:autoSpaceDE w:val="0"/>
              <w:autoSpaceDN w:val="0"/>
              <w:adjustRightInd w:val="0"/>
              <w:rPr>
                <w:rFonts w:ascii="Arial" w:hAnsi="Arial" w:cs="Arial"/>
                <w:sz w:val="20"/>
              </w:rPr>
            </w:pPr>
            <w:proofErr w:type="gramStart"/>
            <w:r>
              <w:rPr>
                <w:rFonts w:ascii="Arial" w:hAnsi="Arial" w:cs="Arial"/>
                <w:sz w:val="20"/>
              </w:rPr>
              <w:t>some</w:t>
            </w:r>
            <w:proofErr w:type="gramEnd"/>
            <w:r>
              <w:rPr>
                <w:rFonts w:ascii="Arial" w:hAnsi="Arial" w:cs="Arial"/>
                <w:sz w:val="20"/>
              </w:rPr>
              <w:t xml:space="preserve"> pupils will be able to</w:t>
            </w:r>
            <w:r w:rsidR="009804F3">
              <w:rPr>
                <w:rFonts w:ascii="Arial" w:hAnsi="Arial" w:cs="Arial"/>
                <w:sz w:val="20"/>
              </w:rPr>
              <w:t xml:space="preserve"> talk </w:t>
            </w:r>
            <w:r w:rsidR="00547040">
              <w:rPr>
                <w:rFonts w:ascii="Arial" w:hAnsi="Arial" w:cs="Arial"/>
                <w:sz w:val="20"/>
              </w:rPr>
              <w:t>about rooms in relation to one another, using the correct case.</w:t>
            </w:r>
          </w:p>
          <w:p w:rsidR="00547040" w:rsidRPr="00E8209F" w:rsidRDefault="00547040" w:rsidP="00547040">
            <w:pPr>
              <w:autoSpaceDE w:val="0"/>
              <w:autoSpaceDN w:val="0"/>
              <w:adjustRightInd w:val="0"/>
              <w:rPr>
                <w:rFonts w:ascii="Arial" w:hAnsi="Arial" w:cs="Arial"/>
                <w:b/>
                <w:sz w:val="20"/>
              </w:rPr>
            </w:pPr>
          </w:p>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Opportunities for Assessing Pupil Progress (formative/summative/formal/informal)</w:t>
            </w:r>
          </w:p>
          <w:p w:rsidR="00932F56" w:rsidRPr="009804F3" w:rsidRDefault="009804F3" w:rsidP="00547040">
            <w:pPr>
              <w:autoSpaceDE w:val="0"/>
              <w:autoSpaceDN w:val="0"/>
              <w:adjustRightInd w:val="0"/>
              <w:rPr>
                <w:rFonts w:ascii="Arial" w:hAnsi="Arial" w:cs="Arial"/>
                <w:sz w:val="20"/>
              </w:rPr>
            </w:pPr>
            <w:r>
              <w:rPr>
                <w:rFonts w:ascii="Arial" w:hAnsi="Arial" w:cs="Arial"/>
                <w:sz w:val="20"/>
              </w:rPr>
              <w:t xml:space="preserve">The plenary will be used as assessment in itself with points awarded for correct </w:t>
            </w:r>
            <w:r w:rsidR="00547040">
              <w:rPr>
                <w:rFonts w:ascii="Arial" w:hAnsi="Arial" w:cs="Arial"/>
                <w:sz w:val="20"/>
              </w:rPr>
              <w:t>guesses</w:t>
            </w:r>
            <w:r>
              <w:rPr>
                <w:rFonts w:ascii="Arial" w:hAnsi="Arial" w:cs="Arial"/>
                <w:sz w:val="20"/>
              </w:rPr>
              <w:t>.</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 xml:space="preserve">NC </w:t>
            </w:r>
            <w:proofErr w:type="spellStart"/>
            <w:r w:rsidRPr="00E8209F">
              <w:rPr>
                <w:rFonts w:ascii="Arial" w:hAnsi="Arial" w:cs="Arial"/>
                <w:b/>
                <w:sz w:val="20"/>
              </w:rPr>
              <w:t>PoS</w:t>
            </w:r>
            <w:proofErr w:type="spellEnd"/>
            <w:r w:rsidRPr="00E8209F">
              <w:rPr>
                <w:rFonts w:ascii="Arial" w:hAnsi="Arial" w:cs="Arial"/>
                <w:b/>
                <w:sz w:val="20"/>
              </w:rPr>
              <w:t xml:space="preserve"> refs, Attainment targets, National Strategy refs</w:t>
            </w:r>
          </w:p>
          <w:tbl>
            <w:tblPr>
              <w:tblStyle w:val="TableGrid"/>
              <w:tblW w:w="0" w:type="auto"/>
              <w:tblLayout w:type="fixed"/>
              <w:tblLook w:val="00BF"/>
            </w:tblPr>
            <w:tblGrid>
              <w:gridCol w:w="2937"/>
              <w:gridCol w:w="2937"/>
              <w:gridCol w:w="2937"/>
            </w:tblGrid>
            <w:tr w:rsidR="00AA7149">
              <w:tc>
                <w:tcPr>
                  <w:tcW w:w="2937" w:type="dxa"/>
                </w:tcPr>
                <w:p w:rsidR="00AA7149" w:rsidRDefault="00803FD2" w:rsidP="00AA7149">
                  <w:pPr>
                    <w:autoSpaceDE w:val="0"/>
                    <w:autoSpaceDN w:val="0"/>
                    <w:adjustRightInd w:val="0"/>
                    <w:rPr>
                      <w:rFonts w:ascii="Arial" w:hAnsi="Arial" w:cs="Arial"/>
                      <w:sz w:val="20"/>
                    </w:rPr>
                  </w:pPr>
                  <w:r>
                    <w:rPr>
                      <w:rFonts w:ascii="Arial" w:hAnsi="Arial" w:cs="Arial"/>
                      <w:sz w:val="20"/>
                    </w:rPr>
                    <w:t>1.1a</w:t>
                  </w:r>
                </w:p>
              </w:tc>
              <w:tc>
                <w:tcPr>
                  <w:tcW w:w="2937" w:type="dxa"/>
                </w:tcPr>
                <w:p w:rsidR="00AA7149" w:rsidRDefault="00803FD2" w:rsidP="00AA7149">
                  <w:pPr>
                    <w:autoSpaceDE w:val="0"/>
                    <w:autoSpaceDN w:val="0"/>
                    <w:adjustRightInd w:val="0"/>
                    <w:rPr>
                      <w:rFonts w:ascii="Arial" w:hAnsi="Arial" w:cs="Arial"/>
                      <w:sz w:val="20"/>
                    </w:rPr>
                  </w:pPr>
                  <w:r>
                    <w:rPr>
                      <w:rFonts w:ascii="Arial" w:hAnsi="Arial" w:cs="Arial"/>
                      <w:sz w:val="20"/>
                    </w:rPr>
                    <w:t>AT1, Level 2</w:t>
                  </w:r>
                </w:p>
              </w:tc>
              <w:tc>
                <w:tcPr>
                  <w:tcW w:w="2937" w:type="dxa"/>
                </w:tcPr>
                <w:p w:rsidR="00AA7149" w:rsidRDefault="001440F0" w:rsidP="00AA7149">
                  <w:pPr>
                    <w:autoSpaceDE w:val="0"/>
                    <w:autoSpaceDN w:val="0"/>
                    <w:adjustRightInd w:val="0"/>
                    <w:rPr>
                      <w:rFonts w:ascii="Arial" w:hAnsi="Arial" w:cs="Arial"/>
                      <w:sz w:val="20"/>
                    </w:rPr>
                  </w:pPr>
                  <w:r>
                    <w:rPr>
                      <w:rFonts w:ascii="Arial" w:hAnsi="Arial" w:cs="Arial"/>
                      <w:sz w:val="20"/>
                    </w:rPr>
                    <w:t>7W1</w:t>
                  </w:r>
                </w:p>
              </w:tc>
            </w:tr>
            <w:tr w:rsidR="00AA7149">
              <w:tc>
                <w:tcPr>
                  <w:tcW w:w="2937" w:type="dxa"/>
                </w:tcPr>
                <w:p w:rsidR="00AA7149" w:rsidRDefault="00803FD2" w:rsidP="00AA7149">
                  <w:pPr>
                    <w:autoSpaceDE w:val="0"/>
                    <w:autoSpaceDN w:val="0"/>
                    <w:adjustRightInd w:val="0"/>
                    <w:rPr>
                      <w:rFonts w:ascii="Arial" w:hAnsi="Arial" w:cs="Arial"/>
                      <w:sz w:val="20"/>
                    </w:rPr>
                  </w:pPr>
                  <w:r>
                    <w:rPr>
                      <w:rFonts w:ascii="Arial" w:hAnsi="Arial" w:cs="Arial"/>
                      <w:sz w:val="20"/>
                    </w:rPr>
                    <w:t>1.2a</w:t>
                  </w:r>
                </w:p>
              </w:tc>
              <w:tc>
                <w:tcPr>
                  <w:tcW w:w="2937" w:type="dxa"/>
                </w:tcPr>
                <w:p w:rsidR="00AA7149" w:rsidRDefault="00803FD2" w:rsidP="00AA7149">
                  <w:pPr>
                    <w:autoSpaceDE w:val="0"/>
                    <w:autoSpaceDN w:val="0"/>
                    <w:adjustRightInd w:val="0"/>
                    <w:rPr>
                      <w:rFonts w:ascii="Arial" w:hAnsi="Arial" w:cs="Arial"/>
                      <w:sz w:val="20"/>
                    </w:rPr>
                  </w:pPr>
                  <w:r>
                    <w:rPr>
                      <w:rFonts w:ascii="Arial" w:hAnsi="Arial" w:cs="Arial"/>
                      <w:sz w:val="20"/>
                    </w:rPr>
                    <w:t>AT2, Level 2</w:t>
                  </w:r>
                </w:p>
              </w:tc>
              <w:tc>
                <w:tcPr>
                  <w:tcW w:w="2937" w:type="dxa"/>
                </w:tcPr>
                <w:p w:rsidR="00AA7149" w:rsidRDefault="001440F0" w:rsidP="00AA7149">
                  <w:pPr>
                    <w:autoSpaceDE w:val="0"/>
                    <w:autoSpaceDN w:val="0"/>
                    <w:adjustRightInd w:val="0"/>
                    <w:rPr>
                      <w:rFonts w:ascii="Arial" w:hAnsi="Arial" w:cs="Arial"/>
                      <w:sz w:val="20"/>
                    </w:rPr>
                  </w:pPr>
                  <w:r>
                    <w:rPr>
                      <w:rFonts w:ascii="Arial" w:hAnsi="Arial" w:cs="Arial"/>
                      <w:sz w:val="20"/>
                    </w:rPr>
                    <w:t>7L1, 7L2, 7L3</w:t>
                  </w:r>
                </w:p>
              </w:tc>
            </w:tr>
            <w:tr w:rsidR="00803FD2">
              <w:tc>
                <w:tcPr>
                  <w:tcW w:w="2937" w:type="dxa"/>
                </w:tcPr>
                <w:p w:rsidR="00803FD2" w:rsidRDefault="00803FD2" w:rsidP="00AA7149">
                  <w:pPr>
                    <w:autoSpaceDE w:val="0"/>
                    <w:autoSpaceDN w:val="0"/>
                    <w:adjustRightInd w:val="0"/>
                    <w:rPr>
                      <w:rFonts w:ascii="Arial" w:hAnsi="Arial" w:cs="Arial"/>
                      <w:sz w:val="20"/>
                    </w:rPr>
                  </w:pPr>
                  <w:r>
                    <w:rPr>
                      <w:rFonts w:ascii="Arial" w:hAnsi="Arial" w:cs="Arial"/>
                      <w:sz w:val="20"/>
                    </w:rPr>
                    <w:t>2.1a</w:t>
                  </w:r>
                </w:p>
              </w:tc>
              <w:tc>
                <w:tcPr>
                  <w:tcW w:w="2937" w:type="dxa"/>
                </w:tcPr>
                <w:p w:rsidR="00803FD2" w:rsidRDefault="00803FD2" w:rsidP="00AA7149">
                  <w:pPr>
                    <w:autoSpaceDE w:val="0"/>
                    <w:autoSpaceDN w:val="0"/>
                    <w:adjustRightInd w:val="0"/>
                    <w:rPr>
                      <w:rFonts w:ascii="Arial" w:hAnsi="Arial" w:cs="Arial"/>
                      <w:sz w:val="20"/>
                    </w:rPr>
                  </w:pPr>
                </w:p>
              </w:tc>
              <w:tc>
                <w:tcPr>
                  <w:tcW w:w="2937" w:type="dxa"/>
                </w:tcPr>
                <w:p w:rsidR="00803FD2" w:rsidRDefault="00803FD2" w:rsidP="00AA7149">
                  <w:pPr>
                    <w:autoSpaceDE w:val="0"/>
                    <w:autoSpaceDN w:val="0"/>
                    <w:adjustRightInd w:val="0"/>
                    <w:rPr>
                      <w:rFonts w:ascii="Arial" w:hAnsi="Arial" w:cs="Arial"/>
                      <w:sz w:val="20"/>
                    </w:rPr>
                  </w:pPr>
                </w:p>
              </w:tc>
            </w:tr>
            <w:tr w:rsidR="00803FD2">
              <w:tc>
                <w:tcPr>
                  <w:tcW w:w="2937" w:type="dxa"/>
                </w:tcPr>
                <w:p w:rsidR="00803FD2" w:rsidRDefault="00803FD2" w:rsidP="00AA7149">
                  <w:pPr>
                    <w:autoSpaceDE w:val="0"/>
                    <w:autoSpaceDN w:val="0"/>
                    <w:adjustRightInd w:val="0"/>
                    <w:rPr>
                      <w:rFonts w:ascii="Arial" w:hAnsi="Arial" w:cs="Arial"/>
                      <w:sz w:val="20"/>
                    </w:rPr>
                  </w:pPr>
                  <w:r>
                    <w:rPr>
                      <w:rFonts w:ascii="Arial" w:hAnsi="Arial" w:cs="Arial"/>
                      <w:sz w:val="20"/>
                    </w:rPr>
                    <w:t>2.2c</w:t>
                  </w:r>
                </w:p>
              </w:tc>
              <w:tc>
                <w:tcPr>
                  <w:tcW w:w="2937" w:type="dxa"/>
                </w:tcPr>
                <w:p w:rsidR="00803FD2" w:rsidRDefault="00803FD2" w:rsidP="00AA7149">
                  <w:pPr>
                    <w:autoSpaceDE w:val="0"/>
                    <w:autoSpaceDN w:val="0"/>
                    <w:adjustRightInd w:val="0"/>
                    <w:rPr>
                      <w:rFonts w:ascii="Arial" w:hAnsi="Arial" w:cs="Arial"/>
                      <w:sz w:val="20"/>
                    </w:rPr>
                  </w:pPr>
                </w:p>
              </w:tc>
              <w:tc>
                <w:tcPr>
                  <w:tcW w:w="2937" w:type="dxa"/>
                </w:tcPr>
                <w:p w:rsidR="00803FD2" w:rsidRDefault="00803FD2" w:rsidP="00AA7149">
                  <w:pPr>
                    <w:autoSpaceDE w:val="0"/>
                    <w:autoSpaceDN w:val="0"/>
                    <w:adjustRightInd w:val="0"/>
                    <w:rPr>
                      <w:rFonts w:ascii="Arial" w:hAnsi="Arial" w:cs="Arial"/>
                      <w:sz w:val="20"/>
                    </w:rPr>
                  </w:pPr>
                </w:p>
              </w:tc>
            </w:tr>
            <w:tr w:rsidR="00803FD2">
              <w:tc>
                <w:tcPr>
                  <w:tcW w:w="2937" w:type="dxa"/>
                </w:tcPr>
                <w:p w:rsidR="00803FD2" w:rsidRDefault="00803FD2" w:rsidP="00AA7149">
                  <w:pPr>
                    <w:autoSpaceDE w:val="0"/>
                    <w:autoSpaceDN w:val="0"/>
                    <w:adjustRightInd w:val="0"/>
                    <w:rPr>
                      <w:rFonts w:ascii="Arial" w:hAnsi="Arial" w:cs="Arial"/>
                      <w:sz w:val="20"/>
                    </w:rPr>
                  </w:pPr>
                  <w:r>
                    <w:rPr>
                      <w:rFonts w:ascii="Arial" w:hAnsi="Arial" w:cs="Arial"/>
                      <w:sz w:val="20"/>
                    </w:rPr>
                    <w:t>4b</w:t>
                  </w:r>
                </w:p>
              </w:tc>
              <w:tc>
                <w:tcPr>
                  <w:tcW w:w="2937" w:type="dxa"/>
                </w:tcPr>
                <w:p w:rsidR="00803FD2" w:rsidRDefault="00803FD2" w:rsidP="00AA7149">
                  <w:pPr>
                    <w:autoSpaceDE w:val="0"/>
                    <w:autoSpaceDN w:val="0"/>
                    <w:adjustRightInd w:val="0"/>
                    <w:rPr>
                      <w:rFonts w:ascii="Arial" w:hAnsi="Arial" w:cs="Arial"/>
                      <w:sz w:val="20"/>
                    </w:rPr>
                  </w:pPr>
                </w:p>
              </w:tc>
              <w:tc>
                <w:tcPr>
                  <w:tcW w:w="2937" w:type="dxa"/>
                </w:tcPr>
                <w:p w:rsidR="00803FD2" w:rsidRDefault="00803FD2" w:rsidP="00AA7149">
                  <w:pPr>
                    <w:autoSpaceDE w:val="0"/>
                    <w:autoSpaceDN w:val="0"/>
                    <w:adjustRightInd w:val="0"/>
                    <w:rPr>
                      <w:rFonts w:ascii="Arial" w:hAnsi="Arial" w:cs="Arial"/>
                      <w:sz w:val="20"/>
                    </w:rPr>
                  </w:pPr>
                </w:p>
              </w:tc>
            </w:tr>
          </w:tbl>
          <w:p w:rsidR="00C63B7B" w:rsidRDefault="00C63B7B" w:rsidP="00AA7149">
            <w:pPr>
              <w:autoSpaceDE w:val="0"/>
              <w:autoSpaceDN w:val="0"/>
              <w:adjustRightInd w:val="0"/>
              <w:rPr>
                <w:rFonts w:ascii="Arial" w:hAnsi="Arial" w:cs="Arial"/>
                <w:sz w:val="20"/>
              </w:rPr>
            </w:pPr>
          </w:p>
          <w:p w:rsidR="00C63B7B" w:rsidRDefault="00C63B7B" w:rsidP="009804F3">
            <w:pPr>
              <w:autoSpaceDE w:val="0"/>
              <w:autoSpaceDN w:val="0"/>
              <w:adjustRightInd w:val="0"/>
              <w:rPr>
                <w:rFonts w:ascii="Arial" w:hAnsi="Arial" w:cs="Arial"/>
                <w:b/>
                <w:sz w:val="20"/>
              </w:rPr>
            </w:pPr>
            <w:r>
              <w:rPr>
                <w:rFonts w:ascii="Arial" w:hAnsi="Arial" w:cs="Arial"/>
                <w:b/>
                <w:sz w:val="20"/>
              </w:rPr>
              <w:t>QTS refs</w:t>
            </w:r>
          </w:p>
          <w:p w:rsidR="00932F56" w:rsidRPr="00C63B7B" w:rsidRDefault="00D05684" w:rsidP="00D05684">
            <w:pPr>
              <w:autoSpaceDE w:val="0"/>
              <w:autoSpaceDN w:val="0"/>
              <w:adjustRightInd w:val="0"/>
              <w:rPr>
                <w:rFonts w:ascii="Arial" w:hAnsi="Arial" w:cs="Arial"/>
                <w:sz w:val="20"/>
              </w:rPr>
            </w:pPr>
            <w:r>
              <w:rPr>
                <w:rFonts w:ascii="Arial" w:hAnsi="Arial" w:cs="Arial"/>
                <w:sz w:val="20"/>
              </w:rPr>
              <w:t>Q3b</w:t>
            </w:r>
            <w:r w:rsidR="00C63B7B">
              <w:rPr>
                <w:rFonts w:ascii="Arial" w:hAnsi="Arial" w:cs="Arial"/>
                <w:sz w:val="20"/>
              </w:rPr>
              <w:t xml:space="preserve">), </w:t>
            </w:r>
            <w:r>
              <w:rPr>
                <w:rFonts w:ascii="Arial" w:hAnsi="Arial" w:cs="Arial"/>
                <w:sz w:val="20"/>
              </w:rPr>
              <w:t>Q8</w:t>
            </w:r>
            <w:r w:rsidR="00E12E4C">
              <w:rPr>
                <w:rFonts w:ascii="Arial" w:hAnsi="Arial" w:cs="Arial"/>
                <w:sz w:val="20"/>
              </w:rPr>
              <w:t>,</w:t>
            </w:r>
            <w:r w:rsidR="00AA7149">
              <w:rPr>
                <w:rFonts w:ascii="Arial" w:hAnsi="Arial" w:cs="Arial"/>
                <w:sz w:val="20"/>
              </w:rPr>
              <w:t xml:space="preserve"> Q10,</w:t>
            </w:r>
            <w:r w:rsidR="00E12E4C">
              <w:rPr>
                <w:rFonts w:ascii="Arial" w:hAnsi="Arial" w:cs="Arial"/>
                <w:sz w:val="20"/>
              </w:rPr>
              <w:t xml:space="preserve"> Q</w:t>
            </w:r>
            <w:r w:rsidR="009D5E87">
              <w:rPr>
                <w:rFonts w:ascii="Arial" w:hAnsi="Arial" w:cs="Arial"/>
                <w:sz w:val="20"/>
              </w:rPr>
              <w:t>12</w:t>
            </w:r>
            <w:r w:rsidR="002373C9">
              <w:rPr>
                <w:rFonts w:ascii="Arial" w:hAnsi="Arial" w:cs="Arial"/>
                <w:sz w:val="20"/>
              </w:rPr>
              <w:t>, Q25</w:t>
            </w:r>
            <w:r w:rsidR="00E12E4C">
              <w:rPr>
                <w:rFonts w:ascii="Arial" w:hAnsi="Arial" w:cs="Arial"/>
                <w:sz w:val="20"/>
              </w:rPr>
              <w:t>d)</w:t>
            </w:r>
            <w:r w:rsidR="002373C9">
              <w:rPr>
                <w:rFonts w:ascii="Arial" w:hAnsi="Arial" w:cs="Arial"/>
                <w:sz w:val="20"/>
              </w:rPr>
              <w:t>, Q28, Q32.</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Opportunities to teach aspects of spiritual, moral, social and cultural development</w:t>
            </w:r>
          </w:p>
          <w:p w:rsidR="00932F56" w:rsidRPr="00E842BC" w:rsidRDefault="009804F3" w:rsidP="00F15780">
            <w:pPr>
              <w:autoSpaceDE w:val="0"/>
              <w:autoSpaceDN w:val="0"/>
              <w:adjustRightInd w:val="0"/>
              <w:rPr>
                <w:rFonts w:ascii="Arial" w:hAnsi="Arial" w:cs="Arial"/>
                <w:sz w:val="20"/>
              </w:rPr>
            </w:pPr>
            <w:r>
              <w:rPr>
                <w:rFonts w:ascii="Arial" w:hAnsi="Arial" w:cs="Arial"/>
                <w:sz w:val="20"/>
              </w:rPr>
              <w:t>None</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Opportunities to teach aspect of citizenship, numeracy, literacy and ICT</w:t>
            </w:r>
          </w:p>
          <w:p w:rsidR="00932F56" w:rsidRPr="00E842BC" w:rsidRDefault="009804F3" w:rsidP="00172540">
            <w:pPr>
              <w:autoSpaceDE w:val="0"/>
              <w:autoSpaceDN w:val="0"/>
              <w:adjustRightInd w:val="0"/>
              <w:rPr>
                <w:rFonts w:ascii="Arial" w:hAnsi="Arial" w:cs="Arial"/>
                <w:sz w:val="20"/>
              </w:rPr>
            </w:pPr>
            <w:r>
              <w:rPr>
                <w:rFonts w:ascii="Arial" w:hAnsi="Arial" w:cs="Arial"/>
                <w:sz w:val="20"/>
              </w:rPr>
              <w:t>None</w:t>
            </w:r>
          </w:p>
        </w:tc>
      </w:tr>
      <w:tr w:rsidR="00932F56" w:rsidRPr="00E8209F">
        <w:trPr>
          <w:trHeight w:val="690"/>
        </w:trPr>
        <w:tc>
          <w:tcPr>
            <w:tcW w:w="9042" w:type="dxa"/>
            <w:gridSpan w:val="6"/>
            <w:tcBorders>
              <w:bottom w:val="single" w:sz="4" w:space="0" w:color="auto"/>
            </w:tcBorders>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Materials and preparation of resources</w:t>
            </w:r>
          </w:p>
          <w:p w:rsidR="00932F56" w:rsidRPr="00E8209F" w:rsidRDefault="009804F3" w:rsidP="00547040">
            <w:pPr>
              <w:rPr>
                <w:rFonts w:ascii="Arial" w:hAnsi="Arial" w:cs="Arial"/>
                <w:sz w:val="20"/>
              </w:rPr>
            </w:pPr>
            <w:r>
              <w:rPr>
                <w:rFonts w:ascii="Arial" w:hAnsi="Arial" w:cs="Arial"/>
                <w:sz w:val="20"/>
              </w:rPr>
              <w:t xml:space="preserve">PPT </w:t>
            </w:r>
            <w:r w:rsidR="00547040">
              <w:rPr>
                <w:rFonts w:ascii="Arial" w:hAnsi="Arial" w:cs="Arial"/>
                <w:sz w:val="20"/>
              </w:rPr>
              <w:t>with pictures of rooms</w:t>
            </w:r>
            <w:r>
              <w:rPr>
                <w:rFonts w:ascii="Arial" w:hAnsi="Arial" w:cs="Arial"/>
                <w:sz w:val="20"/>
              </w:rPr>
              <w:t xml:space="preserve">. </w:t>
            </w:r>
          </w:p>
        </w:tc>
      </w:tr>
      <w:tr w:rsidR="00932F56" w:rsidRPr="00E8209F">
        <w:trPr>
          <w:trHeight w:val="690"/>
        </w:trPr>
        <w:tc>
          <w:tcPr>
            <w:tcW w:w="9042" w:type="dxa"/>
            <w:gridSpan w:val="6"/>
            <w:tcBorders>
              <w:bottom w:val="single" w:sz="4" w:space="0" w:color="auto"/>
            </w:tcBorders>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 xml:space="preserve">Management of Other Adults </w:t>
            </w:r>
            <w:proofErr w:type="gramStart"/>
            <w:r w:rsidRPr="00E8209F">
              <w:rPr>
                <w:rFonts w:ascii="Arial" w:hAnsi="Arial" w:cs="Arial"/>
                <w:b/>
                <w:sz w:val="20"/>
              </w:rPr>
              <w:t xml:space="preserve">( </w:t>
            </w:r>
            <w:proofErr w:type="spellStart"/>
            <w:r w:rsidRPr="00E8209F">
              <w:rPr>
                <w:rFonts w:ascii="Arial" w:hAnsi="Arial" w:cs="Arial"/>
                <w:b/>
                <w:sz w:val="20"/>
              </w:rPr>
              <w:t>e.g</w:t>
            </w:r>
            <w:proofErr w:type="spellEnd"/>
            <w:proofErr w:type="gramEnd"/>
            <w:r w:rsidRPr="00E8209F">
              <w:rPr>
                <w:rFonts w:ascii="Arial" w:hAnsi="Arial" w:cs="Arial"/>
                <w:b/>
                <w:sz w:val="20"/>
              </w:rPr>
              <w:t xml:space="preserve"> Learning Support Assistants – </w:t>
            </w:r>
            <w:proofErr w:type="spellStart"/>
            <w:r w:rsidRPr="00E8209F">
              <w:rPr>
                <w:rFonts w:ascii="Arial" w:hAnsi="Arial" w:cs="Arial"/>
                <w:b/>
                <w:sz w:val="20"/>
              </w:rPr>
              <w:t>LSAs</w:t>
            </w:r>
            <w:proofErr w:type="spellEnd"/>
            <w:r w:rsidRPr="00E8209F">
              <w:rPr>
                <w:rFonts w:ascii="Arial" w:hAnsi="Arial" w:cs="Arial"/>
                <w:b/>
                <w:sz w:val="20"/>
              </w:rPr>
              <w:t>)</w:t>
            </w:r>
          </w:p>
          <w:p w:rsidR="00932F56" w:rsidRPr="00172540" w:rsidRDefault="00172540" w:rsidP="00D9769F">
            <w:pPr>
              <w:autoSpaceDE w:val="0"/>
              <w:autoSpaceDN w:val="0"/>
              <w:adjustRightInd w:val="0"/>
              <w:rPr>
                <w:rFonts w:ascii="Arial" w:hAnsi="Arial" w:cs="Arial"/>
                <w:sz w:val="20"/>
              </w:rPr>
            </w:pPr>
            <w:r>
              <w:rPr>
                <w:rFonts w:ascii="Arial" w:hAnsi="Arial" w:cs="Arial"/>
                <w:sz w:val="20"/>
              </w:rPr>
              <w:t>N/a</w:t>
            </w:r>
          </w:p>
        </w:tc>
      </w:tr>
      <w:tr w:rsidR="00932F56" w:rsidRPr="00E8209F">
        <w:trPr>
          <w:trHeight w:val="690"/>
        </w:trPr>
        <w:tc>
          <w:tcPr>
            <w:tcW w:w="9042" w:type="dxa"/>
            <w:gridSpan w:val="6"/>
            <w:tcBorders>
              <w:bottom w:val="single" w:sz="4" w:space="0" w:color="auto"/>
            </w:tcBorders>
          </w:tcPr>
          <w:p w:rsidR="00172540" w:rsidRDefault="00932F56" w:rsidP="00D9769F">
            <w:pPr>
              <w:autoSpaceDE w:val="0"/>
              <w:autoSpaceDN w:val="0"/>
              <w:adjustRightInd w:val="0"/>
              <w:rPr>
                <w:rFonts w:ascii="Arial" w:hAnsi="Arial" w:cs="Arial"/>
                <w:b/>
                <w:sz w:val="20"/>
              </w:rPr>
            </w:pPr>
            <w:r w:rsidRPr="00E8209F">
              <w:rPr>
                <w:rFonts w:ascii="Arial" w:hAnsi="Arial" w:cs="Arial"/>
                <w:b/>
                <w:sz w:val="20"/>
              </w:rPr>
              <w:t>Use of ICT</w:t>
            </w:r>
          </w:p>
          <w:p w:rsidR="00172540" w:rsidRPr="00172540" w:rsidRDefault="00172540" w:rsidP="00172540">
            <w:pPr>
              <w:autoSpaceDE w:val="0"/>
              <w:autoSpaceDN w:val="0"/>
              <w:adjustRightInd w:val="0"/>
              <w:rPr>
                <w:rFonts w:ascii="Arial" w:hAnsi="Arial" w:cs="Arial"/>
                <w:sz w:val="20"/>
              </w:rPr>
            </w:pPr>
            <w:r>
              <w:rPr>
                <w:rFonts w:ascii="Arial" w:hAnsi="Arial" w:cs="Arial"/>
                <w:sz w:val="20"/>
              </w:rPr>
              <w:t>Using</w:t>
            </w:r>
            <w:r w:rsidR="00547040">
              <w:rPr>
                <w:rFonts w:ascii="Arial" w:hAnsi="Arial" w:cs="Arial"/>
                <w:sz w:val="20"/>
              </w:rPr>
              <w:t xml:space="preserve"> PPT for game</w:t>
            </w:r>
            <w:r>
              <w:rPr>
                <w:rFonts w:ascii="Arial" w:hAnsi="Arial" w:cs="Arial"/>
                <w:sz w:val="20"/>
              </w:rPr>
              <w:t>.</w:t>
            </w:r>
          </w:p>
          <w:p w:rsidR="00932F56" w:rsidRPr="00E8209F" w:rsidRDefault="00932F56" w:rsidP="00D9769F">
            <w:pPr>
              <w:autoSpaceDE w:val="0"/>
              <w:autoSpaceDN w:val="0"/>
              <w:adjustRightInd w:val="0"/>
              <w:rPr>
                <w:rFonts w:ascii="Arial" w:hAnsi="Arial" w:cs="Arial"/>
                <w:b/>
                <w:sz w:val="20"/>
              </w:rPr>
            </w:pPr>
          </w:p>
        </w:tc>
      </w:tr>
      <w:tr w:rsidR="00932F56" w:rsidRPr="00E8209F">
        <w:trPr>
          <w:trHeight w:val="1810"/>
        </w:trPr>
        <w:tc>
          <w:tcPr>
            <w:tcW w:w="1122" w:type="dxa"/>
            <w:tcBorders>
              <w:right w:val="single" w:sz="4" w:space="0" w:color="auto"/>
            </w:tcBorders>
          </w:tcPr>
          <w:p w:rsidR="005B5EF4" w:rsidRDefault="00932F56" w:rsidP="00D9769F">
            <w:pPr>
              <w:rPr>
                <w:rFonts w:ascii="Arial" w:hAnsi="Arial" w:cs="Arial"/>
                <w:b/>
                <w:sz w:val="20"/>
              </w:rPr>
            </w:pPr>
            <w:r w:rsidRPr="00E8209F">
              <w:rPr>
                <w:rFonts w:ascii="Arial" w:hAnsi="Arial" w:cs="Arial"/>
                <w:b/>
                <w:sz w:val="20"/>
              </w:rPr>
              <w:t>Timing</w:t>
            </w:r>
          </w:p>
          <w:p w:rsidR="005B5EF4" w:rsidRDefault="005B5EF4" w:rsidP="00D9769F">
            <w:pPr>
              <w:rPr>
                <w:rFonts w:ascii="Arial" w:hAnsi="Arial" w:cs="Arial"/>
                <w:b/>
                <w:sz w:val="20"/>
              </w:rPr>
            </w:pPr>
          </w:p>
          <w:p w:rsidR="005B5EF4" w:rsidRDefault="005B5EF4" w:rsidP="00D9769F">
            <w:pPr>
              <w:rPr>
                <w:rFonts w:ascii="Arial" w:hAnsi="Arial" w:cs="Arial"/>
                <w:b/>
                <w:sz w:val="20"/>
              </w:rPr>
            </w:pPr>
          </w:p>
          <w:p w:rsidR="005E40AB" w:rsidRDefault="005E40AB" w:rsidP="005B5EF4">
            <w:pPr>
              <w:rPr>
                <w:rFonts w:ascii="Arial" w:hAnsi="Arial" w:cs="Arial"/>
                <w:sz w:val="20"/>
              </w:rPr>
            </w:pPr>
          </w:p>
          <w:p w:rsidR="005E40AB" w:rsidRDefault="00BC374A" w:rsidP="005B5EF4">
            <w:pPr>
              <w:rPr>
                <w:rFonts w:ascii="Arial" w:hAnsi="Arial" w:cs="Arial"/>
                <w:sz w:val="20"/>
              </w:rPr>
            </w:pPr>
            <w:r>
              <w:rPr>
                <w:rFonts w:ascii="Arial" w:hAnsi="Arial" w:cs="Arial"/>
                <w:sz w:val="20"/>
              </w:rPr>
              <w:t xml:space="preserve">2 </w:t>
            </w:r>
            <w:proofErr w:type="spellStart"/>
            <w:r>
              <w:rPr>
                <w:rFonts w:ascii="Arial" w:hAnsi="Arial" w:cs="Arial"/>
                <w:sz w:val="20"/>
              </w:rPr>
              <w:t>mins</w:t>
            </w:r>
            <w:proofErr w:type="spellEnd"/>
          </w:p>
          <w:p w:rsidR="005B5EF4" w:rsidRDefault="005B5EF4" w:rsidP="005B5EF4">
            <w:pPr>
              <w:rPr>
                <w:rFonts w:ascii="Arial" w:hAnsi="Arial" w:cs="Arial"/>
                <w:sz w:val="20"/>
              </w:rPr>
            </w:pPr>
          </w:p>
          <w:p w:rsidR="005B5EF4" w:rsidRDefault="005B5EF4" w:rsidP="005B5EF4">
            <w:pPr>
              <w:rPr>
                <w:rFonts w:ascii="Arial" w:hAnsi="Arial" w:cs="Arial"/>
                <w:sz w:val="20"/>
              </w:rPr>
            </w:pPr>
          </w:p>
          <w:p w:rsidR="005B5EF4" w:rsidRDefault="005B5EF4" w:rsidP="005B5EF4">
            <w:pPr>
              <w:rPr>
                <w:rFonts w:ascii="Arial" w:hAnsi="Arial" w:cs="Arial"/>
                <w:sz w:val="20"/>
              </w:rPr>
            </w:pPr>
          </w:p>
          <w:p w:rsidR="005B5EF4" w:rsidRDefault="005B5EF4" w:rsidP="005B5EF4">
            <w:pPr>
              <w:rPr>
                <w:rFonts w:ascii="Arial" w:hAnsi="Arial" w:cs="Arial"/>
                <w:sz w:val="20"/>
              </w:rPr>
            </w:pPr>
          </w:p>
          <w:p w:rsidR="005B5EF4" w:rsidRDefault="005B5EF4" w:rsidP="005B5EF4">
            <w:pPr>
              <w:rPr>
                <w:rFonts w:ascii="Arial" w:hAnsi="Arial" w:cs="Arial"/>
                <w:sz w:val="20"/>
              </w:rPr>
            </w:pPr>
          </w:p>
          <w:p w:rsidR="005B5EF4" w:rsidRDefault="005B5EF4" w:rsidP="005B5EF4">
            <w:pPr>
              <w:rPr>
                <w:rFonts w:ascii="Arial" w:hAnsi="Arial" w:cs="Arial"/>
                <w:sz w:val="20"/>
              </w:rPr>
            </w:pPr>
          </w:p>
          <w:p w:rsidR="005B5EF4" w:rsidRDefault="005B5EF4" w:rsidP="005B5EF4">
            <w:pPr>
              <w:rPr>
                <w:rFonts w:ascii="Arial" w:hAnsi="Arial" w:cs="Arial"/>
                <w:sz w:val="20"/>
              </w:rPr>
            </w:pPr>
          </w:p>
          <w:p w:rsidR="005B5EF4" w:rsidRDefault="005B5EF4" w:rsidP="005B5EF4">
            <w:pPr>
              <w:rPr>
                <w:rFonts w:ascii="Arial" w:hAnsi="Arial" w:cs="Arial"/>
                <w:sz w:val="20"/>
              </w:rPr>
            </w:pPr>
          </w:p>
          <w:p w:rsidR="00C63B7B" w:rsidRDefault="00C63B7B" w:rsidP="005B5EF4">
            <w:pPr>
              <w:rPr>
                <w:rFonts w:ascii="Arial" w:hAnsi="Arial" w:cs="Arial"/>
                <w:sz w:val="20"/>
              </w:rPr>
            </w:pPr>
          </w:p>
          <w:p w:rsidR="00C63B7B" w:rsidRDefault="00C63B7B" w:rsidP="005B5EF4">
            <w:pPr>
              <w:rPr>
                <w:rFonts w:ascii="Arial" w:hAnsi="Arial" w:cs="Arial"/>
                <w:sz w:val="20"/>
              </w:rPr>
            </w:pPr>
          </w:p>
          <w:p w:rsidR="00547040" w:rsidRDefault="009804F3" w:rsidP="005B5EF4">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p w:rsidR="00547040" w:rsidRDefault="00547040"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37374D" w:rsidRDefault="00547040" w:rsidP="005B5EF4">
            <w:pPr>
              <w:rPr>
                <w:rFonts w:ascii="Arial" w:hAnsi="Arial" w:cs="Arial"/>
                <w:sz w:val="20"/>
              </w:rPr>
            </w:pPr>
            <w:r>
              <w:rPr>
                <w:rFonts w:ascii="Arial" w:hAnsi="Arial" w:cs="Arial"/>
                <w:sz w:val="20"/>
              </w:rPr>
              <w:t xml:space="preserve">2 </w:t>
            </w:r>
            <w:proofErr w:type="spellStart"/>
            <w:r>
              <w:rPr>
                <w:rFonts w:ascii="Arial" w:hAnsi="Arial" w:cs="Arial"/>
                <w:sz w:val="20"/>
              </w:rPr>
              <w:t>mins</w:t>
            </w:r>
            <w:proofErr w:type="spellEnd"/>
            <w:r>
              <w:rPr>
                <w:rFonts w:ascii="Arial" w:hAnsi="Arial" w:cs="Arial"/>
                <w:sz w:val="20"/>
              </w:rPr>
              <w:t>.</w:t>
            </w:r>
          </w:p>
          <w:p w:rsidR="005B5EF4" w:rsidRDefault="005B5EF4" w:rsidP="005B5EF4">
            <w:pPr>
              <w:rPr>
                <w:rFonts w:ascii="Arial" w:hAnsi="Arial" w:cs="Arial"/>
                <w:sz w:val="20"/>
              </w:rPr>
            </w:pPr>
          </w:p>
          <w:p w:rsidR="0037374D" w:rsidRDefault="0037374D" w:rsidP="005B5EF4">
            <w:pPr>
              <w:rPr>
                <w:rFonts w:ascii="Arial" w:hAnsi="Arial" w:cs="Arial"/>
                <w:sz w:val="20"/>
              </w:rPr>
            </w:pPr>
          </w:p>
          <w:p w:rsidR="00932F56" w:rsidRPr="005B5EF4" w:rsidRDefault="00932F56" w:rsidP="00BC374A">
            <w:pPr>
              <w:rPr>
                <w:rFonts w:ascii="Arial" w:hAnsi="Arial" w:cs="Arial"/>
                <w:sz w:val="20"/>
              </w:rPr>
            </w:pPr>
          </w:p>
        </w:tc>
        <w:tc>
          <w:tcPr>
            <w:tcW w:w="3276" w:type="dxa"/>
            <w:gridSpan w:val="3"/>
            <w:tcBorders>
              <w:left w:val="single" w:sz="4" w:space="0" w:color="auto"/>
              <w:right w:val="single" w:sz="4" w:space="0" w:color="auto"/>
            </w:tcBorders>
          </w:tcPr>
          <w:p w:rsidR="00BC374A" w:rsidRDefault="00932F56" w:rsidP="00D9769F">
            <w:pPr>
              <w:rPr>
                <w:rFonts w:ascii="Arial" w:hAnsi="Arial" w:cs="Arial"/>
                <w:b/>
                <w:sz w:val="20"/>
              </w:rPr>
            </w:pPr>
            <w:r w:rsidRPr="00E8209F">
              <w:rPr>
                <w:rFonts w:ascii="Arial" w:hAnsi="Arial" w:cs="Arial"/>
                <w:b/>
                <w:sz w:val="20"/>
              </w:rPr>
              <w:t xml:space="preserve">Teacher </w:t>
            </w:r>
          </w:p>
          <w:p w:rsidR="005B5EF4" w:rsidRDefault="005E40AB" w:rsidP="00D9769F">
            <w:pPr>
              <w:rPr>
                <w:rFonts w:ascii="Arial" w:hAnsi="Arial" w:cs="Arial"/>
                <w:sz w:val="20"/>
              </w:rPr>
            </w:pPr>
            <w:r>
              <w:rPr>
                <w:rFonts w:ascii="Arial" w:hAnsi="Arial" w:cs="Arial"/>
                <w:sz w:val="20"/>
              </w:rPr>
              <w:t xml:space="preserve">No transitions, progression or differentiation </w:t>
            </w:r>
            <w:r w:rsidR="00BC374A">
              <w:rPr>
                <w:rFonts w:ascii="Arial" w:hAnsi="Arial" w:cs="Arial"/>
                <w:sz w:val="20"/>
              </w:rPr>
              <w:t>as single task</w:t>
            </w:r>
            <w:r w:rsidR="00E842BC">
              <w:rPr>
                <w:rFonts w:ascii="Arial" w:hAnsi="Arial" w:cs="Arial"/>
                <w:sz w:val="20"/>
              </w:rPr>
              <w:t>.</w:t>
            </w:r>
          </w:p>
          <w:p w:rsidR="00E842BC" w:rsidRDefault="00E842BC" w:rsidP="00D9769F">
            <w:pPr>
              <w:rPr>
                <w:rFonts w:ascii="Arial" w:hAnsi="Arial" w:cs="Arial"/>
                <w:sz w:val="20"/>
              </w:rPr>
            </w:pPr>
          </w:p>
          <w:p w:rsidR="005B5EF4" w:rsidRDefault="00BC374A" w:rsidP="00D9769F">
            <w:pPr>
              <w:rPr>
                <w:rFonts w:ascii="Arial" w:hAnsi="Arial" w:cs="Arial"/>
                <w:sz w:val="20"/>
              </w:rPr>
            </w:pPr>
            <w:r>
              <w:rPr>
                <w:rFonts w:ascii="Arial" w:hAnsi="Arial" w:cs="Arial"/>
                <w:sz w:val="20"/>
              </w:rPr>
              <w:t>Explain objectives of task</w:t>
            </w:r>
            <w:r w:rsidR="009804F3">
              <w:rPr>
                <w:rFonts w:ascii="Arial" w:hAnsi="Arial" w:cs="Arial"/>
                <w:sz w:val="20"/>
              </w:rPr>
              <w:t xml:space="preserve"> – </w:t>
            </w:r>
            <w:r w:rsidR="00D565C1">
              <w:rPr>
                <w:rFonts w:ascii="Arial" w:hAnsi="Arial" w:cs="Arial"/>
                <w:sz w:val="20"/>
              </w:rPr>
              <w:t>“</w:t>
            </w:r>
            <w:r w:rsidR="009804F3">
              <w:rPr>
                <w:rFonts w:ascii="Arial" w:hAnsi="Arial" w:cs="Arial"/>
                <w:sz w:val="20"/>
              </w:rPr>
              <w:t xml:space="preserve">to see </w:t>
            </w:r>
            <w:r w:rsidR="00D565C1">
              <w:rPr>
                <w:rFonts w:ascii="Arial" w:hAnsi="Arial" w:cs="Arial"/>
                <w:sz w:val="20"/>
              </w:rPr>
              <w:t xml:space="preserve">what you have learned about </w:t>
            </w:r>
            <w:r w:rsidR="00547040">
              <w:rPr>
                <w:rFonts w:ascii="Arial" w:hAnsi="Arial" w:cs="Arial"/>
                <w:sz w:val="20"/>
              </w:rPr>
              <w:t>rooms in the house and prepositions.</w:t>
            </w:r>
          </w:p>
          <w:p w:rsidR="005B5EF4" w:rsidRDefault="005B5EF4" w:rsidP="00D9769F">
            <w:pPr>
              <w:rPr>
                <w:rFonts w:ascii="Arial" w:hAnsi="Arial" w:cs="Arial"/>
                <w:sz w:val="20"/>
              </w:rPr>
            </w:pPr>
          </w:p>
          <w:p w:rsidR="005B5EF4" w:rsidRDefault="00BC374A" w:rsidP="00547040">
            <w:pPr>
              <w:rPr>
                <w:rFonts w:ascii="Arial" w:hAnsi="Arial" w:cs="Arial"/>
                <w:sz w:val="20"/>
              </w:rPr>
            </w:pPr>
            <w:r>
              <w:rPr>
                <w:rFonts w:ascii="Arial" w:hAnsi="Arial" w:cs="Arial"/>
                <w:sz w:val="20"/>
              </w:rPr>
              <w:t xml:space="preserve">Explain the rules of the game </w:t>
            </w:r>
            <w:r w:rsidR="00547040">
              <w:rPr>
                <w:rFonts w:ascii="Arial" w:hAnsi="Arial" w:cs="Arial"/>
                <w:sz w:val="20"/>
              </w:rPr>
              <w:t>– the aim is to guess which room the dog will end up in</w:t>
            </w:r>
            <w:r w:rsidR="00C63B7B">
              <w:rPr>
                <w:rFonts w:ascii="Arial" w:hAnsi="Arial" w:cs="Arial"/>
                <w:sz w:val="20"/>
              </w:rPr>
              <w:t xml:space="preserve">. </w:t>
            </w:r>
          </w:p>
          <w:p w:rsidR="005B5EF4" w:rsidRDefault="005B5EF4" w:rsidP="005B5EF4">
            <w:pPr>
              <w:rPr>
                <w:rFonts w:ascii="Arial" w:hAnsi="Arial" w:cs="Arial"/>
                <w:sz w:val="20"/>
              </w:rPr>
            </w:pPr>
          </w:p>
          <w:p w:rsidR="00547040" w:rsidRDefault="00AA7149" w:rsidP="009804F3">
            <w:pPr>
              <w:rPr>
                <w:rFonts w:ascii="Arial" w:hAnsi="Arial" w:cs="Arial"/>
                <w:sz w:val="20"/>
              </w:rPr>
            </w:pPr>
            <w:r>
              <w:rPr>
                <w:rFonts w:ascii="Arial" w:hAnsi="Arial" w:cs="Arial"/>
                <w:sz w:val="20"/>
              </w:rPr>
              <w:t>Recap on the different rooms.</w:t>
            </w:r>
          </w:p>
          <w:p w:rsidR="00547040" w:rsidRDefault="00547040" w:rsidP="009804F3">
            <w:pPr>
              <w:rPr>
                <w:rFonts w:ascii="Arial" w:hAnsi="Arial" w:cs="Arial"/>
                <w:sz w:val="20"/>
              </w:rPr>
            </w:pPr>
          </w:p>
          <w:p w:rsidR="00E12E4C" w:rsidRDefault="00547040" w:rsidP="009804F3">
            <w:pPr>
              <w:rPr>
                <w:rFonts w:ascii="Arial" w:hAnsi="Arial" w:cs="Arial"/>
                <w:sz w:val="20"/>
              </w:rPr>
            </w:pPr>
            <w:r>
              <w:rPr>
                <w:rFonts w:ascii="Arial" w:hAnsi="Arial" w:cs="Arial"/>
                <w:sz w:val="20"/>
              </w:rPr>
              <w:t xml:space="preserve">Divide class into two teams and get one person on each team to guess which room the dog will end up in. </w:t>
            </w:r>
          </w:p>
          <w:p w:rsidR="00E12E4C" w:rsidRDefault="00547040" w:rsidP="009804F3">
            <w:pPr>
              <w:rPr>
                <w:rFonts w:ascii="Arial" w:hAnsi="Arial" w:cs="Arial"/>
                <w:sz w:val="20"/>
              </w:rPr>
            </w:pPr>
            <w:r>
              <w:rPr>
                <w:rFonts w:ascii="Arial" w:hAnsi="Arial" w:cs="Arial"/>
                <w:sz w:val="20"/>
              </w:rPr>
              <w:t>Repeat for next five slides.</w:t>
            </w:r>
          </w:p>
          <w:p w:rsidR="00547040" w:rsidRDefault="00547040" w:rsidP="009804F3">
            <w:pPr>
              <w:rPr>
                <w:rFonts w:ascii="Arial" w:hAnsi="Arial" w:cs="Arial"/>
                <w:sz w:val="20"/>
              </w:rPr>
            </w:pPr>
          </w:p>
          <w:p w:rsidR="00547040" w:rsidRDefault="00547040" w:rsidP="009804F3">
            <w:pPr>
              <w:rPr>
                <w:rFonts w:ascii="Arial" w:hAnsi="Arial" w:cs="Arial"/>
                <w:sz w:val="20"/>
              </w:rPr>
            </w:pPr>
            <w:r>
              <w:rPr>
                <w:rFonts w:ascii="Arial" w:hAnsi="Arial" w:cs="Arial"/>
                <w:sz w:val="20"/>
              </w:rPr>
              <w:t xml:space="preserve">Give a point if either team guesses correctly. </w:t>
            </w:r>
          </w:p>
          <w:p w:rsidR="00E12E4C" w:rsidRDefault="00E12E4C" w:rsidP="009804F3">
            <w:pPr>
              <w:rPr>
                <w:rFonts w:ascii="Arial" w:hAnsi="Arial" w:cs="Arial"/>
                <w:sz w:val="20"/>
              </w:rPr>
            </w:pPr>
          </w:p>
          <w:p w:rsidR="009804F3" w:rsidRDefault="00547040" w:rsidP="009804F3">
            <w:pPr>
              <w:rPr>
                <w:rFonts w:ascii="Arial" w:hAnsi="Arial" w:cs="Arial"/>
                <w:sz w:val="20"/>
              </w:rPr>
            </w:pPr>
            <w:r>
              <w:rPr>
                <w:rFonts w:ascii="Arial" w:hAnsi="Arial" w:cs="Arial"/>
                <w:sz w:val="20"/>
              </w:rPr>
              <w:t>Monitor</w:t>
            </w:r>
            <w:r w:rsidR="00E12E4C">
              <w:rPr>
                <w:rFonts w:ascii="Arial" w:hAnsi="Arial" w:cs="Arial"/>
                <w:sz w:val="20"/>
              </w:rPr>
              <w:t xml:space="preserve"> flow of game to ensure all pupils are involved. </w:t>
            </w:r>
          </w:p>
          <w:p w:rsidR="009804F3" w:rsidRDefault="009804F3" w:rsidP="009804F3">
            <w:pPr>
              <w:rPr>
                <w:rFonts w:ascii="Arial" w:hAnsi="Arial" w:cs="Arial"/>
                <w:sz w:val="20"/>
              </w:rPr>
            </w:pPr>
          </w:p>
          <w:p w:rsidR="009804F3" w:rsidRDefault="00547040" w:rsidP="009804F3">
            <w:pPr>
              <w:rPr>
                <w:rFonts w:ascii="Arial" w:hAnsi="Arial" w:cs="Arial"/>
                <w:sz w:val="20"/>
              </w:rPr>
            </w:pPr>
            <w:r>
              <w:rPr>
                <w:rFonts w:ascii="Arial" w:hAnsi="Arial" w:cs="Arial"/>
                <w:sz w:val="20"/>
              </w:rPr>
              <w:t>Correct</w:t>
            </w:r>
            <w:r w:rsidR="009804F3">
              <w:rPr>
                <w:rFonts w:ascii="Arial" w:hAnsi="Arial" w:cs="Arial"/>
                <w:sz w:val="20"/>
              </w:rPr>
              <w:t xml:space="preserve"> any incorrect language.</w:t>
            </w:r>
          </w:p>
          <w:p w:rsidR="009804F3" w:rsidRDefault="009804F3" w:rsidP="009804F3">
            <w:pPr>
              <w:rPr>
                <w:rFonts w:ascii="Arial" w:hAnsi="Arial" w:cs="Arial"/>
                <w:sz w:val="20"/>
              </w:rPr>
            </w:pPr>
          </w:p>
          <w:p w:rsidR="009804F3" w:rsidRDefault="00547040" w:rsidP="009804F3">
            <w:pPr>
              <w:rPr>
                <w:rFonts w:ascii="Arial" w:hAnsi="Arial" w:cs="Arial"/>
                <w:sz w:val="20"/>
              </w:rPr>
            </w:pPr>
            <w:r>
              <w:rPr>
                <w:rFonts w:ascii="Arial" w:hAnsi="Arial" w:cs="Arial"/>
                <w:sz w:val="20"/>
              </w:rPr>
              <w:t xml:space="preserve">If time, do ‘flash once’ activity. Picture of room flashes quickly on board. </w:t>
            </w:r>
          </w:p>
          <w:p w:rsidR="009804F3" w:rsidRDefault="009804F3" w:rsidP="009804F3">
            <w:pPr>
              <w:rPr>
                <w:rFonts w:ascii="Arial" w:hAnsi="Arial" w:cs="Arial"/>
                <w:sz w:val="20"/>
              </w:rPr>
            </w:pPr>
          </w:p>
          <w:p w:rsidR="00932F56" w:rsidRPr="00E8209F" w:rsidRDefault="00547040" w:rsidP="009804F3">
            <w:pPr>
              <w:rPr>
                <w:rFonts w:ascii="Arial" w:hAnsi="Arial" w:cs="Arial"/>
                <w:sz w:val="20"/>
              </w:rPr>
            </w:pPr>
            <w:r>
              <w:rPr>
                <w:rFonts w:ascii="Arial" w:hAnsi="Arial" w:cs="Arial"/>
                <w:sz w:val="20"/>
              </w:rPr>
              <w:t>Sum</w:t>
            </w:r>
            <w:r w:rsidR="009804F3">
              <w:rPr>
                <w:rFonts w:ascii="Arial" w:hAnsi="Arial" w:cs="Arial"/>
                <w:sz w:val="20"/>
              </w:rPr>
              <w:t xml:space="preserve"> up any frequent mistakes and complements good work.  Hands back to class teacher.</w:t>
            </w:r>
          </w:p>
        </w:tc>
        <w:tc>
          <w:tcPr>
            <w:tcW w:w="4644" w:type="dxa"/>
            <w:gridSpan w:val="2"/>
            <w:tcBorders>
              <w:left w:val="single" w:sz="4" w:space="0" w:color="auto"/>
            </w:tcBorders>
          </w:tcPr>
          <w:p w:rsidR="005B5EF4" w:rsidRDefault="00932F56" w:rsidP="00D9769F">
            <w:pPr>
              <w:autoSpaceDE w:val="0"/>
              <w:autoSpaceDN w:val="0"/>
              <w:adjustRightInd w:val="0"/>
              <w:rPr>
                <w:rFonts w:ascii="Arial" w:hAnsi="Arial" w:cs="Arial"/>
                <w:b/>
                <w:sz w:val="20"/>
              </w:rPr>
            </w:pPr>
            <w:r w:rsidRPr="00E8209F">
              <w:rPr>
                <w:rFonts w:ascii="Arial" w:hAnsi="Arial" w:cs="Arial"/>
                <w:b/>
                <w:sz w:val="20"/>
              </w:rPr>
              <w:t xml:space="preserve">Pupils </w:t>
            </w:r>
          </w:p>
          <w:p w:rsidR="00932F56" w:rsidRPr="00E8209F" w:rsidRDefault="00932F56" w:rsidP="00D9769F">
            <w:pPr>
              <w:autoSpaceDE w:val="0"/>
              <w:autoSpaceDN w:val="0"/>
              <w:adjustRightInd w:val="0"/>
              <w:rPr>
                <w:rFonts w:ascii="Arial" w:hAnsi="Arial" w:cs="Arial"/>
                <w:sz w:val="20"/>
              </w:rPr>
            </w:pPr>
            <w:r w:rsidRPr="00E8209F">
              <w:rPr>
                <w:rFonts w:ascii="Arial" w:hAnsi="Arial" w:cs="Arial"/>
                <w:sz w:val="20"/>
              </w:rPr>
              <w:t>Whole class</w:t>
            </w:r>
            <w:r w:rsidR="005B5EF4">
              <w:rPr>
                <w:rFonts w:ascii="Arial" w:hAnsi="Arial" w:cs="Arial"/>
                <w:sz w:val="20"/>
              </w:rPr>
              <w:t xml:space="preserve"> teaching</w:t>
            </w:r>
          </w:p>
          <w:p w:rsidR="00932F56" w:rsidRPr="00E8209F" w:rsidRDefault="00932F56" w:rsidP="00D9769F">
            <w:pPr>
              <w:rPr>
                <w:rFonts w:ascii="Arial" w:hAnsi="Arial" w:cs="Arial"/>
                <w:sz w:val="20"/>
              </w:rPr>
            </w:pPr>
          </w:p>
          <w:p w:rsidR="005E40AB" w:rsidRDefault="005E40AB" w:rsidP="00D9769F">
            <w:pPr>
              <w:rPr>
                <w:rFonts w:ascii="Arial" w:hAnsi="Arial" w:cs="Arial"/>
                <w:sz w:val="20"/>
              </w:rPr>
            </w:pPr>
          </w:p>
          <w:p w:rsidR="005E40AB" w:rsidRDefault="005E40AB" w:rsidP="00D9769F">
            <w:pPr>
              <w:rPr>
                <w:rFonts w:ascii="Arial" w:hAnsi="Arial" w:cs="Arial"/>
                <w:sz w:val="20"/>
              </w:rPr>
            </w:pPr>
          </w:p>
          <w:p w:rsidR="00932F56" w:rsidRPr="00E8209F" w:rsidRDefault="00932F56" w:rsidP="00D9769F">
            <w:pPr>
              <w:rPr>
                <w:rFonts w:ascii="Arial" w:hAnsi="Arial" w:cs="Arial"/>
                <w:sz w:val="20"/>
              </w:rPr>
            </w:pPr>
          </w:p>
          <w:p w:rsidR="009804F3" w:rsidRDefault="009804F3" w:rsidP="00D9769F">
            <w:pPr>
              <w:rPr>
                <w:rFonts w:ascii="Arial" w:hAnsi="Arial" w:cs="Arial"/>
                <w:sz w:val="20"/>
              </w:rPr>
            </w:pPr>
          </w:p>
          <w:p w:rsidR="009804F3" w:rsidRDefault="009804F3" w:rsidP="00D9769F">
            <w:pPr>
              <w:rPr>
                <w:rFonts w:ascii="Arial" w:hAnsi="Arial" w:cs="Arial"/>
                <w:sz w:val="20"/>
              </w:rPr>
            </w:pPr>
          </w:p>
          <w:p w:rsidR="009804F3" w:rsidRDefault="009804F3" w:rsidP="00D9769F">
            <w:pPr>
              <w:rPr>
                <w:rFonts w:ascii="Arial" w:hAnsi="Arial" w:cs="Arial"/>
                <w:sz w:val="20"/>
              </w:rPr>
            </w:pPr>
          </w:p>
          <w:p w:rsidR="005B5EF4" w:rsidRDefault="005B5EF4" w:rsidP="00D9769F">
            <w:pPr>
              <w:rPr>
                <w:rFonts w:ascii="Arial" w:hAnsi="Arial" w:cs="Arial"/>
                <w:sz w:val="20"/>
              </w:rPr>
            </w:pPr>
            <w:r>
              <w:rPr>
                <w:rFonts w:ascii="Arial" w:hAnsi="Arial" w:cs="Arial"/>
                <w:sz w:val="20"/>
              </w:rPr>
              <w:t xml:space="preserve">Pupils </w:t>
            </w:r>
            <w:r w:rsidR="00547040">
              <w:rPr>
                <w:rFonts w:ascii="Arial" w:hAnsi="Arial" w:cs="Arial"/>
                <w:sz w:val="20"/>
              </w:rPr>
              <w:t>listen to explanation.  One pupil will repeat back instructions</w:t>
            </w:r>
            <w:r w:rsidR="00BC374A">
              <w:rPr>
                <w:rFonts w:ascii="Arial" w:hAnsi="Arial" w:cs="Arial"/>
                <w:sz w:val="20"/>
              </w:rPr>
              <w:t>.</w:t>
            </w:r>
          </w:p>
          <w:p w:rsidR="005B5EF4" w:rsidRDefault="005B5EF4" w:rsidP="00D9769F">
            <w:pPr>
              <w:rPr>
                <w:rFonts w:ascii="Arial" w:hAnsi="Arial" w:cs="Arial"/>
                <w:sz w:val="20"/>
              </w:rPr>
            </w:pPr>
          </w:p>
          <w:p w:rsidR="009804F3" w:rsidRDefault="009804F3" w:rsidP="005B5EF4">
            <w:pPr>
              <w:rPr>
                <w:rFonts w:ascii="Arial" w:hAnsi="Arial" w:cs="Arial"/>
                <w:sz w:val="20"/>
              </w:rPr>
            </w:pPr>
          </w:p>
          <w:p w:rsidR="009804F3" w:rsidRDefault="009804F3" w:rsidP="005B5EF4">
            <w:pPr>
              <w:rPr>
                <w:rFonts w:ascii="Arial" w:hAnsi="Arial" w:cs="Arial"/>
                <w:sz w:val="20"/>
              </w:rPr>
            </w:pPr>
          </w:p>
          <w:p w:rsidR="009804F3" w:rsidRDefault="009804F3" w:rsidP="005B5EF4">
            <w:pPr>
              <w:rPr>
                <w:rFonts w:ascii="Arial" w:hAnsi="Arial" w:cs="Arial"/>
                <w:sz w:val="20"/>
              </w:rPr>
            </w:pPr>
          </w:p>
          <w:p w:rsidR="009804F3" w:rsidRDefault="00547040" w:rsidP="005B5EF4">
            <w:pPr>
              <w:rPr>
                <w:rFonts w:ascii="Arial" w:hAnsi="Arial" w:cs="Arial"/>
                <w:sz w:val="20"/>
              </w:rPr>
            </w:pPr>
            <w:r>
              <w:rPr>
                <w:rFonts w:ascii="Arial" w:hAnsi="Arial" w:cs="Arial"/>
                <w:sz w:val="20"/>
              </w:rPr>
              <w:t>One pupil from each team makes his/her guess.</w:t>
            </w:r>
          </w:p>
          <w:p w:rsidR="00C63B7B" w:rsidRDefault="00C63B7B" w:rsidP="005B5EF4">
            <w:pPr>
              <w:rPr>
                <w:rFonts w:ascii="Arial" w:hAnsi="Arial" w:cs="Arial"/>
                <w:sz w:val="20"/>
              </w:rPr>
            </w:pPr>
          </w:p>
          <w:p w:rsidR="00C63B7B" w:rsidRDefault="00C63B7B" w:rsidP="005B5EF4">
            <w:pPr>
              <w:rPr>
                <w:rFonts w:ascii="Arial" w:hAnsi="Arial" w:cs="Arial"/>
                <w:sz w:val="20"/>
              </w:rPr>
            </w:pPr>
          </w:p>
          <w:p w:rsidR="00E12E4C" w:rsidRDefault="00E12E4C" w:rsidP="005B5EF4">
            <w:pPr>
              <w:rPr>
                <w:rFonts w:ascii="Arial" w:hAnsi="Arial" w:cs="Arial"/>
                <w:sz w:val="20"/>
              </w:rPr>
            </w:pPr>
          </w:p>
          <w:p w:rsidR="00E12E4C" w:rsidRDefault="00E12E4C" w:rsidP="005B5EF4">
            <w:pPr>
              <w:rPr>
                <w:rFonts w:ascii="Arial" w:hAnsi="Arial" w:cs="Arial"/>
                <w:sz w:val="20"/>
              </w:rPr>
            </w:pPr>
          </w:p>
          <w:p w:rsidR="00547040" w:rsidRDefault="00547040" w:rsidP="00547040">
            <w:pPr>
              <w:rPr>
                <w:rFonts w:ascii="Arial" w:hAnsi="Arial" w:cs="Arial"/>
                <w:sz w:val="20"/>
              </w:rPr>
            </w:pPr>
          </w:p>
          <w:p w:rsidR="00547040" w:rsidRDefault="00547040" w:rsidP="00547040">
            <w:pPr>
              <w:rPr>
                <w:rFonts w:ascii="Arial" w:hAnsi="Arial" w:cs="Arial"/>
                <w:sz w:val="20"/>
              </w:rPr>
            </w:pPr>
          </w:p>
          <w:p w:rsidR="00547040" w:rsidRDefault="00547040" w:rsidP="00547040">
            <w:pPr>
              <w:rPr>
                <w:rFonts w:ascii="Arial" w:hAnsi="Arial" w:cs="Arial"/>
                <w:sz w:val="20"/>
              </w:rPr>
            </w:pPr>
          </w:p>
          <w:p w:rsidR="00547040" w:rsidRDefault="00547040" w:rsidP="00547040">
            <w:pPr>
              <w:rPr>
                <w:rFonts w:ascii="Arial" w:hAnsi="Arial" w:cs="Arial"/>
                <w:sz w:val="20"/>
              </w:rPr>
            </w:pPr>
          </w:p>
          <w:p w:rsidR="00547040" w:rsidRDefault="00547040" w:rsidP="00547040">
            <w:pPr>
              <w:rPr>
                <w:rFonts w:ascii="Arial" w:hAnsi="Arial" w:cs="Arial"/>
                <w:sz w:val="20"/>
              </w:rPr>
            </w:pPr>
          </w:p>
          <w:p w:rsidR="00547040" w:rsidRDefault="00547040" w:rsidP="00547040">
            <w:pPr>
              <w:rPr>
                <w:rFonts w:ascii="Arial" w:hAnsi="Arial" w:cs="Arial"/>
                <w:sz w:val="20"/>
              </w:rPr>
            </w:pPr>
          </w:p>
          <w:p w:rsidR="00547040" w:rsidRDefault="00547040" w:rsidP="00547040">
            <w:pPr>
              <w:rPr>
                <w:rFonts w:ascii="Arial" w:hAnsi="Arial" w:cs="Arial"/>
                <w:sz w:val="20"/>
              </w:rPr>
            </w:pPr>
          </w:p>
          <w:p w:rsidR="00547040" w:rsidRDefault="00547040" w:rsidP="00547040">
            <w:pPr>
              <w:rPr>
                <w:rFonts w:ascii="Arial" w:hAnsi="Arial" w:cs="Arial"/>
                <w:sz w:val="20"/>
              </w:rPr>
            </w:pPr>
          </w:p>
          <w:p w:rsidR="00547040" w:rsidRDefault="00547040" w:rsidP="00547040">
            <w:pPr>
              <w:rPr>
                <w:rFonts w:ascii="Arial" w:hAnsi="Arial" w:cs="Arial"/>
                <w:sz w:val="20"/>
              </w:rPr>
            </w:pPr>
          </w:p>
          <w:p w:rsidR="00932F56" w:rsidRPr="00E8209F" w:rsidRDefault="00547040" w:rsidP="00547040">
            <w:pPr>
              <w:rPr>
                <w:rFonts w:ascii="Arial" w:hAnsi="Arial" w:cs="Arial"/>
                <w:sz w:val="20"/>
              </w:rPr>
            </w:pPr>
            <w:r>
              <w:rPr>
                <w:rFonts w:ascii="Arial" w:hAnsi="Arial" w:cs="Arial"/>
                <w:sz w:val="20"/>
              </w:rPr>
              <w:t>Pupils say which room has flashed up. (</w:t>
            </w:r>
            <w:proofErr w:type="gramStart"/>
            <w:r>
              <w:rPr>
                <w:rFonts w:ascii="Arial" w:hAnsi="Arial" w:cs="Arial"/>
                <w:sz w:val="20"/>
              </w:rPr>
              <w:t>hands</w:t>
            </w:r>
            <w:proofErr w:type="gramEnd"/>
            <w:r>
              <w:rPr>
                <w:rFonts w:ascii="Arial" w:hAnsi="Arial" w:cs="Arial"/>
                <w:sz w:val="20"/>
              </w:rPr>
              <w:t xml:space="preserve"> up)</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Homework</w:t>
            </w:r>
          </w:p>
          <w:p w:rsidR="00932F56" w:rsidRPr="00E8209F" w:rsidRDefault="009804F3" w:rsidP="00BC374A">
            <w:pPr>
              <w:rPr>
                <w:rFonts w:ascii="Arial" w:hAnsi="Arial" w:cs="Arial"/>
                <w:sz w:val="20"/>
              </w:rPr>
            </w:pPr>
            <w:r>
              <w:rPr>
                <w:rFonts w:ascii="Arial" w:hAnsi="Arial" w:cs="Arial"/>
                <w:sz w:val="20"/>
              </w:rPr>
              <w:t>N/a</w:t>
            </w:r>
          </w:p>
        </w:tc>
      </w:tr>
      <w:tr w:rsidR="00932F56" w:rsidRPr="00E8209F">
        <w:tc>
          <w:tcPr>
            <w:tcW w:w="9042" w:type="dxa"/>
            <w:gridSpan w:val="6"/>
          </w:tcPr>
          <w:p w:rsidR="00932F56" w:rsidRPr="00E8209F" w:rsidRDefault="00932F56" w:rsidP="00D9769F">
            <w:pPr>
              <w:rPr>
                <w:rFonts w:ascii="Arial" w:hAnsi="Arial" w:cs="Arial"/>
                <w:sz w:val="20"/>
              </w:rPr>
            </w:pPr>
            <w:r w:rsidRPr="00E8209F">
              <w:rPr>
                <w:rFonts w:ascii="Arial" w:hAnsi="Arial" w:cs="Arial"/>
                <w:b/>
                <w:sz w:val="20"/>
              </w:rPr>
              <w:t>Evaluation of pupils’ learning</w:t>
            </w:r>
            <w:r w:rsidR="005E40AB">
              <w:rPr>
                <w:rFonts w:ascii="Arial" w:hAnsi="Arial" w:cs="Arial"/>
                <w:b/>
                <w:sz w:val="20"/>
              </w:rPr>
              <w:t xml:space="preserve"> </w:t>
            </w:r>
          </w:p>
          <w:p w:rsidR="00932F56" w:rsidRPr="00E8209F" w:rsidRDefault="00803FD2" w:rsidP="00547040">
            <w:pPr>
              <w:rPr>
                <w:rFonts w:ascii="Arial" w:hAnsi="Arial" w:cs="Arial"/>
                <w:sz w:val="20"/>
              </w:rPr>
            </w:pPr>
            <w:r>
              <w:rPr>
                <w:rFonts w:ascii="Arial" w:hAnsi="Arial" w:cs="Arial"/>
                <w:sz w:val="20"/>
              </w:rPr>
              <w:t xml:space="preserve">Pupils all seemed to get involved and plenty were keen to put their hands up. The second time through the game, they had no problem remembering which rooms appeared then. Most pupils answered one question at least. </w:t>
            </w:r>
          </w:p>
        </w:tc>
      </w:tr>
      <w:tr w:rsidR="00932F56" w:rsidRPr="00E8209F">
        <w:tc>
          <w:tcPr>
            <w:tcW w:w="9042" w:type="dxa"/>
            <w:gridSpan w:val="6"/>
          </w:tcPr>
          <w:p w:rsidR="00932F56" w:rsidRPr="00E8209F" w:rsidRDefault="00932F56" w:rsidP="00D9769F">
            <w:pPr>
              <w:rPr>
                <w:rFonts w:ascii="Arial" w:hAnsi="Arial" w:cs="Arial"/>
                <w:b/>
                <w:sz w:val="20"/>
              </w:rPr>
            </w:pPr>
            <w:r w:rsidRPr="00E8209F">
              <w:rPr>
                <w:rFonts w:ascii="Arial" w:hAnsi="Arial" w:cs="Arial"/>
                <w:b/>
                <w:sz w:val="20"/>
              </w:rPr>
              <w:t>Evaluation of teaching and suggested change</w:t>
            </w:r>
          </w:p>
          <w:p w:rsidR="00932F56" w:rsidRPr="0072157C" w:rsidRDefault="0072157C" w:rsidP="00D9769F">
            <w:pPr>
              <w:rPr>
                <w:rFonts w:ascii="Arial" w:hAnsi="Arial" w:cs="Arial"/>
                <w:sz w:val="20"/>
              </w:rPr>
            </w:pPr>
            <w:r>
              <w:rPr>
                <w:rFonts w:ascii="Arial" w:hAnsi="Arial" w:cs="Arial"/>
                <w:sz w:val="20"/>
              </w:rPr>
              <w:t xml:space="preserve"> </w:t>
            </w:r>
            <w:r w:rsidR="00803FD2">
              <w:rPr>
                <w:rFonts w:ascii="Arial" w:hAnsi="Arial" w:cs="Arial"/>
                <w:sz w:val="20"/>
              </w:rPr>
              <w:t xml:space="preserve">Pupils enjoyed the game but it went a bit quickly.  I could have spent more time asking them to guess which room the dog will land in, giving more pupils the chance to provide a response. </w:t>
            </w:r>
          </w:p>
        </w:tc>
      </w:tr>
      <w:tr w:rsidR="00932F56" w:rsidRPr="00C63B7B">
        <w:tc>
          <w:tcPr>
            <w:tcW w:w="9042" w:type="dxa"/>
            <w:gridSpan w:val="6"/>
          </w:tcPr>
          <w:p w:rsidR="00803FD2" w:rsidRDefault="00932F56" w:rsidP="00D9769F">
            <w:pPr>
              <w:rPr>
                <w:rFonts w:ascii="Arial" w:hAnsi="Arial" w:cs="Arial"/>
                <w:sz w:val="20"/>
              </w:rPr>
            </w:pPr>
            <w:r w:rsidRPr="00C63B7B">
              <w:rPr>
                <w:rFonts w:ascii="Arial" w:hAnsi="Arial" w:cs="Arial"/>
                <w:b/>
                <w:sz w:val="20"/>
              </w:rPr>
              <w:t xml:space="preserve">Targets for future </w:t>
            </w:r>
            <w:proofErr w:type="gramStart"/>
            <w:r w:rsidRPr="00C63B7B">
              <w:rPr>
                <w:rFonts w:ascii="Arial" w:hAnsi="Arial" w:cs="Arial"/>
                <w:b/>
                <w:sz w:val="20"/>
              </w:rPr>
              <w:t xml:space="preserve">lessons  </w:t>
            </w:r>
            <w:r w:rsidRPr="00C63B7B">
              <w:rPr>
                <w:rFonts w:ascii="Arial" w:hAnsi="Arial" w:cs="Arial"/>
                <w:sz w:val="20"/>
              </w:rPr>
              <w:t>Teacher’s</w:t>
            </w:r>
            <w:proofErr w:type="gramEnd"/>
            <w:r w:rsidRPr="00C63B7B">
              <w:rPr>
                <w:rFonts w:ascii="Arial" w:hAnsi="Arial" w:cs="Arial"/>
                <w:sz w:val="20"/>
              </w:rPr>
              <w:t>, Pupils’</w:t>
            </w:r>
          </w:p>
          <w:p w:rsidR="00932F56" w:rsidRPr="00BA78A9" w:rsidRDefault="00803FD2" w:rsidP="00D9769F">
            <w:pPr>
              <w:rPr>
                <w:rFonts w:ascii="Arial" w:hAnsi="Arial" w:cs="Arial"/>
                <w:sz w:val="20"/>
              </w:rPr>
            </w:pPr>
            <w:r>
              <w:rPr>
                <w:rFonts w:ascii="Arial" w:hAnsi="Arial" w:cs="Arial"/>
                <w:sz w:val="20"/>
              </w:rPr>
              <w:t xml:space="preserve">Teacher’s – to watch pace and not move on too quickly. </w:t>
            </w:r>
          </w:p>
        </w:tc>
      </w:tr>
    </w:tbl>
    <w:p w:rsidR="00D9769F" w:rsidRPr="00C63B7B" w:rsidRDefault="00D9769F">
      <w:pPr>
        <w:rPr>
          <w:rFonts w:ascii="Arial" w:hAnsi="Arial"/>
          <w:sz w:val="20"/>
        </w:rPr>
      </w:pPr>
    </w:p>
    <w:sectPr w:rsidR="00D9769F" w:rsidRPr="00C63B7B" w:rsidSect="00D9769F">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32F56"/>
    <w:rsid w:val="0014121D"/>
    <w:rsid w:val="001440F0"/>
    <w:rsid w:val="00150A34"/>
    <w:rsid w:val="0016370B"/>
    <w:rsid w:val="00172540"/>
    <w:rsid w:val="002373C9"/>
    <w:rsid w:val="0026025C"/>
    <w:rsid w:val="00297292"/>
    <w:rsid w:val="0037374D"/>
    <w:rsid w:val="00410394"/>
    <w:rsid w:val="00547040"/>
    <w:rsid w:val="00585BC3"/>
    <w:rsid w:val="005B5EF4"/>
    <w:rsid w:val="005E40AB"/>
    <w:rsid w:val="0072157C"/>
    <w:rsid w:val="00764D83"/>
    <w:rsid w:val="00803FD2"/>
    <w:rsid w:val="00932F56"/>
    <w:rsid w:val="009804F3"/>
    <w:rsid w:val="009910EB"/>
    <w:rsid w:val="009A491D"/>
    <w:rsid w:val="009D5E87"/>
    <w:rsid w:val="00AA7149"/>
    <w:rsid w:val="00BA78A9"/>
    <w:rsid w:val="00BC374A"/>
    <w:rsid w:val="00C63B7B"/>
    <w:rsid w:val="00CA2D62"/>
    <w:rsid w:val="00D05684"/>
    <w:rsid w:val="00D27A19"/>
    <w:rsid w:val="00D565C1"/>
    <w:rsid w:val="00D66C11"/>
    <w:rsid w:val="00D73355"/>
    <w:rsid w:val="00D9769F"/>
    <w:rsid w:val="00DB43D2"/>
    <w:rsid w:val="00DE686F"/>
    <w:rsid w:val="00E12E4C"/>
    <w:rsid w:val="00E842BC"/>
    <w:rsid w:val="00F15780"/>
    <w:rsid w:val="00FA7C4A"/>
  </w:rsids>
  <m:mathPr>
    <m:mathFont m:val="Abadi MT Condensed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F56"/>
    <w:rPr>
      <w:rFonts w:ascii="Times New Roman" w:eastAsia="Times New Roman" w:hAnsi="Times New Roman" w:cs="Times New Roman"/>
      <w:szCs w:val="20"/>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932F56"/>
    <w:pPr>
      <w:spacing w:after="120"/>
    </w:pPr>
  </w:style>
  <w:style w:type="character" w:customStyle="1" w:styleId="BodyTextChar">
    <w:name w:val="Body Text Char"/>
    <w:basedOn w:val="DefaultParagraphFont"/>
    <w:link w:val="BodyText"/>
    <w:rsid w:val="00932F56"/>
    <w:rPr>
      <w:rFonts w:ascii="Times New Roman" w:eastAsia="Times New Roman" w:hAnsi="Times New Roman" w:cs="Times New Roman"/>
      <w:szCs w:val="20"/>
      <w:lang w:val="en-GB"/>
    </w:rPr>
  </w:style>
  <w:style w:type="table" w:styleId="TableGrid">
    <w:name w:val="Table Grid"/>
    <w:basedOn w:val="TableNormal"/>
    <w:uiPriority w:val="59"/>
    <w:rsid w:val="00AA714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433</Words>
  <Characters>2471</Characters>
  <Application>Microsoft Word 12.1.0</Application>
  <DocSecurity>0</DocSecurity>
  <Lines>20</Lines>
  <Paragraphs>4</Paragraphs>
  <ScaleCrop>false</ScaleCrop>
  <LinksUpToDate>false</LinksUpToDate>
  <CharactersWithSpaces>3034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Jayne Pritzlaff</cp:lastModifiedBy>
  <cp:revision>17</cp:revision>
  <dcterms:created xsi:type="dcterms:W3CDTF">2008-10-21T11:05:00Z</dcterms:created>
  <dcterms:modified xsi:type="dcterms:W3CDTF">2008-11-12T20:44:00Z</dcterms:modified>
</cp:coreProperties>
</file>