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E2C0" w14:textId="79630CA8" w:rsidR="00E92DCA" w:rsidRDefault="00E92DCA" w:rsidP="00E92DCA">
      <w:pPr>
        <w:pStyle w:val="Heading1"/>
      </w:pPr>
      <w:r>
        <w:t xml:space="preserve">Doing right now </w:t>
      </w:r>
    </w:p>
    <w:p w14:paraId="635BB1B8" w14:textId="77777777" w:rsidR="00E92DCA" w:rsidRDefault="00E92DCA" w:rsidP="00E92DCA"/>
    <w:p w14:paraId="0EF3173B" w14:textId="4FBCB67F" w:rsidR="006B3E93" w:rsidRDefault="00E92DCA" w:rsidP="006B3E93">
      <w:r>
        <w:t>add alngroup to each seq name</w:t>
      </w:r>
    </w:p>
    <w:p w14:paraId="15B1F484" w14:textId="46571BD3" w:rsidR="00E92DCA" w:rsidRDefault="00E92DCA" w:rsidP="006B3E93">
      <w:r>
        <w:t>concatenate all PNMA seqs and outgroup</w:t>
      </w:r>
    </w:p>
    <w:p w14:paraId="16D33E94" w14:textId="4B167908" w:rsidR="00E92DCA" w:rsidRDefault="00E92DCA" w:rsidP="006B3E93">
      <w:r>
        <w:t>make tree to make sure I have groups right</w:t>
      </w:r>
    </w:p>
    <w:p w14:paraId="382DFC93" w14:textId="4F23C812" w:rsidR="00E92DCA" w:rsidRDefault="00E92DCA" w:rsidP="006B3E93">
      <w:r>
        <w:t>summarize PNMA results (genes/pseudogenes)</w:t>
      </w:r>
    </w:p>
    <w:p w14:paraId="5F057FCC" w14:textId="033F3D34" w:rsidR="00E92DCA" w:rsidRDefault="00E92DCA" w:rsidP="006B3E93">
      <w:r>
        <w:t>get PNMA model 0 dN/dS</w:t>
      </w:r>
    </w:p>
    <w:p w14:paraId="01997EB5" w14:textId="77777777" w:rsidR="00E92DCA" w:rsidRDefault="00E92DCA"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lastRenderedPageBreak/>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65DB6B98" w14:textId="77777777" w:rsidR="00FC0531" w:rsidRDefault="00FC0531" w:rsidP="00FC0531"/>
    <w:p w14:paraId="2DBBA479" w14:textId="77777777" w:rsidR="00FC0531" w:rsidRDefault="00FC0531" w:rsidP="00FC0531">
      <w:r w:rsidRPr="0006286B">
        <w:rPr>
          <w:highlight w:val="yellow"/>
        </w:rPr>
        <w:t>turns out that PNMA5 and PNMA3 DO show evidence for programmed frameshift. I am not looking at the whole gene in my alignments!!!</w:t>
      </w:r>
    </w:p>
    <w:p w14:paraId="12A19246" w14:textId="5B753283" w:rsidR="00FC0531" w:rsidRDefault="008B0971" w:rsidP="00FC0531">
      <w:hyperlink r:id="rId5" w:history="1">
        <w:r w:rsidR="00FC0531" w:rsidRPr="00A1302B">
          <w:rPr>
            <w:rStyle w:val="Hyperlink"/>
          </w:rPr>
          <w:t>https://www.ncbi.nlm.nih.gov/pmc/articles/PMC5009743/</w:t>
        </w:r>
      </w:hyperlink>
    </w:p>
    <w:p w14:paraId="3A1FB670" w14:textId="40F95A4C" w:rsidR="00FC0531" w:rsidRDefault="00FC0531" w:rsidP="00FC0531"/>
    <w:p w14:paraId="3909FCF0" w14:textId="63D21D91" w:rsidR="00027E68" w:rsidRDefault="00027E68" w:rsidP="00FC0531">
      <w:r w:rsidRPr="00027E68">
        <w:rPr>
          <w:b/>
          <w:bCs/>
        </w:rPr>
        <w:t>PNMA1</w:t>
      </w:r>
      <w:r>
        <w:t xml:space="preserve"> keeping both </w:t>
      </w:r>
      <w:r w:rsidRPr="00027E68">
        <w:t>Dasypus_novemcinctus</w:t>
      </w:r>
      <w:r>
        <w:t xml:space="preserve"> seqs</w:t>
      </w:r>
      <w:r w:rsidR="00F73A33">
        <w:t xml:space="preserve"> – only 95% identical</w:t>
      </w:r>
    </w:p>
    <w:p w14:paraId="0EC53964" w14:textId="77777777" w:rsidR="00F73A33" w:rsidRDefault="00F73A33" w:rsidP="00FC0531"/>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0BC917C8" w14:textId="77777777" w:rsidR="00FC0531" w:rsidRDefault="00FC0531" w:rsidP="0006286B"/>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456327C9" w:rsidR="00B963EF" w:rsidRDefault="00B963EF" w:rsidP="001E087D"/>
    <w:p w14:paraId="07FA3133" w14:textId="6FD17141" w:rsidR="00474E8C" w:rsidRDefault="00474E8C" w:rsidP="001E087D">
      <w:r w:rsidRPr="00474E8C">
        <w:rPr>
          <w:b/>
          <w:bCs/>
        </w:rPr>
        <w:t>PNMA6E/F</w:t>
      </w:r>
      <w:r>
        <w:t>: keeping both horse seqs (97% identical), both Chinese hamster seqs (97% identical), both armadillo seqs (96% identical)</w:t>
      </w:r>
      <w:r w:rsidR="00FC0531">
        <w:t>.  Seems to be one of those situations where two genes maintain similarity by gene conversion?</w:t>
      </w:r>
    </w:p>
    <w:p w14:paraId="69999E84" w14:textId="77777777" w:rsidR="00474E8C" w:rsidRDefault="00474E8C"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4CDFF30D" w:rsidR="00B976F3" w:rsidRDefault="00B976F3" w:rsidP="001E087D">
      <w:r w:rsidRPr="00B976F3">
        <w:rPr>
          <w:b/>
          <w:bCs/>
        </w:rPr>
        <w:t>RTL8A</w:t>
      </w:r>
      <w:r>
        <w:t xml:space="preserve"> – removed a human isoform that had no matches to the small last exon: </w:t>
      </w:r>
      <w:r w:rsidRPr="00B976F3">
        <w:t>RTL8A_Homo_sapiens_NM_001134321</w:t>
      </w:r>
    </w:p>
    <w:p w14:paraId="467C06F9" w14:textId="7634B144" w:rsidR="00177B95" w:rsidRDefault="00177B95" w:rsidP="001E087D">
      <w:r>
        <w:t>Kept 2 seqs from these species, as the pairs are different enough: armadillo, rat</w:t>
      </w:r>
    </w:p>
    <w:p w14:paraId="5E8181BA" w14:textId="295A9882" w:rsidR="00101DFF" w:rsidRDefault="00101DFF" w:rsidP="001E087D"/>
    <w:p w14:paraId="4A20FB31" w14:textId="55FB2C96" w:rsidR="00101DFF" w:rsidRDefault="00101DFF" w:rsidP="00101DFF">
      <w:pPr>
        <w:pStyle w:val="Heading1"/>
      </w:pPr>
      <w:r>
        <w:lastRenderedPageBreak/>
        <w:t>Results notes</w:t>
      </w:r>
    </w:p>
    <w:p w14:paraId="13998833" w14:textId="0373ED3F" w:rsidR="00101DFF" w:rsidRDefault="00101DFF" w:rsidP="001E087D"/>
    <w:p w14:paraId="55588699" w14:textId="77777777" w:rsidR="002702DD" w:rsidRDefault="002702DD" w:rsidP="001E087D">
      <w:r w:rsidRPr="002702DD">
        <w:rPr>
          <w:b/>
          <w:bCs/>
        </w:rPr>
        <w:t>CCDC8</w:t>
      </w:r>
      <w:r>
        <w:t xml:space="preserve"> – have good alignment. In placental mammals, but not marsupials. </w:t>
      </w:r>
    </w:p>
    <w:p w14:paraId="1FDE8D58" w14:textId="77777777" w:rsidR="002702DD" w:rsidRDefault="002702DD" w:rsidP="001E087D"/>
    <w:p w14:paraId="79B9F9CA" w14:textId="265264FD" w:rsidR="00101DFF" w:rsidRPr="0028203F" w:rsidRDefault="00101DFF" w:rsidP="001E087D">
      <w:pPr>
        <w:rPr>
          <w:b/>
          <w:bCs/>
        </w:rPr>
      </w:pPr>
      <w:r w:rsidRPr="0028203F">
        <w:rPr>
          <w:b/>
          <w:bCs/>
        </w:rPr>
        <w:t>ZCCs 12/18</w:t>
      </w:r>
    </w:p>
    <w:p w14:paraId="41F90F48" w14:textId="2B78BB81" w:rsidR="00101DFF" w:rsidRDefault="0028203F" w:rsidP="001E087D">
      <w:r>
        <w:t>12 and 18 diverged from each other after the Afrotheria+Xenarthra – versus other placental mammals split.  But rodents have two versions of the 12-like gene, and 0 versions of the 18-like gene. Armadillo (Xenarthra) also has two genes, but they’re basal to the 12/18 split.  Could be a gene-conversion-like situation.</w:t>
      </w:r>
    </w:p>
    <w:p w14:paraId="51BE11F0" w14:textId="584CDB28" w:rsidR="00B20309" w:rsidRDefault="00B20309" w:rsidP="001E087D">
      <w:r>
        <w:t>outgroup is not helpful for the tree</w:t>
      </w:r>
    </w:p>
    <w:p w14:paraId="14C6A921" w14:textId="77777777" w:rsidR="00B20309" w:rsidRDefault="00B20309" w:rsidP="001E087D"/>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2BF1D449" w:rsidR="00715EAE" w:rsidRDefault="00715EAE" w:rsidP="00715EAE">
      <w:r>
        <w:t xml:space="preserve">    Arc2: 0.0383 (whole gene, 8 Drosophila species, dS tree length is ~3.7)</w:t>
      </w:r>
    </w:p>
    <w:p w14:paraId="454958DA" w14:textId="454BF9DD" w:rsidR="00D25DD2" w:rsidRDefault="00CF7891" w:rsidP="00715EAE">
      <w:r>
        <w:t xml:space="preserve">    CCDC8 (PNMA family)</w:t>
      </w:r>
      <w:r w:rsidR="00FD73CD">
        <w:t>: 0.14</w:t>
      </w:r>
      <w:r w:rsidR="00830343">
        <w:t>491</w:t>
      </w:r>
      <w:r>
        <w:t xml:space="preserve"> (whole gene minus poorly aligned chunks, 14 placental mammals, </w:t>
      </w:r>
      <w:r w:rsidR="00FD73CD">
        <w:t>dS tree len 3.3)</w:t>
      </w:r>
    </w:p>
    <w:p w14:paraId="6F8AA375" w14:textId="70898746" w:rsidR="00D25DD2" w:rsidRDefault="00D25DD2" w:rsidP="00715EAE">
      <w:r>
        <w:t xml:space="preserve">    </w:t>
      </w:r>
      <w:r>
        <w:t>ZCCHC12</w:t>
      </w:r>
      <w:r>
        <w:t xml:space="preserve"> (PNMA family): </w:t>
      </w:r>
      <w:r>
        <w:t>0.252</w:t>
      </w:r>
      <w:r>
        <w:t xml:space="preserve"> (whole gene, 1</w:t>
      </w:r>
      <w:r>
        <w:t>0</w:t>
      </w:r>
      <w:r>
        <w:t xml:space="preserve"> placental mammals</w:t>
      </w:r>
      <w:r>
        <w:t xml:space="preserve"> not including rodents/Afrotheria/</w:t>
      </w:r>
      <w:r w:rsidR="00C90E22">
        <w:t>X</w:t>
      </w:r>
      <w:r>
        <w:t>enarthra</w:t>
      </w:r>
      <w:r>
        <w:t xml:space="preserve">, dS tree len </w:t>
      </w:r>
      <w:r>
        <w:t>1.</w:t>
      </w:r>
      <w:r w:rsidR="004D3BD0">
        <w:t>3</w:t>
      </w:r>
      <w:r>
        <w:t>)</w:t>
      </w:r>
    </w:p>
    <w:p w14:paraId="630BC1FF" w14:textId="0B940F9B" w:rsidR="00D25DD2" w:rsidRDefault="00D25DD2" w:rsidP="00D25DD2">
      <w:r>
        <w:t xml:space="preserve">    ZCCHC1</w:t>
      </w:r>
      <w:r>
        <w:t>8</w:t>
      </w:r>
      <w:r>
        <w:t xml:space="preserve"> (PNMA family): 0.</w:t>
      </w:r>
      <w:r w:rsidR="004D3BD0">
        <w:t>535</w:t>
      </w:r>
      <w:r w:rsidR="00830343">
        <w:t>1</w:t>
      </w:r>
      <w:r>
        <w:t xml:space="preserve"> (whole gene, 10 placental mammals not including rodents/Afrotheria/</w:t>
      </w:r>
      <w:r w:rsidR="00C90E22">
        <w:t>X</w:t>
      </w:r>
      <w:r>
        <w:t xml:space="preserve">enarthra, dS tree len </w:t>
      </w:r>
      <w:r w:rsidR="004D3BD0">
        <w:t>1.1</w:t>
      </w:r>
      <w:r>
        <w:t>)</w:t>
      </w:r>
    </w:p>
    <w:p w14:paraId="00EF0223" w14:textId="13D6717B" w:rsidR="00C90E22" w:rsidRDefault="00C90E22" w:rsidP="00C90E22">
      <w:r>
        <w:t xml:space="preserve">    </w:t>
      </w:r>
      <w:r>
        <w:t>MOAP1</w:t>
      </w:r>
      <w:r>
        <w:t xml:space="preserve"> (PNMA family): 0.</w:t>
      </w:r>
      <w:r>
        <w:t>29261</w:t>
      </w:r>
      <w:r>
        <w:t xml:space="preserve"> (whole gene, </w:t>
      </w:r>
      <w:r>
        <w:t>9</w:t>
      </w:r>
      <w:r>
        <w:t xml:space="preserve"> placental mammals not including </w:t>
      </w:r>
      <w:r>
        <w:t>pseudogenes</w:t>
      </w:r>
      <w:r>
        <w:t>, dS tree len 1.</w:t>
      </w:r>
      <w:r>
        <w:t>37</w:t>
      </w:r>
      <w:r>
        <w:t>)</w:t>
      </w:r>
    </w:p>
    <w:p w14:paraId="24CC438B" w14:textId="3B504A0A" w:rsidR="00C57259" w:rsidRDefault="00C57259" w:rsidP="00C90E22">
      <w:r>
        <w:t xml:space="preserve">    PNMA1 </w:t>
      </w:r>
      <w:r>
        <w:t>(PNMA family): 0.</w:t>
      </w:r>
      <w:r>
        <w:t>06165</w:t>
      </w:r>
      <w:r>
        <w:t xml:space="preserve"> (whole gene, </w:t>
      </w:r>
      <w:r>
        <w:t>14</w:t>
      </w:r>
      <w:r>
        <w:t xml:space="preserve"> placental mammals, dS tree len </w:t>
      </w:r>
      <w:r>
        <w:t>1.8361</w:t>
      </w:r>
      <w:r>
        <w:t>)</w:t>
      </w:r>
    </w:p>
    <w:p w14:paraId="251AE7B0" w14:textId="1ABBEE79" w:rsidR="00C57259" w:rsidRDefault="00C57259" w:rsidP="00C57259">
      <w:r>
        <w:t xml:space="preserve">    PNMA</w:t>
      </w:r>
      <w:r>
        <w:t>2</w:t>
      </w:r>
      <w:r>
        <w:t xml:space="preserve"> (PNMA family): 0.</w:t>
      </w:r>
      <w:r w:rsidR="00C16F6B">
        <w:t>12210</w:t>
      </w:r>
      <w:r>
        <w:t xml:space="preserve"> (whole gene, 1</w:t>
      </w:r>
      <w:r>
        <w:t>5</w:t>
      </w:r>
      <w:r>
        <w:t xml:space="preserve"> placental mammals, dS tree len </w:t>
      </w:r>
      <w:r w:rsidR="00C16F6B">
        <w:t>3.43</w:t>
      </w:r>
      <w:r>
        <w:t>)</w:t>
      </w:r>
    </w:p>
    <w:p w14:paraId="5A4EEF2C" w14:textId="7714EBB0" w:rsidR="00C16F6B" w:rsidRDefault="00C16F6B" w:rsidP="00C16F6B">
      <w:r>
        <w:t xml:space="preserve">    PNMA</w:t>
      </w:r>
      <w:r>
        <w:t>3</w:t>
      </w:r>
      <w:r>
        <w:t xml:space="preserve"> (PNMA family): 0.</w:t>
      </w:r>
      <w:r w:rsidR="008B0971">
        <w:t>20187</w:t>
      </w:r>
      <w:r>
        <w:t xml:space="preserve"> (whole gene, 1</w:t>
      </w:r>
      <w:r>
        <w:t>0</w:t>
      </w:r>
      <w:r>
        <w:t xml:space="preserve"> placental mammals, dS tree len </w:t>
      </w:r>
      <w:r w:rsidR="008B0971">
        <w:t>2.28</w:t>
      </w:r>
      <w:r>
        <w:t>)</w:t>
      </w:r>
    </w:p>
    <w:p w14:paraId="711C3AE1" w14:textId="77777777" w:rsidR="00D25DD2" w:rsidRDefault="00D25DD2" w:rsidP="00715EAE"/>
    <w:p w14:paraId="71D69B76" w14:textId="77777777" w:rsidR="0051369D" w:rsidRDefault="0051369D" w:rsidP="0051369D">
      <w:pPr>
        <w:pStyle w:val="Heading1"/>
      </w:pPr>
      <w:r>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lastRenderedPageBreak/>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lastRenderedPageBreak/>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lastRenderedPageBreak/>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lastRenderedPageBreak/>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27E68"/>
    <w:rsid w:val="00044039"/>
    <w:rsid w:val="0006286B"/>
    <w:rsid w:val="00095753"/>
    <w:rsid w:val="0009708E"/>
    <w:rsid w:val="000A149C"/>
    <w:rsid w:val="00101DFF"/>
    <w:rsid w:val="00114342"/>
    <w:rsid w:val="00125FED"/>
    <w:rsid w:val="00157CF9"/>
    <w:rsid w:val="001601FF"/>
    <w:rsid w:val="00177B95"/>
    <w:rsid w:val="001875F7"/>
    <w:rsid w:val="001B4C88"/>
    <w:rsid w:val="001E087D"/>
    <w:rsid w:val="0020103F"/>
    <w:rsid w:val="002461E1"/>
    <w:rsid w:val="002623F9"/>
    <w:rsid w:val="002702DD"/>
    <w:rsid w:val="0028203F"/>
    <w:rsid w:val="00292B1C"/>
    <w:rsid w:val="002A4BE9"/>
    <w:rsid w:val="002C285A"/>
    <w:rsid w:val="002F2BD5"/>
    <w:rsid w:val="002F34FA"/>
    <w:rsid w:val="00331369"/>
    <w:rsid w:val="00335685"/>
    <w:rsid w:val="003624F8"/>
    <w:rsid w:val="003B5D52"/>
    <w:rsid w:val="00400C92"/>
    <w:rsid w:val="004175E6"/>
    <w:rsid w:val="004367AE"/>
    <w:rsid w:val="00440E73"/>
    <w:rsid w:val="0045032B"/>
    <w:rsid w:val="00461C29"/>
    <w:rsid w:val="00471D54"/>
    <w:rsid w:val="004730C7"/>
    <w:rsid w:val="00474E8C"/>
    <w:rsid w:val="00483267"/>
    <w:rsid w:val="00491AC1"/>
    <w:rsid w:val="004C263A"/>
    <w:rsid w:val="004D3BD0"/>
    <w:rsid w:val="004F3467"/>
    <w:rsid w:val="00502D81"/>
    <w:rsid w:val="0051369D"/>
    <w:rsid w:val="0052277E"/>
    <w:rsid w:val="0052678E"/>
    <w:rsid w:val="005660AF"/>
    <w:rsid w:val="00591BB9"/>
    <w:rsid w:val="005C0546"/>
    <w:rsid w:val="005C1B92"/>
    <w:rsid w:val="005D0031"/>
    <w:rsid w:val="00607AAA"/>
    <w:rsid w:val="00626EE7"/>
    <w:rsid w:val="006363F6"/>
    <w:rsid w:val="00644EC3"/>
    <w:rsid w:val="00654A1C"/>
    <w:rsid w:val="00660E0C"/>
    <w:rsid w:val="006B3E9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30343"/>
    <w:rsid w:val="008A4DFE"/>
    <w:rsid w:val="008A6B54"/>
    <w:rsid w:val="008B0971"/>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309"/>
    <w:rsid w:val="00B2056F"/>
    <w:rsid w:val="00B24C2F"/>
    <w:rsid w:val="00B31ABB"/>
    <w:rsid w:val="00B810FC"/>
    <w:rsid w:val="00B963EF"/>
    <w:rsid w:val="00B976F3"/>
    <w:rsid w:val="00C16F6B"/>
    <w:rsid w:val="00C26C60"/>
    <w:rsid w:val="00C57259"/>
    <w:rsid w:val="00C768E8"/>
    <w:rsid w:val="00C90E22"/>
    <w:rsid w:val="00CA3502"/>
    <w:rsid w:val="00CF1A0A"/>
    <w:rsid w:val="00CF7891"/>
    <w:rsid w:val="00D07580"/>
    <w:rsid w:val="00D25DD2"/>
    <w:rsid w:val="00D32A79"/>
    <w:rsid w:val="00D35282"/>
    <w:rsid w:val="00D946FC"/>
    <w:rsid w:val="00DB4BB2"/>
    <w:rsid w:val="00DC624F"/>
    <w:rsid w:val="00DC679C"/>
    <w:rsid w:val="00E0490C"/>
    <w:rsid w:val="00E31597"/>
    <w:rsid w:val="00E6465E"/>
    <w:rsid w:val="00E65DE4"/>
    <w:rsid w:val="00E81510"/>
    <w:rsid w:val="00E92DCA"/>
    <w:rsid w:val="00EB393B"/>
    <w:rsid w:val="00EC2687"/>
    <w:rsid w:val="00EE579D"/>
    <w:rsid w:val="00EE7505"/>
    <w:rsid w:val="00F02BAB"/>
    <w:rsid w:val="00F16DFF"/>
    <w:rsid w:val="00F55DD2"/>
    <w:rsid w:val="00F73A33"/>
    <w:rsid w:val="00FC0531"/>
    <w:rsid w:val="00FD6A20"/>
    <w:rsid w:val="00FD73CD"/>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FC0531"/>
    <w:rPr>
      <w:color w:val="0563C1" w:themeColor="hyperlink"/>
      <w:u w:val="single"/>
    </w:rPr>
  </w:style>
  <w:style w:type="character" w:styleId="UnresolvedMention">
    <w:name w:val="Unresolved Mention"/>
    <w:basedOn w:val="DefaultParagraphFont"/>
    <w:uiPriority w:val="99"/>
    <w:semiHidden/>
    <w:unhideWhenUsed/>
    <w:rsid w:val="00FC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0097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40</cp:revision>
  <dcterms:created xsi:type="dcterms:W3CDTF">2020-11-11T13:05:00Z</dcterms:created>
  <dcterms:modified xsi:type="dcterms:W3CDTF">2021-01-13T21:13:00Z</dcterms:modified>
</cp:coreProperties>
</file>