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676D" w14:textId="77777777" w:rsidR="00080EF6" w:rsidRDefault="00080EF6" w:rsidP="00080EF6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6EAE7B0A" w14:textId="77777777" w:rsidR="00080EF6" w:rsidRDefault="00080EF6" w:rsidP="00080EF6">
      <w:pPr>
        <w:jc w:val="center"/>
        <w:rPr>
          <w:rFonts w:cs="Arial"/>
          <w:b/>
          <w:bCs/>
          <w:color w:val="BE1D02"/>
          <w:sz w:val="32"/>
          <w:szCs w:val="32"/>
        </w:rPr>
      </w:pPr>
    </w:p>
    <w:p w14:paraId="36B3228C" w14:textId="77777777" w:rsidR="00080EF6" w:rsidRPr="00080EF6" w:rsidRDefault="00080EF6" w:rsidP="00080EF6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080EF6">
        <w:rPr>
          <w:rFonts w:cs="Arial"/>
          <w:b/>
          <w:bCs/>
          <w:color w:val="BE1D02"/>
          <w:sz w:val="32"/>
          <w:szCs w:val="32"/>
        </w:rPr>
        <w:t xml:space="preserve">MSE 310 Project 1 Features Checklist </w:t>
      </w:r>
    </w:p>
    <w:p w14:paraId="11412EB4" w14:textId="77777777" w:rsidR="00080EF6" w:rsidRPr="00080EF6" w:rsidRDefault="00080EF6" w:rsidP="00080EF6">
      <w:pPr>
        <w:jc w:val="center"/>
        <w:rPr>
          <w:rFonts w:cs="Arial"/>
          <w:b/>
          <w:bCs/>
          <w:color w:val="BE1D02"/>
          <w:sz w:val="32"/>
          <w:szCs w:val="32"/>
        </w:rPr>
      </w:pPr>
      <w:r w:rsidRPr="00080EF6">
        <w:rPr>
          <w:rFonts w:cs="Arial"/>
          <w:b/>
          <w:bCs/>
          <w:color w:val="BE1D02"/>
          <w:sz w:val="32"/>
          <w:szCs w:val="32"/>
        </w:rPr>
        <w:t xml:space="preserve">Group 19 </w:t>
      </w:r>
    </w:p>
    <w:p w14:paraId="0CA95AB4" w14:textId="77777777" w:rsidR="00080EF6" w:rsidRPr="00080EF6" w:rsidRDefault="00080EF6" w:rsidP="00080EF6">
      <w:pPr>
        <w:rPr>
          <w:rFonts w:cs="Arial"/>
          <w:color w:val="BE1D02"/>
          <w:sz w:val="28"/>
          <w:szCs w:val="28"/>
        </w:rPr>
      </w:pPr>
    </w:p>
    <w:p w14:paraId="58095E6A" w14:textId="77777777" w:rsidR="00080EF6" w:rsidRPr="00080EF6" w:rsidRDefault="00080EF6" w:rsidP="00080EF6">
      <w:pPr>
        <w:spacing w:after="120"/>
        <w:jc w:val="center"/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t>Sherwin Jay Pacamarra</w:t>
      </w:r>
    </w:p>
    <w:p w14:paraId="7A77FD18" w14:textId="77777777" w:rsidR="00080EF6" w:rsidRPr="00080EF6" w:rsidRDefault="00080EF6" w:rsidP="00080EF6">
      <w:pPr>
        <w:spacing w:after="120"/>
        <w:jc w:val="center"/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t>Jaskanwal Singh Mundra</w:t>
      </w:r>
    </w:p>
    <w:p w14:paraId="683573D5" w14:textId="77777777" w:rsidR="00080EF6" w:rsidRPr="00080EF6" w:rsidRDefault="00080EF6" w:rsidP="00080EF6">
      <w:pPr>
        <w:spacing w:after="120"/>
        <w:jc w:val="center"/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t>Batuhan Lal</w:t>
      </w:r>
    </w:p>
    <w:p w14:paraId="65A9A4CB" w14:textId="77777777" w:rsidR="00080EF6" w:rsidRPr="00080EF6" w:rsidRDefault="00080EF6" w:rsidP="00080EF6">
      <w:pPr>
        <w:spacing w:after="120"/>
        <w:jc w:val="center"/>
        <w:rPr>
          <w:rFonts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EF6" w:rsidRPr="00080EF6" w14:paraId="33F77B34" w14:textId="77777777" w:rsidTr="00D33A28">
        <w:tc>
          <w:tcPr>
            <w:tcW w:w="4675" w:type="dxa"/>
          </w:tcPr>
          <w:p w14:paraId="3823E799" w14:textId="77777777" w:rsidR="00080EF6" w:rsidRPr="00080EF6" w:rsidRDefault="00080EF6" w:rsidP="00D33A28">
            <w:pPr>
              <w:jc w:val="center"/>
              <w:rPr>
                <w:rFonts w:cs="Arial"/>
                <w:sz w:val="28"/>
                <w:szCs w:val="28"/>
              </w:rPr>
            </w:pPr>
            <w:r w:rsidRPr="00080EF6">
              <w:rPr>
                <w:rFonts w:cs="Arial"/>
                <w:sz w:val="28"/>
                <w:szCs w:val="28"/>
              </w:rPr>
              <w:t>Date Created</w:t>
            </w:r>
          </w:p>
        </w:tc>
        <w:tc>
          <w:tcPr>
            <w:tcW w:w="4675" w:type="dxa"/>
          </w:tcPr>
          <w:p w14:paraId="5478A8FB" w14:textId="77777777" w:rsidR="00080EF6" w:rsidRPr="00080EF6" w:rsidRDefault="00080EF6" w:rsidP="00D33A28">
            <w:pPr>
              <w:spacing w:after="120"/>
              <w:jc w:val="center"/>
              <w:rPr>
                <w:rFonts w:cs="Arial"/>
                <w:sz w:val="28"/>
                <w:szCs w:val="28"/>
              </w:rPr>
            </w:pPr>
            <w:r w:rsidRPr="00080EF6">
              <w:rPr>
                <w:rFonts w:cs="Arial"/>
                <w:sz w:val="28"/>
                <w:szCs w:val="28"/>
              </w:rPr>
              <w:t>September 30, 2020</w:t>
            </w:r>
          </w:p>
        </w:tc>
      </w:tr>
    </w:tbl>
    <w:p w14:paraId="383E4173" w14:textId="77777777" w:rsidR="00080EF6" w:rsidRPr="00080EF6" w:rsidRDefault="00080EF6" w:rsidP="00080EF6">
      <w:pPr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br w:type="page"/>
      </w:r>
    </w:p>
    <w:p w14:paraId="47619E29" w14:textId="77777777" w:rsidR="00080EF6" w:rsidRPr="00080EF6" w:rsidRDefault="00080EF6" w:rsidP="00080EF6">
      <w:pPr>
        <w:spacing w:after="120"/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lastRenderedPageBreak/>
        <w:t>Please type X in the status section for a completed feature.</w:t>
      </w:r>
    </w:p>
    <w:p w14:paraId="06FD6C61" w14:textId="77777777" w:rsidR="00080EF6" w:rsidRPr="00080EF6" w:rsidRDefault="00080EF6" w:rsidP="00080EF6">
      <w:pPr>
        <w:spacing w:after="120"/>
        <w:rPr>
          <w:rFonts w:cs="Arial"/>
          <w:sz w:val="28"/>
          <w:szCs w:val="28"/>
        </w:rPr>
      </w:pPr>
      <w:r w:rsidRPr="00080EF6">
        <w:rPr>
          <w:rFonts w:cs="Arial"/>
          <w:sz w:val="28"/>
          <w:szCs w:val="28"/>
        </w:rPr>
        <w:t>X – implemented</w:t>
      </w:r>
    </w:p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985"/>
        <w:gridCol w:w="7171"/>
        <w:gridCol w:w="1354"/>
      </w:tblGrid>
      <w:tr w:rsidR="00080EF6" w:rsidRPr="00080EF6" w14:paraId="7872EF81" w14:textId="77777777" w:rsidTr="00D33A28">
        <w:tc>
          <w:tcPr>
            <w:tcW w:w="985" w:type="dxa"/>
          </w:tcPr>
          <w:p w14:paraId="433384C7" w14:textId="77777777" w:rsidR="00080EF6" w:rsidRPr="00080EF6" w:rsidRDefault="00080EF6" w:rsidP="00D33A28">
            <w:pPr>
              <w:jc w:val="both"/>
              <w:rPr>
                <w:b/>
                <w:bCs/>
                <w:sz w:val="32"/>
                <w:szCs w:val="28"/>
              </w:rPr>
            </w:pPr>
            <w:r w:rsidRPr="00080EF6">
              <w:rPr>
                <w:b/>
                <w:bCs/>
                <w:sz w:val="32"/>
                <w:szCs w:val="28"/>
              </w:rPr>
              <w:t>ID</w:t>
            </w:r>
          </w:p>
        </w:tc>
        <w:tc>
          <w:tcPr>
            <w:tcW w:w="7171" w:type="dxa"/>
          </w:tcPr>
          <w:p w14:paraId="2A79A155" w14:textId="77777777" w:rsidR="00080EF6" w:rsidRPr="00080EF6" w:rsidRDefault="00080EF6" w:rsidP="00D33A28">
            <w:pPr>
              <w:jc w:val="both"/>
              <w:rPr>
                <w:b/>
                <w:bCs/>
                <w:sz w:val="32"/>
                <w:szCs w:val="28"/>
              </w:rPr>
            </w:pPr>
            <w:r w:rsidRPr="00080EF6">
              <w:rPr>
                <w:b/>
                <w:bCs/>
                <w:sz w:val="32"/>
                <w:szCs w:val="28"/>
              </w:rPr>
              <w:t>Feature</w:t>
            </w:r>
          </w:p>
          <w:p w14:paraId="172F07F5" w14:textId="77777777" w:rsidR="00080EF6" w:rsidRPr="00080EF6" w:rsidRDefault="00080EF6" w:rsidP="00D33A28">
            <w:pPr>
              <w:jc w:val="both"/>
            </w:pPr>
          </w:p>
        </w:tc>
        <w:tc>
          <w:tcPr>
            <w:tcW w:w="1354" w:type="dxa"/>
          </w:tcPr>
          <w:p w14:paraId="0250FFD3" w14:textId="77777777" w:rsidR="00080EF6" w:rsidRPr="00080EF6" w:rsidRDefault="00080EF6" w:rsidP="00D33A28">
            <w:pPr>
              <w:jc w:val="both"/>
              <w:rPr>
                <w:b/>
                <w:bCs/>
                <w:sz w:val="32"/>
                <w:szCs w:val="28"/>
              </w:rPr>
            </w:pPr>
            <w:r w:rsidRPr="00080EF6">
              <w:rPr>
                <w:b/>
                <w:bCs/>
                <w:sz w:val="32"/>
                <w:szCs w:val="28"/>
              </w:rPr>
              <w:t>Status</w:t>
            </w:r>
          </w:p>
        </w:tc>
      </w:tr>
      <w:tr w:rsidR="00080EF6" w:rsidRPr="00080EF6" w14:paraId="76102A36" w14:textId="77777777" w:rsidTr="00D33A28">
        <w:tc>
          <w:tcPr>
            <w:tcW w:w="985" w:type="dxa"/>
          </w:tcPr>
          <w:p w14:paraId="6C5B2E5C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1</w:t>
            </w:r>
          </w:p>
        </w:tc>
        <w:tc>
          <w:tcPr>
            <w:tcW w:w="7171" w:type="dxa"/>
          </w:tcPr>
          <w:p w14:paraId="010E71FE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Input Channels (15%)</w:t>
            </w:r>
          </w:p>
          <w:p w14:paraId="2237C669" w14:textId="77777777" w:rsidR="00080EF6" w:rsidRPr="00080EF6" w:rsidRDefault="00080EF6" w:rsidP="00D33A28"/>
        </w:tc>
        <w:tc>
          <w:tcPr>
            <w:tcW w:w="1354" w:type="dxa"/>
          </w:tcPr>
          <w:p w14:paraId="50C37945" w14:textId="77777777" w:rsidR="00080EF6" w:rsidRPr="00080EF6" w:rsidRDefault="00080EF6" w:rsidP="00D33A28"/>
        </w:tc>
      </w:tr>
      <w:tr w:rsidR="00080EF6" w:rsidRPr="00080EF6" w14:paraId="7EB67FFE" w14:textId="77777777" w:rsidTr="00D33A28">
        <w:tc>
          <w:tcPr>
            <w:tcW w:w="985" w:type="dxa"/>
          </w:tcPr>
          <w:p w14:paraId="65304F8D" w14:textId="77777777" w:rsidR="00080EF6" w:rsidRPr="00080EF6" w:rsidRDefault="00080EF6" w:rsidP="00D33A28">
            <w:pPr>
              <w:jc w:val="right"/>
            </w:pPr>
            <w:r w:rsidRPr="00080EF6">
              <w:t>1.F1</w:t>
            </w:r>
          </w:p>
        </w:tc>
        <w:tc>
          <w:tcPr>
            <w:tcW w:w="7171" w:type="dxa"/>
          </w:tcPr>
          <w:p w14:paraId="0968D0D5" w14:textId="77777777" w:rsidR="00080EF6" w:rsidRPr="00080EF6" w:rsidRDefault="00080EF6" w:rsidP="00D33A28">
            <w:r w:rsidRPr="00080EF6">
              <w:t>Able to direct input from a PC’s microphone jack</w:t>
            </w:r>
          </w:p>
          <w:p w14:paraId="1520317B" w14:textId="77777777" w:rsidR="00080EF6" w:rsidRPr="00080EF6" w:rsidRDefault="00080EF6" w:rsidP="00D33A28"/>
        </w:tc>
        <w:tc>
          <w:tcPr>
            <w:tcW w:w="1354" w:type="dxa"/>
          </w:tcPr>
          <w:p w14:paraId="0F16F4B5" w14:textId="77777777" w:rsidR="00080EF6" w:rsidRPr="00080EF6" w:rsidRDefault="00080EF6" w:rsidP="00D33A28"/>
        </w:tc>
      </w:tr>
      <w:tr w:rsidR="00080EF6" w:rsidRPr="00080EF6" w14:paraId="4AFA8EE2" w14:textId="77777777" w:rsidTr="00D33A28">
        <w:tc>
          <w:tcPr>
            <w:tcW w:w="985" w:type="dxa"/>
          </w:tcPr>
          <w:p w14:paraId="3A5934FA" w14:textId="77777777" w:rsidR="00080EF6" w:rsidRPr="00080EF6" w:rsidRDefault="00080EF6" w:rsidP="00D33A28">
            <w:pPr>
              <w:jc w:val="right"/>
            </w:pPr>
            <w:r w:rsidRPr="00080EF6">
              <w:t>1.F2</w:t>
            </w:r>
          </w:p>
        </w:tc>
        <w:tc>
          <w:tcPr>
            <w:tcW w:w="7171" w:type="dxa"/>
          </w:tcPr>
          <w:p w14:paraId="0B521E7C" w14:textId="77777777" w:rsidR="00080EF6" w:rsidRPr="00080EF6" w:rsidRDefault="00080EF6" w:rsidP="00D33A28">
            <w:r w:rsidRPr="00080EF6">
              <w:t>Read prerecorded .wav sound file</w:t>
            </w:r>
          </w:p>
          <w:p w14:paraId="68682F58" w14:textId="77777777" w:rsidR="00080EF6" w:rsidRPr="00080EF6" w:rsidRDefault="00080EF6" w:rsidP="00D33A28"/>
        </w:tc>
        <w:tc>
          <w:tcPr>
            <w:tcW w:w="1354" w:type="dxa"/>
          </w:tcPr>
          <w:p w14:paraId="7FED3AED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383C68E" w14:textId="77777777" w:rsidTr="00D33A28">
        <w:tc>
          <w:tcPr>
            <w:tcW w:w="985" w:type="dxa"/>
          </w:tcPr>
          <w:p w14:paraId="09484674" w14:textId="77777777" w:rsidR="00080EF6" w:rsidRPr="00080EF6" w:rsidRDefault="00080EF6" w:rsidP="00D33A28">
            <w:pPr>
              <w:jc w:val="right"/>
            </w:pPr>
            <w:r w:rsidRPr="00080EF6">
              <w:t>1.F3</w:t>
            </w:r>
          </w:p>
        </w:tc>
        <w:tc>
          <w:tcPr>
            <w:tcW w:w="7171" w:type="dxa"/>
          </w:tcPr>
          <w:p w14:paraId="34C37528" w14:textId="77777777" w:rsidR="00080EF6" w:rsidRPr="00080EF6" w:rsidRDefault="00080EF6" w:rsidP="00D33A28">
            <w:r w:rsidRPr="00080EF6">
              <w:t>Read a prerecorded csv file</w:t>
            </w:r>
          </w:p>
          <w:p w14:paraId="49724F08" w14:textId="77777777" w:rsidR="00080EF6" w:rsidRPr="00080EF6" w:rsidRDefault="00080EF6" w:rsidP="00D33A28"/>
        </w:tc>
        <w:tc>
          <w:tcPr>
            <w:tcW w:w="1354" w:type="dxa"/>
          </w:tcPr>
          <w:p w14:paraId="414EB508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83905B4" w14:textId="77777777" w:rsidTr="00D33A28">
        <w:tc>
          <w:tcPr>
            <w:tcW w:w="985" w:type="dxa"/>
          </w:tcPr>
          <w:p w14:paraId="7164F679" w14:textId="77777777" w:rsidR="00080EF6" w:rsidRPr="00080EF6" w:rsidRDefault="00080EF6" w:rsidP="00D33A28">
            <w:r w:rsidRPr="00080EF6">
              <w:t>1.F3.1</w:t>
            </w:r>
          </w:p>
          <w:p w14:paraId="49506556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2C4C64F1" w14:textId="77777777" w:rsidR="00080EF6" w:rsidRPr="00080EF6" w:rsidRDefault="00080EF6" w:rsidP="00D33A28">
            <w:r w:rsidRPr="00080EF6">
              <w:t>Read a two-column csv file, select channel (L/R) using a switch</w:t>
            </w:r>
          </w:p>
        </w:tc>
        <w:tc>
          <w:tcPr>
            <w:tcW w:w="1354" w:type="dxa"/>
          </w:tcPr>
          <w:p w14:paraId="09C93D15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34354783" w14:textId="77777777" w:rsidTr="00D33A28">
        <w:tc>
          <w:tcPr>
            <w:tcW w:w="985" w:type="dxa"/>
          </w:tcPr>
          <w:p w14:paraId="0E9C9147" w14:textId="77777777" w:rsidR="00080EF6" w:rsidRPr="00080EF6" w:rsidRDefault="00080EF6" w:rsidP="00D33A28">
            <w:pPr>
              <w:jc w:val="right"/>
            </w:pPr>
            <w:r w:rsidRPr="00080EF6">
              <w:t>1.F4</w:t>
            </w:r>
          </w:p>
          <w:p w14:paraId="277DFDD4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277F67DD" w14:textId="77777777" w:rsidR="00080EF6" w:rsidRPr="00080EF6" w:rsidRDefault="00080EF6" w:rsidP="00D33A28">
            <w:r w:rsidRPr="00080EF6">
              <w:t>Control – Switch between CSV or WAV file input</w:t>
            </w:r>
          </w:p>
        </w:tc>
        <w:tc>
          <w:tcPr>
            <w:tcW w:w="1354" w:type="dxa"/>
          </w:tcPr>
          <w:p w14:paraId="5DC04573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599694B5" w14:textId="77777777" w:rsidTr="00D33A28">
        <w:tc>
          <w:tcPr>
            <w:tcW w:w="985" w:type="dxa"/>
          </w:tcPr>
          <w:p w14:paraId="7B05344B" w14:textId="77777777" w:rsidR="00080EF6" w:rsidRPr="00080EF6" w:rsidRDefault="00080EF6" w:rsidP="00D33A28">
            <w:pPr>
              <w:jc w:val="right"/>
            </w:pPr>
            <w:r w:rsidRPr="00080EF6">
              <w:t>1.F5</w:t>
            </w:r>
          </w:p>
          <w:p w14:paraId="11B41AEF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4579F5B3" w14:textId="77777777" w:rsidR="00080EF6" w:rsidRPr="00080EF6" w:rsidRDefault="00080EF6" w:rsidP="00D33A28">
            <w:r w:rsidRPr="00080EF6">
              <w:t>Error Handle – When no input file (csv or wav) is selected when the program is run, display a message that says:</w:t>
            </w:r>
          </w:p>
          <w:p w14:paraId="72D3BAAD" w14:textId="77777777" w:rsidR="00080EF6" w:rsidRPr="00080EF6" w:rsidRDefault="00080EF6" w:rsidP="00D33A28">
            <w:r w:rsidRPr="00080EF6">
              <w:t>“No CSV file selected”</w:t>
            </w:r>
          </w:p>
          <w:p w14:paraId="3FAD7935" w14:textId="77777777" w:rsidR="00080EF6" w:rsidRPr="00080EF6" w:rsidRDefault="00080EF6" w:rsidP="00D33A28">
            <w:r w:rsidRPr="00080EF6">
              <w:t>AND/OR</w:t>
            </w:r>
          </w:p>
          <w:p w14:paraId="7D0FB18E" w14:textId="77777777" w:rsidR="00080EF6" w:rsidRPr="00080EF6" w:rsidRDefault="00080EF6" w:rsidP="00D33A28">
            <w:r w:rsidRPr="00080EF6">
              <w:t>“No Wav file selected”</w:t>
            </w:r>
          </w:p>
          <w:p w14:paraId="5E1B837A" w14:textId="77777777" w:rsidR="00080EF6" w:rsidRPr="00080EF6" w:rsidRDefault="00080EF6" w:rsidP="00D33A28">
            <w:r w:rsidRPr="00080EF6">
              <w:t>The program may continue to run after the error</w:t>
            </w:r>
          </w:p>
          <w:p w14:paraId="608FD8ED" w14:textId="77777777" w:rsidR="00080EF6" w:rsidRPr="00080EF6" w:rsidRDefault="00080EF6" w:rsidP="00D33A28"/>
        </w:tc>
        <w:tc>
          <w:tcPr>
            <w:tcW w:w="1354" w:type="dxa"/>
          </w:tcPr>
          <w:p w14:paraId="0981F4BC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90C3888" w14:textId="77777777" w:rsidTr="00D33A28">
        <w:tc>
          <w:tcPr>
            <w:tcW w:w="985" w:type="dxa"/>
          </w:tcPr>
          <w:p w14:paraId="00D3B761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2</w:t>
            </w:r>
          </w:p>
        </w:tc>
        <w:tc>
          <w:tcPr>
            <w:tcW w:w="7171" w:type="dxa"/>
          </w:tcPr>
          <w:p w14:paraId="552EACA0" w14:textId="77777777" w:rsidR="00080EF6" w:rsidRPr="00080EF6" w:rsidRDefault="00080EF6" w:rsidP="00D33A28">
            <w:r w:rsidRPr="00080EF6">
              <w:rPr>
                <w:b/>
                <w:bCs/>
              </w:rPr>
              <w:t>Time Domain Features (30%)</w:t>
            </w:r>
          </w:p>
          <w:p w14:paraId="7AA14C4A" w14:textId="77777777" w:rsidR="00080EF6" w:rsidRPr="00080EF6" w:rsidRDefault="00080EF6" w:rsidP="00D33A28"/>
        </w:tc>
        <w:tc>
          <w:tcPr>
            <w:tcW w:w="1354" w:type="dxa"/>
          </w:tcPr>
          <w:p w14:paraId="18F8BA35" w14:textId="77777777" w:rsidR="00080EF6" w:rsidRPr="00080EF6" w:rsidRDefault="00080EF6" w:rsidP="00D33A28"/>
        </w:tc>
      </w:tr>
      <w:tr w:rsidR="00080EF6" w:rsidRPr="00080EF6" w14:paraId="7D8C39E0" w14:textId="77777777" w:rsidTr="00D33A28">
        <w:tc>
          <w:tcPr>
            <w:tcW w:w="985" w:type="dxa"/>
          </w:tcPr>
          <w:p w14:paraId="04E17281" w14:textId="77777777" w:rsidR="00080EF6" w:rsidRPr="00080EF6" w:rsidRDefault="00080EF6" w:rsidP="00D33A28">
            <w:pPr>
              <w:jc w:val="right"/>
            </w:pPr>
            <w:r w:rsidRPr="00080EF6">
              <w:t>2.F1</w:t>
            </w:r>
          </w:p>
        </w:tc>
        <w:tc>
          <w:tcPr>
            <w:tcW w:w="7171" w:type="dxa"/>
          </w:tcPr>
          <w:p w14:paraId="57F28213" w14:textId="77777777" w:rsidR="00080EF6" w:rsidRPr="00080EF6" w:rsidRDefault="00080EF6" w:rsidP="00D33A28">
            <w:r w:rsidRPr="00080EF6">
              <w:t>Able to display the time-domain signal on the screen</w:t>
            </w:r>
          </w:p>
          <w:p w14:paraId="0D74EA1F" w14:textId="77777777" w:rsidR="00080EF6" w:rsidRPr="00080EF6" w:rsidRDefault="00080EF6" w:rsidP="00D33A28"/>
        </w:tc>
        <w:tc>
          <w:tcPr>
            <w:tcW w:w="1354" w:type="dxa"/>
          </w:tcPr>
          <w:p w14:paraId="59466B38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6BDE6F7" w14:textId="77777777" w:rsidTr="00D33A28">
        <w:tc>
          <w:tcPr>
            <w:tcW w:w="985" w:type="dxa"/>
          </w:tcPr>
          <w:p w14:paraId="07955438" w14:textId="77777777" w:rsidR="00080EF6" w:rsidRPr="00080EF6" w:rsidRDefault="00080EF6" w:rsidP="00D33A28">
            <w:pPr>
              <w:jc w:val="right"/>
            </w:pPr>
            <w:r w:rsidRPr="00080EF6">
              <w:t>2.F2</w:t>
            </w:r>
          </w:p>
        </w:tc>
        <w:tc>
          <w:tcPr>
            <w:tcW w:w="7171" w:type="dxa"/>
          </w:tcPr>
          <w:p w14:paraId="06CC95FB" w14:textId="77777777" w:rsidR="00080EF6" w:rsidRPr="00080EF6" w:rsidRDefault="00080EF6" w:rsidP="00D33A28">
            <w:r w:rsidRPr="00080EF6">
              <w:t>Knob to control the time [Jas]</w:t>
            </w:r>
          </w:p>
          <w:p w14:paraId="71A2630C" w14:textId="77777777" w:rsidR="00080EF6" w:rsidRPr="00080EF6" w:rsidRDefault="00080EF6" w:rsidP="00D33A28"/>
        </w:tc>
        <w:tc>
          <w:tcPr>
            <w:tcW w:w="1354" w:type="dxa"/>
          </w:tcPr>
          <w:p w14:paraId="7DBEAB48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54ED098A" w14:textId="77777777" w:rsidTr="00D33A28">
        <w:tc>
          <w:tcPr>
            <w:tcW w:w="985" w:type="dxa"/>
          </w:tcPr>
          <w:p w14:paraId="0E52444F" w14:textId="77777777" w:rsidR="00080EF6" w:rsidRPr="00080EF6" w:rsidRDefault="00080EF6" w:rsidP="00D33A28">
            <w:pPr>
              <w:jc w:val="right"/>
            </w:pPr>
            <w:r w:rsidRPr="00080EF6">
              <w:lastRenderedPageBreak/>
              <w:t>2.F3</w:t>
            </w:r>
          </w:p>
          <w:p w14:paraId="0513557B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51C30DCC" w14:textId="77777777" w:rsidR="00080EF6" w:rsidRPr="00080EF6" w:rsidRDefault="00080EF6" w:rsidP="00D33A28">
            <w:r w:rsidRPr="00080EF6">
              <w:t>Knob to control amplitude (Gain)</w:t>
            </w:r>
          </w:p>
        </w:tc>
        <w:tc>
          <w:tcPr>
            <w:tcW w:w="1354" w:type="dxa"/>
          </w:tcPr>
          <w:p w14:paraId="42F53B34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51B01EE" w14:textId="77777777" w:rsidTr="00D33A28">
        <w:tc>
          <w:tcPr>
            <w:tcW w:w="985" w:type="dxa"/>
          </w:tcPr>
          <w:p w14:paraId="2493D032" w14:textId="77777777" w:rsidR="00080EF6" w:rsidRPr="00080EF6" w:rsidRDefault="00080EF6" w:rsidP="00D33A28">
            <w:pPr>
              <w:jc w:val="right"/>
            </w:pPr>
            <w:r w:rsidRPr="00080EF6">
              <w:t>2.F3.1</w:t>
            </w:r>
          </w:p>
          <w:p w14:paraId="55A6D891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7CCF1AAC" w14:textId="77777777" w:rsidR="00080EF6" w:rsidRPr="00080EF6" w:rsidRDefault="00080EF6" w:rsidP="00D33A28">
            <w:r w:rsidRPr="00080EF6">
              <w:t>Knob to control the amplitude property (using property node)</w:t>
            </w:r>
          </w:p>
        </w:tc>
        <w:tc>
          <w:tcPr>
            <w:tcW w:w="1354" w:type="dxa"/>
          </w:tcPr>
          <w:p w14:paraId="303F3D2F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3084780" w14:textId="77777777" w:rsidTr="00D33A28">
        <w:tc>
          <w:tcPr>
            <w:tcW w:w="985" w:type="dxa"/>
          </w:tcPr>
          <w:p w14:paraId="7825B05E" w14:textId="77777777" w:rsidR="00080EF6" w:rsidRPr="00080EF6" w:rsidRDefault="00080EF6" w:rsidP="00D33A28">
            <w:pPr>
              <w:jc w:val="right"/>
            </w:pPr>
            <w:r w:rsidRPr="00080EF6">
              <w:t>2.F4</w:t>
            </w:r>
          </w:p>
        </w:tc>
        <w:tc>
          <w:tcPr>
            <w:tcW w:w="7171" w:type="dxa"/>
          </w:tcPr>
          <w:p w14:paraId="58EC0D18" w14:textId="61D91853" w:rsidR="00080EF6" w:rsidRPr="00080EF6" w:rsidRDefault="00080EF6" w:rsidP="00D33A28">
            <w:r w:rsidRPr="00080EF6">
              <w:t xml:space="preserve">Knob to control phase </w:t>
            </w:r>
          </w:p>
          <w:p w14:paraId="72BF30CD" w14:textId="77777777" w:rsidR="00080EF6" w:rsidRPr="00080EF6" w:rsidRDefault="00080EF6" w:rsidP="00D33A28"/>
        </w:tc>
        <w:tc>
          <w:tcPr>
            <w:tcW w:w="1354" w:type="dxa"/>
          </w:tcPr>
          <w:p w14:paraId="2BC01592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354A2630" w14:textId="77777777" w:rsidTr="00D33A28">
        <w:tc>
          <w:tcPr>
            <w:tcW w:w="985" w:type="dxa"/>
          </w:tcPr>
          <w:p w14:paraId="6FABBB96" w14:textId="77777777" w:rsidR="00080EF6" w:rsidRPr="00080EF6" w:rsidRDefault="00080EF6" w:rsidP="00D33A28">
            <w:pPr>
              <w:jc w:val="right"/>
            </w:pPr>
            <w:r w:rsidRPr="00080EF6">
              <w:t>2.F5</w:t>
            </w:r>
          </w:p>
        </w:tc>
        <w:tc>
          <w:tcPr>
            <w:tcW w:w="7171" w:type="dxa"/>
          </w:tcPr>
          <w:p w14:paraId="2A484B47" w14:textId="77777777" w:rsidR="00080EF6" w:rsidRPr="00080EF6" w:rsidRDefault="00080EF6" w:rsidP="00D33A28">
            <w:r w:rsidRPr="00080EF6">
              <w:t>Knob to control offset</w:t>
            </w:r>
          </w:p>
          <w:p w14:paraId="327CAED9" w14:textId="77777777" w:rsidR="00080EF6" w:rsidRPr="00080EF6" w:rsidRDefault="00080EF6" w:rsidP="00D33A28"/>
        </w:tc>
        <w:tc>
          <w:tcPr>
            <w:tcW w:w="1354" w:type="dxa"/>
          </w:tcPr>
          <w:p w14:paraId="744C7C51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5CBA1EEC" w14:textId="77777777" w:rsidTr="00D33A28">
        <w:tc>
          <w:tcPr>
            <w:tcW w:w="985" w:type="dxa"/>
          </w:tcPr>
          <w:p w14:paraId="78A7D587" w14:textId="77777777" w:rsidR="00080EF6" w:rsidRPr="00080EF6" w:rsidRDefault="00080EF6" w:rsidP="00D33A28">
            <w:pPr>
              <w:jc w:val="right"/>
            </w:pPr>
            <w:r w:rsidRPr="00080EF6">
              <w:t>2.F6</w:t>
            </w:r>
          </w:p>
        </w:tc>
        <w:tc>
          <w:tcPr>
            <w:tcW w:w="7171" w:type="dxa"/>
          </w:tcPr>
          <w:p w14:paraId="59B790EE" w14:textId="3B80241A" w:rsidR="00080EF6" w:rsidRPr="00080EF6" w:rsidRDefault="00080EF6" w:rsidP="00D33A28">
            <w:r w:rsidRPr="00080EF6">
              <w:t xml:space="preserve">Mini display of the calculated peak – peak amplitude, RMS, and frequency of the signal (if periodic) </w:t>
            </w:r>
          </w:p>
          <w:p w14:paraId="1D233C3D" w14:textId="7640D1B3" w:rsidR="00080EF6" w:rsidRPr="00080EF6" w:rsidRDefault="00080EF6" w:rsidP="00D33A28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6BCAC37A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77E11FF4" w14:textId="77777777" w:rsidTr="00D33A28">
        <w:tc>
          <w:tcPr>
            <w:tcW w:w="985" w:type="dxa"/>
          </w:tcPr>
          <w:p w14:paraId="6B412A75" w14:textId="77777777" w:rsidR="00080EF6" w:rsidRPr="00080EF6" w:rsidRDefault="00080EF6" w:rsidP="00D33A28">
            <w:pPr>
              <w:jc w:val="right"/>
            </w:pPr>
            <w:r w:rsidRPr="00080EF6">
              <w:t>2.F7</w:t>
            </w:r>
          </w:p>
        </w:tc>
        <w:tc>
          <w:tcPr>
            <w:tcW w:w="7171" w:type="dxa"/>
          </w:tcPr>
          <w:p w14:paraId="3E06CBD5" w14:textId="60872415" w:rsidR="00080EF6" w:rsidRPr="00080EF6" w:rsidRDefault="00080EF6" w:rsidP="00D33A28">
            <w:r w:rsidRPr="00080EF6">
              <w:t xml:space="preserve">HOLD button to freeze the screen </w:t>
            </w:r>
          </w:p>
          <w:p w14:paraId="25C671A3" w14:textId="77777777" w:rsidR="00080EF6" w:rsidRPr="00080EF6" w:rsidRDefault="00080EF6" w:rsidP="00D33A28"/>
        </w:tc>
        <w:tc>
          <w:tcPr>
            <w:tcW w:w="1354" w:type="dxa"/>
          </w:tcPr>
          <w:p w14:paraId="49024A17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2D6C913" w14:textId="77777777" w:rsidTr="00D33A28">
        <w:tc>
          <w:tcPr>
            <w:tcW w:w="985" w:type="dxa"/>
          </w:tcPr>
          <w:p w14:paraId="1293DE69" w14:textId="77777777" w:rsidR="00080EF6" w:rsidRPr="00080EF6" w:rsidRDefault="00080EF6" w:rsidP="00D33A28">
            <w:pPr>
              <w:jc w:val="right"/>
            </w:pPr>
            <w:r w:rsidRPr="00080EF6">
              <w:t>2.F8</w:t>
            </w:r>
          </w:p>
        </w:tc>
        <w:tc>
          <w:tcPr>
            <w:tcW w:w="7171" w:type="dxa"/>
          </w:tcPr>
          <w:p w14:paraId="4DC824E8" w14:textId="016CE780" w:rsidR="00080EF6" w:rsidRPr="00080EF6" w:rsidRDefault="00080EF6" w:rsidP="00D33A28">
            <w:r w:rsidRPr="00080EF6">
              <w:t xml:space="preserve">Vertical cursors to measure time difference </w:t>
            </w:r>
            <m:oMath>
              <m:r>
                <w:rPr>
                  <w:rFonts w:ascii="Cambria Math" w:hAnsi="Cambria Math"/>
                </w:rPr>
                <m:t>∆t</m:t>
              </m:r>
            </m:oMath>
            <w:r w:rsidRPr="00080EF6">
              <w:rPr>
                <w:rFonts w:eastAsiaTheme="minorEastAsia"/>
              </w:rPr>
              <w:t xml:space="preserve"> between the cursors </w:t>
            </w:r>
          </w:p>
          <w:p w14:paraId="123CAC0E" w14:textId="77777777" w:rsidR="00080EF6" w:rsidRPr="00080EF6" w:rsidRDefault="00080EF6" w:rsidP="00D33A28"/>
        </w:tc>
        <w:tc>
          <w:tcPr>
            <w:tcW w:w="1354" w:type="dxa"/>
          </w:tcPr>
          <w:p w14:paraId="3CA14B69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5A6CA42D" w14:textId="77777777" w:rsidTr="00D33A28">
        <w:tc>
          <w:tcPr>
            <w:tcW w:w="985" w:type="dxa"/>
          </w:tcPr>
          <w:p w14:paraId="54EC8DC8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3</w:t>
            </w:r>
          </w:p>
        </w:tc>
        <w:tc>
          <w:tcPr>
            <w:tcW w:w="7171" w:type="dxa"/>
          </w:tcPr>
          <w:p w14:paraId="12080E1F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Frequency Domain Features (30%)</w:t>
            </w:r>
          </w:p>
          <w:p w14:paraId="5A127448" w14:textId="77777777" w:rsidR="00080EF6" w:rsidRPr="00080EF6" w:rsidRDefault="00080EF6" w:rsidP="00D33A28"/>
        </w:tc>
        <w:tc>
          <w:tcPr>
            <w:tcW w:w="1354" w:type="dxa"/>
          </w:tcPr>
          <w:p w14:paraId="1103D0C4" w14:textId="77777777" w:rsidR="00080EF6" w:rsidRPr="00080EF6" w:rsidRDefault="00080EF6" w:rsidP="00D33A28"/>
        </w:tc>
      </w:tr>
      <w:tr w:rsidR="00080EF6" w:rsidRPr="00080EF6" w14:paraId="43A7924B" w14:textId="77777777" w:rsidTr="00D33A28">
        <w:tc>
          <w:tcPr>
            <w:tcW w:w="985" w:type="dxa"/>
          </w:tcPr>
          <w:p w14:paraId="14E33C4D" w14:textId="77777777" w:rsidR="00080EF6" w:rsidRPr="00080EF6" w:rsidRDefault="00080EF6" w:rsidP="00D33A28">
            <w:pPr>
              <w:jc w:val="right"/>
            </w:pPr>
            <w:r w:rsidRPr="00080EF6">
              <w:t>3.F1</w:t>
            </w:r>
          </w:p>
        </w:tc>
        <w:tc>
          <w:tcPr>
            <w:tcW w:w="7171" w:type="dxa"/>
          </w:tcPr>
          <w:p w14:paraId="6C8D034D" w14:textId="49F9D5E4" w:rsidR="00080EF6" w:rsidRPr="00080EF6" w:rsidRDefault="00080EF6" w:rsidP="00D33A28">
            <w:r w:rsidRPr="00080EF6">
              <w:rPr>
                <w:strike/>
              </w:rPr>
              <w:t>Switch</w:t>
            </w:r>
            <w:r w:rsidRPr="00080EF6">
              <w:t xml:space="preserve"> Tab control to show single sided Fast Fourier Transform (FFT) of the input signal </w:t>
            </w:r>
          </w:p>
          <w:p w14:paraId="78C49D0D" w14:textId="77777777" w:rsidR="00080EF6" w:rsidRPr="00080EF6" w:rsidRDefault="00080EF6" w:rsidP="00D33A28"/>
        </w:tc>
        <w:tc>
          <w:tcPr>
            <w:tcW w:w="1354" w:type="dxa"/>
          </w:tcPr>
          <w:p w14:paraId="29C9F422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6356653B" w14:textId="77777777" w:rsidTr="00D33A28">
        <w:tc>
          <w:tcPr>
            <w:tcW w:w="985" w:type="dxa"/>
          </w:tcPr>
          <w:p w14:paraId="0EA42E33" w14:textId="77777777" w:rsidR="00080EF6" w:rsidRPr="00080EF6" w:rsidRDefault="00080EF6" w:rsidP="00D33A28">
            <w:pPr>
              <w:jc w:val="right"/>
            </w:pPr>
            <w:r w:rsidRPr="00080EF6">
              <w:t>3.F2</w:t>
            </w:r>
          </w:p>
        </w:tc>
        <w:tc>
          <w:tcPr>
            <w:tcW w:w="7171" w:type="dxa"/>
          </w:tcPr>
          <w:p w14:paraId="4B8D2408" w14:textId="108F751B" w:rsidR="00080EF6" w:rsidRPr="00080EF6" w:rsidRDefault="00080EF6" w:rsidP="00D33A28">
            <w:r w:rsidRPr="00080EF6">
              <w:t xml:space="preserve">Low pass filter to the input signal </w:t>
            </w:r>
          </w:p>
          <w:p w14:paraId="00AC2804" w14:textId="77777777" w:rsidR="00080EF6" w:rsidRPr="00080EF6" w:rsidRDefault="00080EF6" w:rsidP="00D33A28"/>
        </w:tc>
        <w:tc>
          <w:tcPr>
            <w:tcW w:w="1354" w:type="dxa"/>
          </w:tcPr>
          <w:p w14:paraId="6787E483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63BB0B25" w14:textId="77777777" w:rsidTr="00D33A28">
        <w:trPr>
          <w:trHeight w:val="990"/>
        </w:trPr>
        <w:tc>
          <w:tcPr>
            <w:tcW w:w="985" w:type="dxa"/>
          </w:tcPr>
          <w:p w14:paraId="04768678" w14:textId="77777777" w:rsidR="00080EF6" w:rsidRPr="00080EF6" w:rsidRDefault="00080EF6" w:rsidP="00D33A28">
            <w:pPr>
              <w:jc w:val="right"/>
            </w:pPr>
            <w:r w:rsidRPr="00080EF6">
              <w:t>3.2F.1</w:t>
            </w:r>
          </w:p>
        </w:tc>
        <w:tc>
          <w:tcPr>
            <w:tcW w:w="7171" w:type="dxa"/>
          </w:tcPr>
          <w:p w14:paraId="52114AA3" w14:textId="6A8C539D" w:rsidR="00080EF6" w:rsidRPr="00080EF6" w:rsidRDefault="00080EF6" w:rsidP="00D33A28">
            <w:r w:rsidRPr="00080EF6">
              <w:t xml:space="preserve">User can choose cut-off frequency between 1-20 kHz </w:t>
            </w:r>
          </w:p>
          <w:p w14:paraId="7C692D06" w14:textId="77777777" w:rsidR="00080EF6" w:rsidRPr="00080EF6" w:rsidRDefault="00080EF6" w:rsidP="00D33A28"/>
        </w:tc>
        <w:tc>
          <w:tcPr>
            <w:tcW w:w="1354" w:type="dxa"/>
          </w:tcPr>
          <w:p w14:paraId="69F128E7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9E0ED63" w14:textId="77777777" w:rsidTr="00D33A28">
        <w:tc>
          <w:tcPr>
            <w:tcW w:w="985" w:type="dxa"/>
          </w:tcPr>
          <w:p w14:paraId="19A7737E" w14:textId="77777777" w:rsidR="00080EF6" w:rsidRPr="00080EF6" w:rsidRDefault="00080EF6" w:rsidP="00D33A28">
            <w:pPr>
              <w:jc w:val="right"/>
            </w:pPr>
            <w:r w:rsidRPr="00080EF6">
              <w:t>3.2F.2</w:t>
            </w:r>
          </w:p>
        </w:tc>
        <w:tc>
          <w:tcPr>
            <w:tcW w:w="7171" w:type="dxa"/>
          </w:tcPr>
          <w:p w14:paraId="48067593" w14:textId="2470A0D4" w:rsidR="00080EF6" w:rsidRPr="00080EF6" w:rsidRDefault="00080EF6" w:rsidP="00D33A28">
            <w:r w:rsidRPr="00080EF6">
              <w:t xml:space="preserve">Drop down menu to select the type of filter </w:t>
            </w:r>
          </w:p>
          <w:p w14:paraId="3AD96936" w14:textId="77777777" w:rsidR="00080EF6" w:rsidRPr="00080EF6" w:rsidRDefault="00080EF6" w:rsidP="00D33A28"/>
        </w:tc>
        <w:tc>
          <w:tcPr>
            <w:tcW w:w="1354" w:type="dxa"/>
          </w:tcPr>
          <w:p w14:paraId="41A60A2B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4C83058" w14:textId="77777777" w:rsidTr="00D33A28">
        <w:tc>
          <w:tcPr>
            <w:tcW w:w="985" w:type="dxa"/>
          </w:tcPr>
          <w:p w14:paraId="64FFB9AB" w14:textId="77777777" w:rsidR="00080EF6" w:rsidRPr="00080EF6" w:rsidRDefault="00080EF6" w:rsidP="00D33A28">
            <w:pPr>
              <w:jc w:val="right"/>
            </w:pPr>
            <w:r w:rsidRPr="00080EF6">
              <w:t>3.2F.3</w:t>
            </w:r>
          </w:p>
        </w:tc>
        <w:tc>
          <w:tcPr>
            <w:tcW w:w="7171" w:type="dxa"/>
          </w:tcPr>
          <w:p w14:paraId="4182B2A2" w14:textId="0FD6A2FC" w:rsidR="00080EF6" w:rsidRPr="00080EF6" w:rsidRDefault="00080EF6" w:rsidP="00D33A28">
            <w:r w:rsidRPr="00080EF6">
              <w:t xml:space="preserve">Control the order of the high pass filter </w:t>
            </w:r>
          </w:p>
          <w:p w14:paraId="4E0BBEB4" w14:textId="77777777" w:rsidR="00080EF6" w:rsidRPr="00080EF6" w:rsidRDefault="00080EF6" w:rsidP="00D33A28"/>
        </w:tc>
        <w:tc>
          <w:tcPr>
            <w:tcW w:w="1354" w:type="dxa"/>
          </w:tcPr>
          <w:p w14:paraId="339FCEAA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2C28593B" w14:textId="77777777" w:rsidTr="00D33A28">
        <w:tc>
          <w:tcPr>
            <w:tcW w:w="985" w:type="dxa"/>
          </w:tcPr>
          <w:p w14:paraId="5EF3589D" w14:textId="77777777" w:rsidR="00080EF6" w:rsidRPr="00080EF6" w:rsidRDefault="00080EF6" w:rsidP="00D33A28">
            <w:pPr>
              <w:jc w:val="right"/>
            </w:pPr>
            <w:r w:rsidRPr="00080EF6">
              <w:t>3.3F</w:t>
            </w:r>
          </w:p>
        </w:tc>
        <w:tc>
          <w:tcPr>
            <w:tcW w:w="7171" w:type="dxa"/>
          </w:tcPr>
          <w:p w14:paraId="389B652A" w14:textId="2ACBA72C" w:rsidR="00080EF6" w:rsidRPr="00080EF6" w:rsidRDefault="00080EF6" w:rsidP="00D33A28">
            <w:r w:rsidRPr="00080EF6">
              <w:t xml:space="preserve">High Pass Filter to the input signal </w:t>
            </w:r>
          </w:p>
          <w:p w14:paraId="3C84C5D7" w14:textId="77777777" w:rsidR="00080EF6" w:rsidRPr="00080EF6" w:rsidRDefault="00080EF6" w:rsidP="00D33A28"/>
        </w:tc>
        <w:tc>
          <w:tcPr>
            <w:tcW w:w="1354" w:type="dxa"/>
          </w:tcPr>
          <w:p w14:paraId="4CA68AD1" w14:textId="77777777" w:rsidR="00080EF6" w:rsidRPr="00080EF6" w:rsidRDefault="00080EF6" w:rsidP="00D33A28">
            <w:r w:rsidRPr="00080EF6">
              <w:lastRenderedPageBreak/>
              <w:t>X</w:t>
            </w:r>
          </w:p>
        </w:tc>
      </w:tr>
      <w:tr w:rsidR="00080EF6" w:rsidRPr="00080EF6" w14:paraId="3C1DE025" w14:textId="77777777" w:rsidTr="00D33A28">
        <w:tc>
          <w:tcPr>
            <w:tcW w:w="985" w:type="dxa"/>
          </w:tcPr>
          <w:p w14:paraId="22F3F617" w14:textId="77777777" w:rsidR="00080EF6" w:rsidRPr="00080EF6" w:rsidRDefault="00080EF6" w:rsidP="00D33A28">
            <w:pPr>
              <w:jc w:val="right"/>
            </w:pPr>
            <w:r w:rsidRPr="00080EF6">
              <w:t>3.3F.1</w:t>
            </w:r>
          </w:p>
        </w:tc>
        <w:tc>
          <w:tcPr>
            <w:tcW w:w="7171" w:type="dxa"/>
          </w:tcPr>
          <w:p w14:paraId="0434990A" w14:textId="38375957" w:rsidR="00080EF6" w:rsidRPr="00080EF6" w:rsidRDefault="00080EF6" w:rsidP="00D33A28">
            <w:r w:rsidRPr="00080EF6">
              <w:t xml:space="preserve">User can choose cut-off frequency between 1-20 kHz </w:t>
            </w:r>
          </w:p>
          <w:p w14:paraId="70DFCF73" w14:textId="77777777" w:rsidR="00080EF6" w:rsidRPr="00080EF6" w:rsidRDefault="00080EF6" w:rsidP="00D33A28"/>
        </w:tc>
        <w:tc>
          <w:tcPr>
            <w:tcW w:w="1354" w:type="dxa"/>
          </w:tcPr>
          <w:p w14:paraId="55265F2B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710C6E2A" w14:textId="77777777" w:rsidTr="00D33A28">
        <w:tc>
          <w:tcPr>
            <w:tcW w:w="985" w:type="dxa"/>
          </w:tcPr>
          <w:p w14:paraId="612CB804" w14:textId="77777777" w:rsidR="00080EF6" w:rsidRPr="00080EF6" w:rsidRDefault="00080EF6" w:rsidP="00D33A28">
            <w:pPr>
              <w:jc w:val="right"/>
            </w:pPr>
            <w:r w:rsidRPr="00080EF6">
              <w:t>3.3F.2</w:t>
            </w:r>
          </w:p>
        </w:tc>
        <w:tc>
          <w:tcPr>
            <w:tcW w:w="7171" w:type="dxa"/>
          </w:tcPr>
          <w:p w14:paraId="0B9C63B9" w14:textId="3E6B367F" w:rsidR="00080EF6" w:rsidRPr="00080EF6" w:rsidRDefault="00080EF6" w:rsidP="00D33A28">
            <w:r w:rsidRPr="00080EF6">
              <w:t xml:space="preserve">Drop down menu to select the type of filter </w:t>
            </w:r>
          </w:p>
          <w:p w14:paraId="09AA63C3" w14:textId="77777777" w:rsidR="00080EF6" w:rsidRPr="00080EF6" w:rsidRDefault="00080EF6" w:rsidP="00D33A28"/>
        </w:tc>
        <w:tc>
          <w:tcPr>
            <w:tcW w:w="1354" w:type="dxa"/>
          </w:tcPr>
          <w:p w14:paraId="68C1E21D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668958E3" w14:textId="77777777" w:rsidTr="00D33A28">
        <w:tc>
          <w:tcPr>
            <w:tcW w:w="985" w:type="dxa"/>
          </w:tcPr>
          <w:p w14:paraId="04EB363A" w14:textId="77777777" w:rsidR="00080EF6" w:rsidRPr="00080EF6" w:rsidRDefault="00080EF6" w:rsidP="00D33A28">
            <w:pPr>
              <w:jc w:val="right"/>
            </w:pPr>
            <w:r w:rsidRPr="00080EF6">
              <w:t>3.3F.3</w:t>
            </w:r>
          </w:p>
        </w:tc>
        <w:tc>
          <w:tcPr>
            <w:tcW w:w="7171" w:type="dxa"/>
          </w:tcPr>
          <w:p w14:paraId="4E8BF103" w14:textId="32168273" w:rsidR="00080EF6" w:rsidRPr="00080EF6" w:rsidRDefault="00080EF6" w:rsidP="00D33A28">
            <w:r w:rsidRPr="00080EF6">
              <w:t xml:space="preserve">Control the order of the low pass filter </w:t>
            </w:r>
          </w:p>
          <w:p w14:paraId="69A9E4CB" w14:textId="77777777" w:rsidR="00080EF6" w:rsidRPr="00080EF6" w:rsidRDefault="00080EF6" w:rsidP="00D33A28">
            <w:r w:rsidRPr="00080EF6">
              <w:t xml:space="preserve"> </w:t>
            </w:r>
          </w:p>
        </w:tc>
        <w:tc>
          <w:tcPr>
            <w:tcW w:w="1354" w:type="dxa"/>
          </w:tcPr>
          <w:p w14:paraId="35BB1E62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8007D52" w14:textId="77777777" w:rsidTr="00D33A28">
        <w:tc>
          <w:tcPr>
            <w:tcW w:w="985" w:type="dxa"/>
          </w:tcPr>
          <w:p w14:paraId="3E23DAA6" w14:textId="77777777" w:rsidR="00080EF6" w:rsidRPr="00080EF6" w:rsidRDefault="00080EF6" w:rsidP="00D33A28">
            <w:pPr>
              <w:jc w:val="right"/>
            </w:pPr>
            <w:r w:rsidRPr="00080EF6">
              <w:t>3.4F</w:t>
            </w:r>
          </w:p>
        </w:tc>
        <w:tc>
          <w:tcPr>
            <w:tcW w:w="7171" w:type="dxa"/>
          </w:tcPr>
          <w:p w14:paraId="0087F883" w14:textId="77777777" w:rsidR="00080EF6" w:rsidRPr="00080EF6" w:rsidRDefault="00080EF6" w:rsidP="00D33A28">
            <w:r w:rsidRPr="00080EF6">
              <w:t xml:space="preserve">Able to apply a moving average filter to the signal </w:t>
            </w:r>
          </w:p>
          <w:p w14:paraId="7B5563C5" w14:textId="77777777" w:rsidR="00080EF6" w:rsidRPr="00080EF6" w:rsidRDefault="00080EF6" w:rsidP="00D33A28"/>
        </w:tc>
        <w:tc>
          <w:tcPr>
            <w:tcW w:w="1354" w:type="dxa"/>
          </w:tcPr>
          <w:p w14:paraId="15E186E3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4806DBED" w14:textId="77777777" w:rsidTr="00D33A28">
        <w:tc>
          <w:tcPr>
            <w:tcW w:w="985" w:type="dxa"/>
          </w:tcPr>
          <w:p w14:paraId="15D477E0" w14:textId="77777777" w:rsidR="00080EF6" w:rsidRPr="00080EF6" w:rsidRDefault="00080EF6" w:rsidP="00D33A28">
            <w:pPr>
              <w:jc w:val="right"/>
            </w:pPr>
            <w:r w:rsidRPr="00080EF6">
              <w:t>3.4F.1</w:t>
            </w:r>
          </w:p>
        </w:tc>
        <w:tc>
          <w:tcPr>
            <w:tcW w:w="7171" w:type="dxa"/>
          </w:tcPr>
          <w:p w14:paraId="130791FD" w14:textId="77777777" w:rsidR="00080EF6" w:rsidRPr="00080EF6" w:rsidRDefault="00080EF6" w:rsidP="00D33A28">
            <w:r w:rsidRPr="00080EF6">
              <w:t>Control the averaging window size</w:t>
            </w:r>
          </w:p>
          <w:p w14:paraId="24784093" w14:textId="77777777" w:rsidR="00080EF6" w:rsidRPr="00080EF6" w:rsidRDefault="00080EF6" w:rsidP="00D33A28"/>
        </w:tc>
        <w:tc>
          <w:tcPr>
            <w:tcW w:w="1354" w:type="dxa"/>
          </w:tcPr>
          <w:p w14:paraId="3451FA94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A3D579A" w14:textId="77777777" w:rsidTr="00D33A28">
        <w:tc>
          <w:tcPr>
            <w:tcW w:w="985" w:type="dxa"/>
          </w:tcPr>
          <w:p w14:paraId="4A2FFCF9" w14:textId="77777777" w:rsidR="00080EF6" w:rsidRPr="00080EF6" w:rsidRDefault="00080EF6" w:rsidP="00D33A28">
            <w:pPr>
              <w:jc w:val="right"/>
            </w:pPr>
            <w:r w:rsidRPr="00080EF6">
              <w:t>3.4F.2</w:t>
            </w:r>
          </w:p>
        </w:tc>
        <w:tc>
          <w:tcPr>
            <w:tcW w:w="7171" w:type="dxa"/>
          </w:tcPr>
          <w:p w14:paraId="2E08A92F" w14:textId="77777777" w:rsidR="00080EF6" w:rsidRPr="00080EF6" w:rsidRDefault="00080EF6" w:rsidP="00D33A28">
            <w:r w:rsidRPr="00080EF6">
              <w:t>Overlay the average on raw input</w:t>
            </w:r>
          </w:p>
          <w:p w14:paraId="1D4F49EA" w14:textId="77777777" w:rsidR="00080EF6" w:rsidRPr="00080EF6" w:rsidRDefault="00080EF6" w:rsidP="00D33A28"/>
        </w:tc>
        <w:tc>
          <w:tcPr>
            <w:tcW w:w="1354" w:type="dxa"/>
          </w:tcPr>
          <w:p w14:paraId="05D367AF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2840739A" w14:textId="77777777" w:rsidTr="00D33A28">
        <w:tc>
          <w:tcPr>
            <w:tcW w:w="985" w:type="dxa"/>
          </w:tcPr>
          <w:p w14:paraId="3E567D2C" w14:textId="77777777" w:rsidR="00080EF6" w:rsidRPr="00080EF6" w:rsidRDefault="00080EF6" w:rsidP="00D33A28">
            <w:pPr>
              <w:jc w:val="right"/>
            </w:pPr>
            <w:r w:rsidRPr="00080EF6">
              <w:t>3.4F.3</w:t>
            </w:r>
          </w:p>
        </w:tc>
        <w:tc>
          <w:tcPr>
            <w:tcW w:w="7171" w:type="dxa"/>
          </w:tcPr>
          <w:p w14:paraId="170CCCBD" w14:textId="77777777" w:rsidR="00080EF6" w:rsidRPr="00080EF6" w:rsidRDefault="00080EF6" w:rsidP="00D33A28">
            <w:r w:rsidRPr="00080EF6">
              <w:t>Apply the moving average to the original</w:t>
            </w:r>
          </w:p>
          <w:p w14:paraId="61173AA3" w14:textId="77777777" w:rsidR="00080EF6" w:rsidRPr="00080EF6" w:rsidRDefault="00080EF6" w:rsidP="00D33A28"/>
        </w:tc>
        <w:tc>
          <w:tcPr>
            <w:tcW w:w="1354" w:type="dxa"/>
          </w:tcPr>
          <w:p w14:paraId="53316019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01E4A923" w14:textId="77777777" w:rsidTr="00D33A28">
        <w:tc>
          <w:tcPr>
            <w:tcW w:w="985" w:type="dxa"/>
          </w:tcPr>
          <w:p w14:paraId="4B9FB097" w14:textId="77777777" w:rsidR="00080EF6" w:rsidRPr="00080EF6" w:rsidRDefault="00080EF6" w:rsidP="00D33A28">
            <w:pPr>
              <w:jc w:val="right"/>
            </w:pPr>
            <w:r w:rsidRPr="00080EF6">
              <w:t>3.5F</w:t>
            </w:r>
          </w:p>
          <w:p w14:paraId="48465BEF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4E41B9D0" w14:textId="77777777" w:rsidR="00080EF6" w:rsidRPr="00080EF6" w:rsidRDefault="00080EF6" w:rsidP="00D33A28">
            <w:r w:rsidRPr="00080EF6">
              <w:t>Select Filter: Bandpass, Bandstop, Smoothing</w:t>
            </w:r>
          </w:p>
        </w:tc>
        <w:tc>
          <w:tcPr>
            <w:tcW w:w="1354" w:type="dxa"/>
          </w:tcPr>
          <w:p w14:paraId="4A82402C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71331480" w14:textId="77777777" w:rsidTr="00D33A28">
        <w:tc>
          <w:tcPr>
            <w:tcW w:w="985" w:type="dxa"/>
          </w:tcPr>
          <w:p w14:paraId="3C394C54" w14:textId="77777777" w:rsidR="00080EF6" w:rsidRPr="00080EF6" w:rsidRDefault="00080EF6" w:rsidP="00D33A28">
            <w:pPr>
              <w:jc w:val="right"/>
            </w:pPr>
            <w:r w:rsidRPr="00080EF6">
              <w:t>3.5F.1</w:t>
            </w:r>
          </w:p>
        </w:tc>
        <w:tc>
          <w:tcPr>
            <w:tcW w:w="7171" w:type="dxa"/>
          </w:tcPr>
          <w:p w14:paraId="7D31F739" w14:textId="77777777" w:rsidR="00080EF6" w:rsidRPr="00080EF6" w:rsidRDefault="00080EF6" w:rsidP="00D33A28">
            <w:r w:rsidRPr="00080EF6">
              <w:t>Filter signal using Bandpass, Bandstop, Smoothing</w:t>
            </w:r>
          </w:p>
          <w:p w14:paraId="00E64C35" w14:textId="77777777" w:rsidR="00080EF6" w:rsidRPr="00080EF6" w:rsidRDefault="00080EF6" w:rsidP="00D33A28"/>
        </w:tc>
        <w:tc>
          <w:tcPr>
            <w:tcW w:w="1354" w:type="dxa"/>
          </w:tcPr>
          <w:p w14:paraId="1E064288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640B31D7" w14:textId="77777777" w:rsidTr="00D33A28">
        <w:tc>
          <w:tcPr>
            <w:tcW w:w="985" w:type="dxa"/>
          </w:tcPr>
          <w:p w14:paraId="4FA66793" w14:textId="77777777" w:rsidR="00080EF6" w:rsidRPr="00080EF6" w:rsidRDefault="00080EF6" w:rsidP="00D33A28">
            <w:r w:rsidRPr="00080EF6">
              <w:rPr>
                <w:b/>
                <w:bCs/>
              </w:rPr>
              <w:t>4</w:t>
            </w:r>
          </w:p>
        </w:tc>
        <w:tc>
          <w:tcPr>
            <w:tcW w:w="7171" w:type="dxa"/>
          </w:tcPr>
          <w:p w14:paraId="3DE05861" w14:textId="77777777" w:rsidR="00080EF6" w:rsidRPr="00080EF6" w:rsidRDefault="00080EF6" w:rsidP="00D33A28">
            <w:r w:rsidRPr="00080EF6">
              <w:rPr>
                <w:b/>
                <w:bCs/>
              </w:rPr>
              <w:t>Aesthetics and User Interface (15%)</w:t>
            </w:r>
          </w:p>
        </w:tc>
        <w:tc>
          <w:tcPr>
            <w:tcW w:w="1354" w:type="dxa"/>
          </w:tcPr>
          <w:p w14:paraId="62AB633E" w14:textId="77777777" w:rsidR="00080EF6" w:rsidRPr="00080EF6" w:rsidRDefault="00080EF6" w:rsidP="00D33A28"/>
        </w:tc>
      </w:tr>
      <w:tr w:rsidR="00080EF6" w:rsidRPr="00080EF6" w14:paraId="31C8FE09" w14:textId="77777777" w:rsidTr="00D33A28">
        <w:tc>
          <w:tcPr>
            <w:tcW w:w="985" w:type="dxa"/>
          </w:tcPr>
          <w:p w14:paraId="1C83E9A9" w14:textId="77777777" w:rsidR="00080EF6" w:rsidRPr="00080EF6" w:rsidRDefault="00080EF6" w:rsidP="00D33A28">
            <w:pPr>
              <w:jc w:val="right"/>
            </w:pPr>
            <w:r w:rsidRPr="00080EF6">
              <w:t>4.1F</w:t>
            </w:r>
          </w:p>
        </w:tc>
        <w:tc>
          <w:tcPr>
            <w:tcW w:w="7171" w:type="dxa"/>
          </w:tcPr>
          <w:p w14:paraId="0BA7C919" w14:textId="77777777" w:rsidR="00080EF6" w:rsidRPr="00080EF6" w:rsidRDefault="00080EF6" w:rsidP="00D33A28">
            <w:r w:rsidRPr="00080EF6">
              <w:t xml:space="preserve">The user interface </w:t>
            </w:r>
            <w:r w:rsidRPr="00080EF6">
              <w:rPr>
                <w:strike/>
              </w:rPr>
              <w:t>AND block diagram</w:t>
            </w:r>
            <w:r w:rsidRPr="00080EF6">
              <w:t xml:space="preserve"> is easy to understand</w:t>
            </w:r>
          </w:p>
          <w:p w14:paraId="3EDA693F" w14:textId="5A94408E" w:rsidR="00080EF6" w:rsidRPr="00080EF6" w:rsidRDefault="00080EF6" w:rsidP="00D33A28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5C047352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1A8F18D4" w14:textId="77777777" w:rsidTr="00D33A28">
        <w:tc>
          <w:tcPr>
            <w:tcW w:w="985" w:type="dxa"/>
          </w:tcPr>
          <w:p w14:paraId="06C672AB" w14:textId="77777777" w:rsidR="00080EF6" w:rsidRPr="00080EF6" w:rsidRDefault="00080EF6" w:rsidP="00D33A28">
            <w:pPr>
              <w:jc w:val="right"/>
            </w:pPr>
            <w:r w:rsidRPr="00080EF6">
              <w:t>4.2F</w:t>
            </w:r>
          </w:p>
        </w:tc>
        <w:tc>
          <w:tcPr>
            <w:tcW w:w="7171" w:type="dxa"/>
          </w:tcPr>
          <w:p w14:paraId="0629C3F8" w14:textId="77777777" w:rsidR="00080EF6" w:rsidRPr="00080EF6" w:rsidRDefault="00080EF6" w:rsidP="00D33A28">
            <w:r w:rsidRPr="00080EF6">
              <w:t>Program is divided using subVI’s</w:t>
            </w:r>
          </w:p>
          <w:p w14:paraId="0B4FBD44" w14:textId="77777777" w:rsidR="00080EF6" w:rsidRPr="00080EF6" w:rsidRDefault="00080EF6" w:rsidP="00D33A28"/>
        </w:tc>
        <w:tc>
          <w:tcPr>
            <w:tcW w:w="1354" w:type="dxa"/>
          </w:tcPr>
          <w:p w14:paraId="0D1C87B6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7C96B04C" w14:textId="77777777" w:rsidTr="00D33A28">
        <w:tc>
          <w:tcPr>
            <w:tcW w:w="985" w:type="dxa"/>
          </w:tcPr>
          <w:p w14:paraId="7EB829F8" w14:textId="77777777" w:rsidR="00080EF6" w:rsidRPr="00080EF6" w:rsidRDefault="00080EF6" w:rsidP="00D33A28">
            <w:pPr>
              <w:jc w:val="right"/>
            </w:pPr>
            <w:r w:rsidRPr="00080EF6">
              <w:t>4.3F</w:t>
            </w:r>
          </w:p>
        </w:tc>
        <w:tc>
          <w:tcPr>
            <w:tcW w:w="7171" w:type="dxa"/>
          </w:tcPr>
          <w:p w14:paraId="7A2F0EB2" w14:textId="2497473A" w:rsidR="00080EF6" w:rsidRPr="00080EF6" w:rsidRDefault="00080EF6" w:rsidP="00D33A28">
            <w:r w:rsidRPr="00080EF6">
              <w:t xml:space="preserve">Program is documented using comments </w:t>
            </w:r>
          </w:p>
          <w:p w14:paraId="7A53A963" w14:textId="77777777" w:rsidR="00080EF6" w:rsidRPr="00080EF6" w:rsidRDefault="00080EF6" w:rsidP="00D33A28"/>
        </w:tc>
        <w:tc>
          <w:tcPr>
            <w:tcW w:w="1354" w:type="dxa"/>
          </w:tcPr>
          <w:p w14:paraId="76963C5D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40A8C9EA" w14:textId="77777777" w:rsidTr="00D33A28">
        <w:tc>
          <w:tcPr>
            <w:tcW w:w="985" w:type="dxa"/>
          </w:tcPr>
          <w:p w14:paraId="3BF63ED5" w14:textId="77777777" w:rsidR="00080EF6" w:rsidRPr="00080EF6" w:rsidRDefault="00080EF6" w:rsidP="00D33A28">
            <w:pPr>
              <w:jc w:val="right"/>
            </w:pPr>
            <w:r w:rsidRPr="00080EF6">
              <w:t>4.4F</w:t>
            </w:r>
          </w:p>
        </w:tc>
        <w:tc>
          <w:tcPr>
            <w:tcW w:w="7171" w:type="dxa"/>
          </w:tcPr>
          <w:p w14:paraId="70D54885" w14:textId="77777777" w:rsidR="00080EF6" w:rsidRPr="00080EF6" w:rsidRDefault="00080EF6" w:rsidP="00D33A28">
            <w:r w:rsidRPr="00080EF6">
              <w:t>The user does not need to scroll up or down, the program auto fits a user’s monitor regardless of monitor/display resolution</w:t>
            </w:r>
          </w:p>
          <w:p w14:paraId="1AB60FEE" w14:textId="77777777" w:rsidR="00080EF6" w:rsidRPr="00080EF6" w:rsidRDefault="00080EF6" w:rsidP="0021481E"/>
        </w:tc>
        <w:tc>
          <w:tcPr>
            <w:tcW w:w="1354" w:type="dxa"/>
          </w:tcPr>
          <w:p w14:paraId="558DEC22" w14:textId="15687E85" w:rsidR="00080EF6" w:rsidRPr="00080EF6" w:rsidRDefault="0021481E" w:rsidP="00D33A28">
            <w:r>
              <w:t>X</w:t>
            </w:r>
            <w:bookmarkStart w:id="0" w:name="_GoBack"/>
            <w:bookmarkEnd w:id="0"/>
          </w:p>
        </w:tc>
      </w:tr>
      <w:tr w:rsidR="00080EF6" w:rsidRPr="00080EF6" w14:paraId="1391A77F" w14:textId="77777777" w:rsidTr="00D33A28">
        <w:tc>
          <w:tcPr>
            <w:tcW w:w="985" w:type="dxa"/>
          </w:tcPr>
          <w:p w14:paraId="2656EFA0" w14:textId="77777777" w:rsidR="00080EF6" w:rsidRPr="00080EF6" w:rsidRDefault="00080EF6" w:rsidP="00D33A28">
            <w:pPr>
              <w:jc w:val="right"/>
            </w:pPr>
            <w:r w:rsidRPr="00080EF6">
              <w:t>4.5F</w:t>
            </w:r>
          </w:p>
          <w:p w14:paraId="703389E4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043DD596" w14:textId="77777777" w:rsidR="00080EF6" w:rsidRPr="00080EF6" w:rsidRDefault="00080EF6" w:rsidP="00D33A28">
            <w:r w:rsidRPr="00080EF6">
              <w:lastRenderedPageBreak/>
              <w:t>Auto button – Scales Amplitude to fit signal</w:t>
            </w:r>
          </w:p>
        </w:tc>
        <w:tc>
          <w:tcPr>
            <w:tcW w:w="1354" w:type="dxa"/>
          </w:tcPr>
          <w:p w14:paraId="53378261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563D8851" w14:textId="77777777" w:rsidTr="00D33A28">
        <w:tc>
          <w:tcPr>
            <w:tcW w:w="985" w:type="dxa"/>
          </w:tcPr>
          <w:p w14:paraId="55D367F6" w14:textId="77777777" w:rsidR="00080EF6" w:rsidRPr="00080EF6" w:rsidRDefault="00080EF6" w:rsidP="00D33A28">
            <w:pPr>
              <w:rPr>
                <w:b/>
                <w:bCs/>
              </w:rPr>
            </w:pPr>
            <w:r w:rsidRPr="00080EF6">
              <w:rPr>
                <w:b/>
                <w:bCs/>
              </w:rPr>
              <w:t>5</w:t>
            </w:r>
          </w:p>
        </w:tc>
        <w:tc>
          <w:tcPr>
            <w:tcW w:w="7171" w:type="dxa"/>
          </w:tcPr>
          <w:p w14:paraId="2A482461" w14:textId="77777777" w:rsidR="00080EF6" w:rsidRPr="00080EF6" w:rsidRDefault="00080EF6" w:rsidP="00D33A28">
            <w:r w:rsidRPr="00080EF6">
              <w:rPr>
                <w:b/>
                <w:bCs/>
              </w:rPr>
              <w:t>Other Features (10%)</w:t>
            </w:r>
          </w:p>
        </w:tc>
        <w:tc>
          <w:tcPr>
            <w:tcW w:w="1354" w:type="dxa"/>
          </w:tcPr>
          <w:p w14:paraId="2CA8792D" w14:textId="77777777" w:rsidR="00080EF6" w:rsidRPr="00080EF6" w:rsidRDefault="00080EF6" w:rsidP="00D33A28"/>
        </w:tc>
      </w:tr>
      <w:tr w:rsidR="00080EF6" w:rsidRPr="00080EF6" w14:paraId="743807E4" w14:textId="77777777" w:rsidTr="00D33A28">
        <w:tc>
          <w:tcPr>
            <w:tcW w:w="985" w:type="dxa"/>
          </w:tcPr>
          <w:p w14:paraId="11A36485" w14:textId="77777777" w:rsidR="00080EF6" w:rsidRPr="00080EF6" w:rsidRDefault="00080EF6" w:rsidP="00D33A28">
            <w:pPr>
              <w:jc w:val="right"/>
            </w:pPr>
            <w:r w:rsidRPr="00080EF6">
              <w:t>5.1F</w:t>
            </w:r>
          </w:p>
          <w:p w14:paraId="4453F4AB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63DE205B" w14:textId="047D622E" w:rsidR="00080EF6" w:rsidRPr="00080EF6" w:rsidRDefault="00080EF6" w:rsidP="00D33A28">
            <w:r w:rsidRPr="00080EF6">
              <w:t xml:space="preserve">Save scope screen as </w:t>
            </w:r>
            <w:r w:rsidRPr="00080EF6">
              <w:rPr>
                <w:strike/>
              </w:rPr>
              <w:t>png</w:t>
            </w:r>
            <w:r w:rsidRPr="00080EF6">
              <w:t xml:space="preserve"> jpeg </w:t>
            </w:r>
          </w:p>
          <w:p w14:paraId="5B8C33E6" w14:textId="592C22FA" w:rsidR="00080EF6" w:rsidRPr="00080EF6" w:rsidRDefault="00080EF6" w:rsidP="00D33A28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2CAFED86" w14:textId="77777777" w:rsidR="00080EF6" w:rsidRPr="00080EF6" w:rsidRDefault="00080EF6" w:rsidP="00D33A28">
            <w:r w:rsidRPr="00080EF6">
              <w:t>X</w:t>
            </w:r>
          </w:p>
        </w:tc>
      </w:tr>
      <w:tr w:rsidR="00080EF6" w:rsidRPr="00080EF6" w14:paraId="697235DE" w14:textId="77777777" w:rsidTr="00D33A28">
        <w:tc>
          <w:tcPr>
            <w:tcW w:w="985" w:type="dxa"/>
          </w:tcPr>
          <w:p w14:paraId="2493AA58" w14:textId="77777777" w:rsidR="00080EF6" w:rsidRPr="00080EF6" w:rsidRDefault="00080EF6" w:rsidP="00D33A28">
            <w:pPr>
              <w:jc w:val="right"/>
            </w:pPr>
            <w:r w:rsidRPr="00080EF6">
              <w:t>5.2F</w:t>
            </w:r>
          </w:p>
          <w:p w14:paraId="4FFAB6D4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6044BA15" w14:textId="77777777" w:rsidR="00080EF6" w:rsidRPr="00080EF6" w:rsidRDefault="00080EF6" w:rsidP="00D33A28">
            <w:r w:rsidRPr="00080EF6">
              <w:t>Web Interface</w:t>
            </w:r>
          </w:p>
        </w:tc>
        <w:tc>
          <w:tcPr>
            <w:tcW w:w="1354" w:type="dxa"/>
          </w:tcPr>
          <w:p w14:paraId="47A39404" w14:textId="77777777" w:rsidR="00080EF6" w:rsidRPr="00080EF6" w:rsidRDefault="00080EF6" w:rsidP="00D33A28"/>
        </w:tc>
      </w:tr>
      <w:tr w:rsidR="00080EF6" w:rsidRPr="00080EF6" w14:paraId="532B918B" w14:textId="77777777" w:rsidTr="00D33A28">
        <w:trPr>
          <w:trHeight w:val="60"/>
        </w:trPr>
        <w:tc>
          <w:tcPr>
            <w:tcW w:w="985" w:type="dxa"/>
          </w:tcPr>
          <w:p w14:paraId="5D896C60" w14:textId="77777777" w:rsidR="00080EF6" w:rsidRPr="00080EF6" w:rsidRDefault="00080EF6" w:rsidP="00D33A28">
            <w:pPr>
              <w:jc w:val="right"/>
            </w:pPr>
            <w:r w:rsidRPr="00080EF6">
              <w:t>5.3F</w:t>
            </w:r>
          </w:p>
          <w:p w14:paraId="7C0F79D6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78C1F436" w14:textId="77777777" w:rsidR="00080EF6" w:rsidRPr="00080EF6" w:rsidRDefault="00080EF6" w:rsidP="00D33A28">
            <w:r w:rsidRPr="00080EF6">
              <w:t>The program is available as a generated binary file, so a user does not need LabVIEW to run the code (see Application Builder)</w:t>
            </w:r>
          </w:p>
          <w:p w14:paraId="26A1EC02" w14:textId="77777777" w:rsidR="00080EF6" w:rsidRPr="00080EF6" w:rsidRDefault="00080EF6" w:rsidP="00080EF6"/>
        </w:tc>
        <w:tc>
          <w:tcPr>
            <w:tcW w:w="1354" w:type="dxa"/>
          </w:tcPr>
          <w:p w14:paraId="2CE7C98B" w14:textId="77777777" w:rsidR="00080EF6" w:rsidRPr="00080EF6" w:rsidRDefault="00080EF6" w:rsidP="00D33A28">
            <w:r w:rsidRPr="00080EF6">
              <w:t>X</w:t>
            </w:r>
          </w:p>
        </w:tc>
      </w:tr>
      <w:tr w:rsidR="00080EF6" w14:paraId="22D044D2" w14:textId="77777777" w:rsidTr="00D33A28">
        <w:trPr>
          <w:trHeight w:val="60"/>
        </w:trPr>
        <w:tc>
          <w:tcPr>
            <w:tcW w:w="985" w:type="dxa"/>
          </w:tcPr>
          <w:p w14:paraId="497B563D" w14:textId="77777777" w:rsidR="00080EF6" w:rsidRPr="00080EF6" w:rsidRDefault="00080EF6" w:rsidP="00D33A28">
            <w:pPr>
              <w:jc w:val="right"/>
            </w:pPr>
            <w:r w:rsidRPr="00080EF6">
              <w:t>5.4F</w:t>
            </w:r>
          </w:p>
          <w:p w14:paraId="1BA84CB6" w14:textId="77777777" w:rsidR="00080EF6" w:rsidRPr="00080EF6" w:rsidRDefault="00080EF6" w:rsidP="00D33A28">
            <w:pPr>
              <w:jc w:val="right"/>
            </w:pPr>
          </w:p>
        </w:tc>
        <w:tc>
          <w:tcPr>
            <w:tcW w:w="7171" w:type="dxa"/>
          </w:tcPr>
          <w:p w14:paraId="2293A0D6" w14:textId="77777777" w:rsidR="00080EF6" w:rsidRPr="00080EF6" w:rsidRDefault="00080EF6" w:rsidP="00D33A28">
            <w:r w:rsidRPr="00080EF6">
              <w:t>User Manual</w:t>
            </w:r>
          </w:p>
        </w:tc>
        <w:tc>
          <w:tcPr>
            <w:tcW w:w="1354" w:type="dxa"/>
          </w:tcPr>
          <w:p w14:paraId="148DE67F" w14:textId="77777777" w:rsidR="00080EF6" w:rsidRDefault="00080EF6" w:rsidP="00D33A28">
            <w:r w:rsidRPr="00080EF6">
              <w:t>X</w:t>
            </w:r>
          </w:p>
        </w:tc>
      </w:tr>
    </w:tbl>
    <w:p w14:paraId="2AECE5FC" w14:textId="77777777" w:rsidR="00080EF6" w:rsidRPr="00A145EE" w:rsidRDefault="00080EF6" w:rsidP="00080EF6">
      <w:pPr>
        <w:pStyle w:val="Title"/>
      </w:pPr>
    </w:p>
    <w:p w14:paraId="5D3FC924" w14:textId="77777777" w:rsidR="00080EF6" w:rsidRDefault="00080EF6" w:rsidP="00080EF6"/>
    <w:p w14:paraId="6C64E467" w14:textId="77777777" w:rsidR="001E5356" w:rsidRDefault="001E5356"/>
    <w:sectPr w:rsidR="001E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02"/>
    <w:rsid w:val="00080EF6"/>
    <w:rsid w:val="001E5356"/>
    <w:rsid w:val="0021481E"/>
    <w:rsid w:val="009A5D02"/>
    <w:rsid w:val="00DA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6A36"/>
  <w15:chartTrackingRefBased/>
  <w15:docId w15:val="{9B4E0E9E-5237-46B9-A085-30B42518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F6"/>
    <w:pPr>
      <w:spacing w:after="0" w:line="36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EF6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EF6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080EF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3</cp:revision>
  <dcterms:created xsi:type="dcterms:W3CDTF">2020-10-28T06:33:00Z</dcterms:created>
  <dcterms:modified xsi:type="dcterms:W3CDTF">2020-10-28T06:35:00Z</dcterms:modified>
</cp:coreProperties>
</file>