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CEF" w:rsidRPr="00B64C81" w:rsidRDefault="00156916">
      <w:pPr>
        <w:pStyle w:val="Title"/>
        <w:rPr>
          <w:color w:val="auto"/>
          <w:sz w:val="28"/>
          <w:szCs w:val="28"/>
        </w:rPr>
      </w:pPr>
      <w:r w:rsidRPr="00B64C81">
        <w:rPr>
          <w:color w:val="auto"/>
          <w:sz w:val="28"/>
          <w:szCs w:val="28"/>
        </w:rPr>
        <w:t>Jay M. Patel</w:t>
      </w:r>
    </w:p>
    <w:p w:rsidR="00E42CEF" w:rsidRDefault="00156916">
      <w:pPr>
        <w:pStyle w:val="FirstParagraph"/>
      </w:pPr>
      <w:hyperlink r:id="rId7">
        <w:r>
          <w:rPr>
            <w:rStyle w:val="Hyperlink"/>
          </w:rPr>
          <w:t>jay@jaympatel.com</w:t>
        </w:r>
      </w:hyperlink>
      <w:r>
        <w:t xml:space="preserve"> | </w:t>
      </w:r>
      <w:hyperlink r:id="rId8">
        <w:r>
          <w:rPr>
            <w:rStyle w:val="Hyperlink"/>
          </w:rPr>
          <w:t>jaypatel87@gmail.com</w:t>
        </w:r>
      </w:hyperlink>
      <w:r>
        <w:br/>
        <w:t xml:space="preserve">LINKEDIN: </w:t>
      </w:r>
      <w:hyperlink r:id="rId9">
        <w:r>
          <w:rPr>
            <w:rStyle w:val="Hyperlink"/>
          </w:rPr>
          <w:t>https://www.linkedin.com/in/jay-m-patel-engg</w:t>
        </w:r>
      </w:hyperlink>
      <w:r>
        <w:br/>
      </w:r>
      <w:r>
        <w:t xml:space="preserve">HOMEPAGE: </w:t>
      </w:r>
      <w:hyperlink r:id="rId10">
        <w:r>
          <w:rPr>
            <w:rStyle w:val="Hyperlink"/>
          </w:rPr>
          <w:t>http://www.jaympatel.com</w:t>
        </w:r>
      </w:hyperlink>
    </w:p>
    <w:p w:rsidR="00E42CEF" w:rsidRDefault="00156916">
      <w:pPr>
        <w:pStyle w:val="BodyText"/>
      </w:pPr>
      <w:r>
        <w:rPr>
          <w:b/>
        </w:rPr>
        <w:t>PROFILE:</w:t>
      </w:r>
      <w:bookmarkStart w:id="0" w:name="_GoBack"/>
      <w:bookmarkEnd w:id="0"/>
    </w:p>
    <w:p w:rsidR="00E42CEF" w:rsidRDefault="00156916">
      <w:pPr>
        <w:numPr>
          <w:ilvl w:val="0"/>
          <w:numId w:val="3"/>
        </w:numPr>
      </w:pPr>
      <w:r>
        <w:t>Data scientis</w:t>
      </w:r>
      <w:r>
        <w:t>t with over five years’ experience in data analytics, machine learning, statistics and text mining.</w:t>
      </w:r>
    </w:p>
    <w:p w:rsidR="00E42CEF" w:rsidRDefault="00156916">
      <w:pPr>
        <w:numPr>
          <w:ilvl w:val="0"/>
          <w:numId w:val="3"/>
        </w:numPr>
      </w:pPr>
      <w:r>
        <w:t>I have coauthored 1 book, 10 papers, 26 conference presentations and am passionate about explaining data science to non-technical business audiences.</w:t>
      </w:r>
    </w:p>
    <w:p w:rsidR="00E42CEF" w:rsidRDefault="00156916">
      <w:pPr>
        <w:numPr>
          <w:ilvl w:val="0"/>
          <w:numId w:val="3"/>
        </w:numPr>
      </w:pPr>
      <w:r>
        <w:t>Freque</w:t>
      </w:r>
      <w:r>
        <w:t>nt speaker at data science events hosted by Federal community of practice (CoP) as part of DigitalGov initiative.</w:t>
      </w:r>
    </w:p>
    <w:p w:rsidR="00E42CEF" w:rsidRDefault="00156916">
      <w:pPr>
        <w:pStyle w:val="FirstParagraph"/>
      </w:pPr>
      <w:r>
        <w:rPr>
          <w:b/>
        </w:rPr>
        <w:t>PROFESSIONAL EXPERIENCE:</w:t>
      </w:r>
    </w:p>
    <w:p w:rsidR="00E42CEF" w:rsidRDefault="00156916">
      <w:pPr>
        <w:numPr>
          <w:ilvl w:val="0"/>
          <w:numId w:val="4"/>
        </w:numPr>
      </w:pPr>
      <w:r>
        <w:t xml:space="preserve">US ENVIRONMENTAL PROTECTION AGENCY, ATHENS, GA, USA </w:t>
      </w:r>
      <w:r w:rsidR="00EB7163">
        <w:tab/>
        <w:t xml:space="preserve">    </w:t>
      </w:r>
      <w:r w:rsidR="000A7651">
        <w:t xml:space="preserve">   </w:t>
      </w:r>
      <w:r>
        <w:t>(12/2015 – Present)</w:t>
      </w:r>
      <w:r>
        <w:br/>
        <w:t>Office of Research and Development (ORD)</w:t>
      </w:r>
      <w:r>
        <w:br/>
      </w:r>
      <w:r>
        <w:rPr>
          <w:b/>
        </w:rPr>
        <w:t>Data</w:t>
      </w:r>
      <w:r>
        <w:rPr>
          <w:b/>
        </w:rPr>
        <w:t xml:space="preserve"> Scientist (ORISE Fellow)</w:t>
      </w:r>
    </w:p>
    <w:p w:rsidR="00E42CEF" w:rsidRDefault="00156916">
      <w:pPr>
        <w:numPr>
          <w:ilvl w:val="1"/>
          <w:numId w:val="5"/>
        </w:numPr>
      </w:pPr>
      <w:r>
        <w:t>Fulfill all the data science duties for US EPA’s and US FDA’s joint Tox21 program and chemistry safety for sustainability (CSS) program.</w:t>
      </w:r>
    </w:p>
    <w:p w:rsidR="00E42CEF" w:rsidRDefault="00156916">
      <w:pPr>
        <w:numPr>
          <w:ilvl w:val="1"/>
          <w:numId w:val="5"/>
        </w:numPr>
      </w:pPr>
      <w:r>
        <w:t>Compile and curate data from various sources and use that to develop machine learning based c</w:t>
      </w:r>
      <w:r>
        <w:t>lassification and regression models.</w:t>
      </w:r>
    </w:p>
    <w:p w:rsidR="00E42CEF" w:rsidRDefault="00156916">
      <w:pPr>
        <w:numPr>
          <w:ilvl w:val="1"/>
          <w:numId w:val="5"/>
        </w:numPr>
      </w:pPr>
      <w:r>
        <w:t>Work with external stakeholders in development on best standard practices on regression and statistical modeling by being an official voting member on ASTM Committee E11 on Quality and Statistics</w:t>
      </w:r>
    </w:p>
    <w:p w:rsidR="00E42CEF" w:rsidRDefault="00156916">
      <w:pPr>
        <w:numPr>
          <w:ilvl w:val="0"/>
          <w:numId w:val="4"/>
        </w:numPr>
      </w:pPr>
      <w:r>
        <w:t xml:space="preserve">PMGB LTD. CO., ATHENS, </w:t>
      </w:r>
      <w:r>
        <w:t xml:space="preserve">GA, USA </w:t>
      </w:r>
      <w:r w:rsidR="00EB7163">
        <w:tab/>
      </w:r>
      <w:r w:rsidR="00EB7163">
        <w:tab/>
      </w:r>
      <w:r w:rsidR="00EB7163">
        <w:tab/>
      </w:r>
      <w:r w:rsidR="00EB7163">
        <w:tab/>
        <w:t xml:space="preserve">            </w:t>
      </w:r>
      <w:r w:rsidR="00EB7163">
        <w:tab/>
      </w:r>
      <w:r w:rsidR="000A7651">
        <w:t xml:space="preserve">      </w:t>
      </w:r>
      <w:r>
        <w:t>(05/2013 – 11/2015)</w:t>
      </w:r>
      <w:r>
        <w:br/>
      </w:r>
      <w:r>
        <w:rPr>
          <w:b/>
        </w:rPr>
        <w:t>Data Scientist</w:t>
      </w:r>
    </w:p>
    <w:p w:rsidR="00E42CEF" w:rsidRDefault="00156916">
      <w:pPr>
        <w:numPr>
          <w:ilvl w:val="1"/>
          <w:numId w:val="6"/>
        </w:numPr>
      </w:pPr>
      <w:r>
        <w:t xml:space="preserve">Directed development of a predictive machine learning based model </w:t>
      </w:r>
      <w:hyperlink r:id="rId11">
        <w:r>
          <w:rPr>
            <w:rStyle w:val="Hyperlink"/>
          </w:rPr>
          <w:t>(more info)</w:t>
        </w:r>
      </w:hyperlink>
      <w:r>
        <w:t xml:space="preserve"> as part of a contract valued at over $100,000 with US feder</w:t>
      </w:r>
      <w:r>
        <w:t>al government (Order no. EP13W000134 and EP14W000201, DBA “Patel, Jay”).</w:t>
      </w:r>
    </w:p>
    <w:p w:rsidR="00E42CEF" w:rsidRDefault="00156916">
      <w:pPr>
        <w:numPr>
          <w:ilvl w:val="1"/>
          <w:numId w:val="6"/>
        </w:numPr>
      </w:pPr>
      <w:r>
        <w:t>Led two data analysts for development of decision analytics dashboard to generate regulatory intelligence insights to guide quality management systems required for continued cGMP comp</w:t>
      </w:r>
      <w:r>
        <w:t>liance as per ICH/US FDA guidelines by text mining data from US FDA warning letters and a custom Form 483 database.</w:t>
      </w:r>
    </w:p>
    <w:p w:rsidR="00E42CEF" w:rsidRDefault="00156916">
      <w:pPr>
        <w:numPr>
          <w:ilvl w:val="0"/>
          <w:numId w:val="4"/>
        </w:numPr>
      </w:pPr>
      <w:r>
        <w:t xml:space="preserve">THE UNIVERSITY OF GEORGIA </w:t>
      </w:r>
      <w:r w:rsidR="00EB7163">
        <w:tab/>
      </w:r>
      <w:r w:rsidR="00EB7163">
        <w:tab/>
      </w:r>
      <w:r w:rsidR="00EB7163">
        <w:tab/>
      </w:r>
      <w:r w:rsidR="00EB7163">
        <w:tab/>
        <w:t xml:space="preserve">              </w:t>
      </w:r>
      <w:r w:rsidR="00EB7163">
        <w:tab/>
      </w:r>
      <w:r w:rsidR="000A7651">
        <w:t xml:space="preserve">      </w:t>
      </w:r>
      <w:r>
        <w:t>(08/2010 – 05/2013)</w:t>
      </w:r>
      <w:r>
        <w:br/>
        <w:t>Franklin College of Arts and Sciences</w:t>
      </w:r>
      <w:r>
        <w:br/>
      </w:r>
      <w:r>
        <w:rPr>
          <w:b/>
        </w:rPr>
        <w:t>Research Associate</w:t>
      </w:r>
    </w:p>
    <w:p w:rsidR="00E42CEF" w:rsidRDefault="00156916">
      <w:pPr>
        <w:numPr>
          <w:ilvl w:val="1"/>
          <w:numId w:val="7"/>
        </w:numPr>
      </w:pPr>
      <w:r>
        <w:t>Designed and applied a virtual screen</w:t>
      </w:r>
      <w:r>
        <w:t>ing workflow based on machine learning classification model to identify high activity enzyme mutations (virtual screening) and validated it experimentally using site saturation mutagenesis.</w:t>
      </w:r>
    </w:p>
    <w:p w:rsidR="00E42CEF" w:rsidRDefault="00156916">
      <w:pPr>
        <w:numPr>
          <w:ilvl w:val="1"/>
          <w:numId w:val="7"/>
        </w:numPr>
      </w:pPr>
      <w:r>
        <w:t xml:space="preserve">In a separate project, developed a partial least square model for </w:t>
      </w:r>
      <w:r>
        <w:t>predicting solvation energies for a enzyme mutation and experimentally validated it.</w:t>
      </w:r>
    </w:p>
    <w:p w:rsidR="00E42CEF" w:rsidRDefault="00156916">
      <w:pPr>
        <w:numPr>
          <w:ilvl w:val="1"/>
          <w:numId w:val="7"/>
        </w:numPr>
      </w:pPr>
      <w:r>
        <w:lastRenderedPageBreak/>
        <w:t>Project resulted in four peer reviewed papers in top international journals (Impact factor ~10).</w:t>
      </w:r>
    </w:p>
    <w:p w:rsidR="00E42CEF" w:rsidRDefault="00156916">
      <w:pPr>
        <w:pStyle w:val="FirstParagraph"/>
      </w:pPr>
      <w:r>
        <w:rPr>
          <w:b/>
        </w:rPr>
        <w:t>TECHNICAL SKILLS:</w:t>
      </w:r>
    </w:p>
    <w:p w:rsidR="00E42CEF" w:rsidRDefault="00156916">
      <w:pPr>
        <w:numPr>
          <w:ilvl w:val="0"/>
          <w:numId w:val="8"/>
        </w:numPr>
      </w:pPr>
      <w:r>
        <w:rPr>
          <w:b/>
        </w:rPr>
        <w:t>Machine Learning:</w:t>
      </w:r>
      <w:r>
        <w:t xml:space="preserve"> classification and regression (support</w:t>
      </w:r>
      <w:r>
        <w:t xml:space="preserve"> vector machine, partial least square, random forest etc), clustering, feature engineering.</w:t>
      </w:r>
    </w:p>
    <w:p w:rsidR="00E42CEF" w:rsidRDefault="00156916">
      <w:pPr>
        <w:numPr>
          <w:ilvl w:val="0"/>
          <w:numId w:val="8"/>
        </w:numPr>
      </w:pPr>
      <w:r>
        <w:rPr>
          <w:b/>
        </w:rPr>
        <w:t>Statistical Methods:</w:t>
      </w:r>
      <w:r>
        <w:t xml:space="preserve"> regression models, hypothesis testing and confidence intervals, time series, principal component analysis and dimensionality reduction.</w:t>
      </w:r>
    </w:p>
    <w:p w:rsidR="00E42CEF" w:rsidRDefault="00156916">
      <w:pPr>
        <w:numPr>
          <w:ilvl w:val="0"/>
          <w:numId w:val="8"/>
        </w:numPr>
      </w:pPr>
      <w:r>
        <w:rPr>
          <w:b/>
        </w:rPr>
        <w:t>Softwar</w:t>
      </w:r>
      <w:r>
        <w:rPr>
          <w:b/>
        </w:rPr>
        <w:t>e and Programming Languages:</w:t>
      </w:r>
      <w:r>
        <w:t xml:space="preserve"> Python (scikit-learn,matplotlib, numpy, scipy, pandas), R (shiny, knitr, ggplot2 and other tidyverse packages, caret, e1071, randomforest), SQL, Weka, Eclipse RCP/Java, KNIME, Microsoft Excel, LaTeX.</w:t>
      </w:r>
    </w:p>
    <w:p w:rsidR="00E42CEF" w:rsidRDefault="00156916">
      <w:pPr>
        <w:pStyle w:val="FirstParagraph"/>
      </w:pPr>
      <w:r>
        <w:rPr>
          <w:b/>
        </w:rPr>
        <w:t>EDUCATION:</w:t>
      </w:r>
    </w:p>
    <w:p w:rsidR="00E42CEF" w:rsidRDefault="00156916">
      <w:pPr>
        <w:numPr>
          <w:ilvl w:val="0"/>
          <w:numId w:val="9"/>
        </w:numPr>
      </w:pPr>
      <w:r>
        <w:t>THE UNIVERSITY O</w:t>
      </w:r>
      <w:r>
        <w:t>F GEORGIA, ATHENS, GA, USA</w:t>
      </w:r>
      <w:r>
        <w:br/>
        <w:t xml:space="preserve">M.S., Chemistry </w:t>
      </w:r>
      <w:r w:rsidR="00EB7163">
        <w:tab/>
      </w:r>
      <w:r w:rsidR="00EB7163">
        <w:tab/>
      </w:r>
      <w:r w:rsidR="00EB7163">
        <w:tab/>
      </w:r>
      <w:r w:rsidR="00EB7163">
        <w:tab/>
      </w:r>
      <w:r w:rsidR="00EB7163">
        <w:tab/>
      </w:r>
      <w:r w:rsidR="00EB7163">
        <w:tab/>
      </w:r>
      <w:r w:rsidR="00EB7163">
        <w:tab/>
      </w:r>
      <w:r w:rsidR="00EB7163">
        <w:tab/>
      </w:r>
      <w:r w:rsidR="00EB7163">
        <w:tab/>
        <w:t xml:space="preserve">        </w:t>
      </w:r>
      <w:r>
        <w:t>(05/2013)</w:t>
      </w:r>
    </w:p>
    <w:p w:rsidR="00E42CEF" w:rsidRDefault="00156916">
      <w:pPr>
        <w:numPr>
          <w:ilvl w:val="0"/>
          <w:numId w:val="9"/>
        </w:numPr>
      </w:pPr>
      <w:r>
        <w:t>INSTITUTE OF CHEMICAL TECHNOLOGY (FORMERLY UICT/UDCT), MUMBAI, INDIA</w:t>
      </w:r>
      <w:r>
        <w:br/>
        <w:t xml:space="preserve">B.Tech, Chemical Engineering </w:t>
      </w:r>
      <w:r w:rsidR="00EB7163">
        <w:tab/>
      </w:r>
      <w:r w:rsidR="00EB7163">
        <w:tab/>
      </w:r>
      <w:r w:rsidR="00EB7163">
        <w:tab/>
      </w:r>
      <w:r w:rsidR="00EB7163">
        <w:tab/>
      </w:r>
      <w:r w:rsidR="00EB7163">
        <w:tab/>
      </w:r>
      <w:r w:rsidR="00EB7163">
        <w:tab/>
        <w:t xml:space="preserve">  </w:t>
      </w:r>
      <w:r w:rsidR="00EB7163">
        <w:tab/>
        <w:t xml:space="preserve">        </w:t>
      </w:r>
      <w:r>
        <w:t>(06/2010)</w:t>
      </w:r>
    </w:p>
    <w:p w:rsidR="00E42CEF" w:rsidRDefault="00156916">
      <w:pPr>
        <w:pStyle w:val="FirstParagraph"/>
      </w:pPr>
      <w:r>
        <w:rPr>
          <w:b/>
        </w:rPr>
        <w:t>SELECT PUBLICATIONS:</w:t>
      </w:r>
    </w:p>
    <w:p w:rsidR="00E42CEF" w:rsidRDefault="00156916">
      <w:pPr>
        <w:numPr>
          <w:ilvl w:val="0"/>
          <w:numId w:val="10"/>
        </w:numPr>
      </w:pPr>
      <w:r>
        <w:t>Stevens, C.T., Patel, J. M., Koopmans, M., Olmstead, J., Hilal, S.M., Pope, N., Weber, E. J. &amp; Wolfe, K. (2018) Demonstration of a consensus approach for the calculation of physicochemical properties required for environmental fate assessments. Chemosphere</w:t>
      </w:r>
      <w:r>
        <w:t>.194, 94-106.</w:t>
      </w:r>
    </w:p>
    <w:p w:rsidR="00E42CEF" w:rsidRDefault="00156916">
      <w:pPr>
        <w:numPr>
          <w:ilvl w:val="0"/>
          <w:numId w:val="10"/>
        </w:numPr>
      </w:pPr>
      <w:r>
        <w:t>Stevens, C.T., Patel, J. M., Jones, W. J. &amp; Weber, E. J. (2017) Prediction of hydrolysis products of organic chemicals under environmental pH conditions. Environ. Sci. Tech., 51(9), 5008-5016.</w:t>
      </w:r>
    </w:p>
    <w:p w:rsidR="00E42CEF" w:rsidRDefault="00156916">
      <w:pPr>
        <w:numPr>
          <w:ilvl w:val="0"/>
          <w:numId w:val="10"/>
        </w:numPr>
      </w:pPr>
      <w:r>
        <w:t>Patel J.M., Phillips R.S. (2014) Effects of hydro</w:t>
      </w:r>
      <w:r>
        <w:t>static pressure on stereospecificity of secondary alcohol dehydrogenase from Thermoanaerobacter ethanolicus support the role of solvation in enantiospecificity. ACS Catalysis. 4, 692-694.</w:t>
      </w:r>
    </w:p>
    <w:p w:rsidR="00E42CEF" w:rsidRDefault="00156916">
      <w:pPr>
        <w:numPr>
          <w:ilvl w:val="0"/>
          <w:numId w:val="10"/>
        </w:numPr>
      </w:pPr>
      <w:r>
        <w:t>Patel J.M. (2009) Biocatalytic synthesis of atorvastatin intermediat</w:t>
      </w:r>
      <w:r>
        <w:t>es. J. Mol. Catal. B: Enzym.. 61, 123-128.</w:t>
      </w:r>
    </w:p>
    <w:p w:rsidR="00E42CEF" w:rsidRDefault="00156916">
      <w:pPr>
        <w:pStyle w:val="FirstParagraph"/>
      </w:pPr>
      <w:r>
        <w:rPr>
          <w:b/>
        </w:rPr>
        <w:t>SELECT PRESENTATIONS</w:t>
      </w:r>
      <w:r>
        <w:rPr>
          <w:b/>
        </w:rPr>
        <w:t>:</w:t>
      </w:r>
    </w:p>
    <w:p w:rsidR="00E42CEF" w:rsidRDefault="00156916">
      <w:pPr>
        <w:numPr>
          <w:ilvl w:val="0"/>
          <w:numId w:val="11"/>
        </w:numPr>
      </w:pPr>
      <w:r>
        <w:t>Patel, J. M., Stevens, C.T., Weber, E. J. Estimation of hydrolysis rate constants for carbamates. American Chemical Society (ACS) Annual Spring Meeting 2017, San Francisco, CA, April 02 - 06, 2017.</w:t>
      </w:r>
    </w:p>
    <w:p w:rsidR="00E42CEF" w:rsidRDefault="00156916">
      <w:pPr>
        <w:numPr>
          <w:ilvl w:val="0"/>
          <w:numId w:val="11"/>
        </w:numPr>
      </w:pPr>
      <w:r>
        <w:t>Weber, E. J., Card, M. Patel, J. M., Stevens, C.T. Cheminf</w:t>
      </w:r>
      <w:r>
        <w:t>ormatics applications and physicochemical property calculators: a powerful combination for the encoding of process science. Gordon Research Conference: Water, NH, Holderness, June 26 - July 01, 2016.</w:t>
      </w:r>
    </w:p>
    <w:sectPr w:rsidR="00E42CE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916" w:rsidRDefault="00156916">
      <w:pPr>
        <w:spacing w:after="0"/>
      </w:pPr>
      <w:r>
        <w:separator/>
      </w:r>
    </w:p>
  </w:endnote>
  <w:endnote w:type="continuationSeparator" w:id="0">
    <w:p w:rsidR="00156916" w:rsidRDefault="001569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916" w:rsidRDefault="00156916">
      <w:r>
        <w:separator/>
      </w:r>
    </w:p>
  </w:footnote>
  <w:footnote w:type="continuationSeparator" w:id="0">
    <w:p w:rsidR="00156916" w:rsidRDefault="0015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99DACF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EEB25D2"/>
    <w:multiLevelType w:val="multilevel"/>
    <w:tmpl w:val="3094287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0652154"/>
    <w:multiLevelType w:val="multilevel"/>
    <w:tmpl w:val="84B488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A7651"/>
    <w:rsid w:val="00156916"/>
    <w:rsid w:val="001B1296"/>
    <w:rsid w:val="0040197D"/>
    <w:rsid w:val="004E29B3"/>
    <w:rsid w:val="00590D07"/>
    <w:rsid w:val="00784D58"/>
    <w:rsid w:val="008D6863"/>
    <w:rsid w:val="00B64C81"/>
    <w:rsid w:val="00B86B75"/>
    <w:rsid w:val="00BC48D5"/>
    <w:rsid w:val="00C36279"/>
    <w:rsid w:val="00E315A3"/>
    <w:rsid w:val="00E42CEF"/>
    <w:rsid w:val="00EB71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F999C"/>
  <w15:docId w15:val="{817FF6BE-A2A6-4784-B342-843093D7F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A7651"/>
    <w:rPr>
      <w:rFonts w:ascii="Arial" w:hAnsi="Arial"/>
      <w:sz w:val="20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Mention">
    <w:name w:val="Mention"/>
    <w:basedOn w:val="DefaultParagraphFont"/>
    <w:uiPriority w:val="99"/>
    <w:semiHidden/>
    <w:unhideWhenUsed/>
    <w:rsid w:val="001B129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ypatel87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ay@jaympate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aympatel.com/assets/DoD_SERDP_case_study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jaympate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ay-m-patel-eng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Jay M. Patel</vt:lpstr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Jay M. Patel</dc:title>
  <dc:creator>jay patel</dc:creator>
  <cp:lastModifiedBy>jay patel</cp:lastModifiedBy>
  <cp:revision>5</cp:revision>
  <cp:lastPrinted>2018-04-05T23:35:00Z</cp:lastPrinted>
  <dcterms:created xsi:type="dcterms:W3CDTF">2018-04-05T23:32:00Z</dcterms:created>
  <dcterms:modified xsi:type="dcterms:W3CDTF">2018-04-05T23:36:00Z</dcterms:modified>
</cp:coreProperties>
</file>