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UK Capital Gains Tax Guide and Missing Financial Elements</w:t>
      </w:r>
    </w:p>
    <w:p>
      <w:r>
        <w:t>Complete guide to UK CGT implications for your investments and foundational elements you may be missing.</w:t>
      </w:r>
    </w:p>
    <w:p>
      <w:pPr>
        <w:pStyle w:val="Heading1"/>
      </w:pPr>
      <w:r>
        <w:t>Understanding UK Capital Gains Tax (CGT)</w:t>
      </w:r>
    </w:p>
    <w:p>
      <w:pPr>
        <w:pStyle w:val="Heading2"/>
      </w:pPr>
      <w:r>
        <w:t>What is CGT?</w:t>
      </w:r>
    </w:p>
    <w:p>
      <w:r>
        <w:t>Tax on profit you make when you sell or dispose of an asset that has increased in value. You are only taxed on the gain, not the total amount you sell it for.</w:t>
      </w:r>
    </w:p>
    <w:p>
      <w:r>
        <w:t>UK tax year runs from 6 April to 5 April the following year.</w:t>
      </w:r>
    </w:p>
    <w:p>
      <w:pPr>
        <w:pStyle w:val="Heading2"/>
      </w:pPr>
      <w:r>
        <w:t>Key Numbers for 2025/26</w:t>
      </w:r>
    </w:p>
    <w:tbl>
      <w:tblPr>
        <w:tblStyle w:val="LightGrid-Accent1"/>
        <w:tblW w:type="auto" w:w="0"/>
        <w:tblLook w:firstColumn="1" w:firstRow="1" w:lastColumn="0" w:lastRow="0" w:noHBand="0" w:noVBand="1" w:val="04A0"/>
      </w:tblPr>
      <w:tblGrid>
        <w:gridCol w:w="4320"/>
        <w:gridCol w:w="4320"/>
      </w:tblGrid>
      <w:tr>
        <w:tc>
          <w:tcPr>
            <w:tcW w:type="dxa" w:w="4320"/>
          </w:tcPr>
          <w:p>
            <w:r>
              <w:t>Annual Exempt Amount</w:t>
            </w:r>
          </w:p>
        </w:tc>
        <w:tc>
          <w:tcPr>
            <w:tcW w:type="dxa" w:w="4320"/>
          </w:tcPr>
          <w:p>
            <w:r>
              <w:t>3,000 (use it or lose it - cannot carry forward)</w:t>
            </w:r>
          </w:p>
        </w:tc>
      </w:tr>
      <w:tr>
        <w:tc>
          <w:tcPr>
            <w:tcW w:type="dxa" w:w="4320"/>
          </w:tcPr>
          <w:p>
            <w:r>
              <w:t>Basic Rate Taxpayer CGT Rate</w:t>
            </w:r>
          </w:p>
        </w:tc>
        <w:tc>
          <w:tcPr>
            <w:tcW w:type="dxa" w:w="4320"/>
          </w:tcPr>
          <w:p>
            <w:r>
              <w:t>18% after 3,000 allowance</w:t>
            </w:r>
          </w:p>
        </w:tc>
      </w:tr>
      <w:tr>
        <w:tc>
          <w:tcPr>
            <w:tcW w:type="dxa" w:w="4320"/>
          </w:tcPr>
          <w:p>
            <w:r>
              <w:t>Higher/Additional Rate CGT</w:t>
            </w:r>
          </w:p>
        </w:tc>
        <w:tc>
          <w:tcPr>
            <w:tcW w:type="dxa" w:w="4320"/>
          </w:tcPr>
          <w:p>
            <w:r>
              <w:t>24% after 3,000 allowance</w:t>
            </w:r>
          </w:p>
        </w:tc>
      </w:tr>
    </w:tbl>
    <w:p>
      <w:pPr>
        <w:pStyle w:val="Heading2"/>
      </w:pPr>
      <w:r>
        <w:t>How CGT Applies to Your Strategy</w:t>
      </w:r>
    </w:p>
    <w:p>
      <w:pPr>
        <w:pStyle w:val="ListBullet"/>
      </w:pPr>
      <w:r>
        <w:t>Crypto: HMRC considers selling, swapping crypto (BTC to ETH), using crypto to buy goods, or gifting as disposal triggering CGT.</w:t>
      </w:r>
    </w:p>
    <w:p>
      <w:pPr>
        <w:pStyle w:val="ListBullet"/>
      </w:pPr>
      <w:r>
        <w:t>Stocks and ETFs: Selling shares or funds held outside tax wrapper subject to CGT.</w:t>
      </w:r>
    </w:p>
    <w:p>
      <w:pPr>
        <w:pStyle w:val="ListBullet"/>
      </w:pPr>
      <w:r>
        <w:t>Gold and Silver: Physical gold and silver bullion are chargeable assets for CGT.</w:t>
      </w:r>
    </w:p>
    <w:p>
      <w:pPr>
        <w:pStyle w:val="ListBullet"/>
      </w:pPr>
      <w:r>
        <w:t>ISA Shield: Gains inside Stocks and Shares ISA are 100% free from UK CGT and Income Tax. This is why Trading 212 ISA is crucial for long-term plan.</w:t>
      </w:r>
    </w:p>
    <w:p>
      <w:pPr>
        <w:pStyle w:val="Heading1"/>
      </w:pPr>
      <w:r>
        <w:t>Step-by-Step: Managing Your Tax Obligations</w:t>
      </w:r>
    </w:p>
    <w:p>
      <w:pPr>
        <w:pStyle w:val="Heading2"/>
      </w:pPr>
      <w:r>
        <w:t>Step 1: Keep Excellent Records</w:t>
      </w:r>
    </w:p>
    <w:p>
      <w:r>
        <w:t>Most important step. For every transaction record:</w:t>
      </w:r>
    </w:p>
    <w:p>
      <w:pPr>
        <w:pStyle w:val="ListBullet"/>
      </w:pPr>
      <w:r>
        <w:t xml:space="preserve">  Date of transaction</w:t>
      </w:r>
    </w:p>
    <w:p>
      <w:pPr>
        <w:pStyle w:val="ListBullet"/>
      </w:pPr>
      <w:r>
        <w:t xml:space="preserve">  What you bought/sold</w:t>
      </w:r>
    </w:p>
    <w:p>
      <w:pPr>
        <w:pStyle w:val="ListBullet"/>
      </w:pPr>
      <w:r>
        <w:t xml:space="preserve">  Amount in GBP</w:t>
      </w:r>
    </w:p>
    <w:p>
      <w:pPr>
        <w:pStyle w:val="ListBullet"/>
      </w:pPr>
      <w:r>
        <w:t xml:space="preserve">  Any fees paid</w:t>
      </w:r>
    </w:p>
    <w:p>
      <w:r>
        <w:t>This makes calculating gains and losses possible. Use Koinly or CoinTracker for crypto.</w:t>
      </w:r>
    </w:p>
    <w:p>
      <w:pPr>
        <w:pStyle w:val="Heading2"/>
      </w:pPr>
      <w:r>
        <w:t>Step 2: Calculate Your Gain</w:t>
      </w:r>
    </w:p>
    <w:p>
      <w:r>
        <w:t>Gain = Sale Proceeds - Purchase Cost (including transaction fees)</w:t>
      </w:r>
    </w:p>
    <w:p>
      <w:r>
        <w:t>You can also deduct certain other costs like exchange fees.</w:t>
      </w:r>
    </w:p>
    <w:p>
      <w:pPr>
        <w:pStyle w:val="Heading2"/>
      </w:pPr>
      <w:r>
        <w:t>Step 3: Report and Pay (If Required)</w:t>
      </w:r>
    </w:p>
    <w:p>
      <w:pPr>
        <w:pStyle w:val="ListBullet"/>
      </w:pPr>
      <w:r>
        <w:t>When to Report: Only report crypto gains if total gains exceed 3,000 allowance OR total disposal proceeds exceed 50,000.</w:t>
      </w:r>
    </w:p>
    <w:p>
      <w:pPr>
        <w:pStyle w:val="ListBullet"/>
      </w:pPr>
      <w:r>
        <w:t>How to Report: Through Self Assessment tax return system.</w:t>
      </w:r>
    </w:p>
    <w:p>
      <w:pPr>
        <w:pStyle w:val="ListBullet"/>
      </w:pPr>
      <w:r>
        <w:t>Deadlines for 2025/26 tax year:</w:t>
      </w:r>
    </w:p>
    <w:p>
      <w:pPr>
        <w:pStyle w:val="ListBullet2"/>
      </w:pPr>
      <w:r>
        <w:t xml:space="preserve">  Register for Self Assessment by 5 October 2026 (if not already registered)</w:t>
      </w:r>
    </w:p>
    <w:p>
      <w:pPr>
        <w:pStyle w:val="ListBullet2"/>
      </w:pPr>
      <w:r>
        <w:t xml:space="preserve">  File online tax return and pay tax owed by 31 January 2027</w:t>
      </w:r>
    </w:p>
    <w:p>
      <w:pPr>
        <w:pStyle w:val="Heading2"/>
      </w:pPr>
      <w:r>
        <w:t>Step 4: Harness the Power of Losses</w:t>
      </w:r>
    </w:p>
    <w:p>
      <w:r>
        <w:t>If you sell asset for less than you paid, you make capital loss. Use these losses to reduce taxable gains.</w:t>
      </w:r>
    </w:p>
    <w:p>
      <w:r>
        <w:t>Report loss to HMRC on Self Assessment return within four years of end of tax year it occurred.</w:t>
      </w:r>
    </w:p>
    <w:p>
      <w:pPr>
        <w:pStyle w:val="Heading1"/>
      </w:pPr>
      <w:r>
        <w:t>Plugging the Gaps: What Else Might Be Missing?</w:t>
      </w:r>
    </w:p>
    <w:p>
      <w:pPr>
        <w:pStyle w:val="Heading2"/>
      </w:pPr>
      <w:r>
        <w:t>1. Emergency Fund (Your Safety Net)</w:t>
      </w:r>
    </w:p>
    <w:p>
      <w:r>
        <w:t>What: 3-6 months of essential living expenses held in easy-access, risk-free account.</w:t>
      </w:r>
    </w:p>
    <w:p>
      <w:r>
        <w:t>How to Build: Use Coinbase GBP savings account or separate high-yield easy-access savings. Non-negotiable first step.</w:t>
      </w:r>
    </w:p>
    <w:p>
      <w:pPr>
        <w:pStyle w:val="Heading2"/>
      </w:pPr>
      <w:r>
        <w:t>2. Pension Planning</w:t>
      </w:r>
    </w:p>
    <w:p>
      <w:r>
        <w:t>What: Tax-efficient way to invest for retirement. Government tops up contributions with tax relief.</w:t>
      </w:r>
    </w:p>
    <w:p>
      <w:r>
        <w:t>Action: Even if retirement feels far away, small contribution benefits from decades of compound growth. If employed, likely already in workplace pension.</w:t>
      </w:r>
    </w:p>
    <w:p>
      <w:pPr>
        <w:pStyle w:val="Heading2"/>
      </w:pPr>
      <w:r>
        <w:t>3. Adequate Insurance</w:t>
      </w:r>
    </w:p>
    <w:p>
      <w:r>
        <w:t>What: Protection against unexpected events.</w:t>
      </w:r>
    </w:p>
    <w:p>
      <w:pPr>
        <w:pStyle w:val="ListBullet"/>
      </w:pPr>
      <w:r>
        <w:t>Key Types:</w:t>
      </w:r>
    </w:p>
    <w:p>
      <w:pPr>
        <w:pStyle w:val="ListBullet2"/>
      </w:pPr>
      <w:r>
        <w:t xml:space="preserve">  Income Protection: Replaces income if you cannot work due to illness/injury</w:t>
      </w:r>
    </w:p>
    <w:p>
      <w:pPr>
        <w:pStyle w:val="ListBullet2"/>
      </w:pPr>
      <w:r>
        <w:t xml:space="preserve">  Critical Illness Cover: Lump sum if diagnosed with serious condition</w:t>
      </w:r>
    </w:p>
    <w:p>
      <w:pPr>
        <w:pStyle w:val="ListBullet2"/>
      </w:pPr>
      <w:r>
        <w:t xml:space="preserve">  Life Insurance: Especially important if you have dependents or mortgage</w:t>
      </w:r>
    </w:p>
    <w:p>
      <w:pPr>
        <w:pStyle w:val="Heading2"/>
      </w:pPr>
      <w:r>
        <w:t>4. Will and Power of Attorney</w:t>
      </w:r>
    </w:p>
    <w:p>
      <w:r>
        <w:t>What: Legal documents ensuring your wishes are followed if you pass away (Will) or become unable to make decisions (Power of Attorney).</w:t>
      </w:r>
    </w:p>
    <w:p>
      <w:r>
        <w:t>You already have these in 05_Legal_Documents folder - ensure they are up to date.</w:t>
      </w:r>
    </w:p>
    <w:p>
      <w:pPr>
        <w:pStyle w:val="Heading2"/>
      </w:pPr>
      <w:r>
        <w:t>5. SIPP (Self-Invested Personal Pension)</w:t>
      </w:r>
    </w:p>
    <w:p>
      <w:r>
        <w:t>Why Relevant: Perfect companion to your ISA. Investments inside SIPP grow free from UK CGT and Income Tax. You also get tax relief on money you pay in. Ultimate long-term, tax-free growth account.</w:t>
      </w:r>
    </w:p>
    <w:p>
      <w:r>
        <w:t>Annual Allowance: Up to 60,000 or 100% of earnings (whichever is lower) can be contributed per year.</w:t>
      </w:r>
    </w:p>
    <w:p>
      <w:pPr>
        <w:pStyle w:val="Heading2"/>
      </w:pPr>
      <w:r>
        <w:t>6. Financial Planning Resources</w:t>
      </w:r>
    </w:p>
    <w:p>
      <w:pPr>
        <w:pStyle w:val="ListBullet"/>
      </w:pPr>
      <w:r>
        <w:t>MoneyHelper: Free, impartial service backed by UK government.</w:t>
      </w:r>
    </w:p>
    <w:p>
      <w:pPr>
        <w:pStyle w:val="ListBullet"/>
      </w:pPr>
      <w:r>
        <w:t>Citizens Advice: Free guidance on debt, benefits, and legal matters.</w:t>
      </w:r>
    </w:p>
    <w:p>
      <w:pPr>
        <w:pStyle w:val="ListBullet"/>
      </w:pPr>
      <w:r>
        <w:t>Pension Wise: Free government service for pension guidance if over 50.</w:t>
      </w:r>
    </w:p>
    <w:p>
      <w:pPr>
        <w:pStyle w:val="Heading1"/>
      </w:pPr>
      <w:r>
        <w:t>Phased Approach for Your Next Steps</w:t>
      </w:r>
    </w:p>
    <w:p>
      <w:pPr>
        <w:pStyle w:val="Heading2"/>
      </w:pPr>
      <w:r>
        <w:t>Months 1-3: Foundation and Tax Year-End</w:t>
      </w:r>
    </w:p>
    <w:p>
      <w:pPr>
        <w:pStyle w:val="ListNumber"/>
      </w:pPr>
      <w:r>
        <w:t>Priority 1: Build small emergency fund in easy-access account (target: 500-1,000)</w:t>
      </w:r>
    </w:p>
    <w:p>
      <w:pPr>
        <w:pStyle w:val="ListNumber"/>
      </w:pPr>
      <w:r>
        <w:t>Priority 2: Use Trading 212 ISA allowance fully (20k per year) before considering General Investment Account</w:t>
      </w:r>
    </w:p>
    <w:p>
      <w:pPr>
        <w:pStyle w:val="ListNumber"/>
      </w:pPr>
      <w:r>
        <w:t>Priority 3: Keep detailed transaction records from day one (use Koinly for crypto)</w:t>
      </w:r>
    </w:p>
    <w:p>
      <w:pPr>
        <w:pStyle w:val="Heading2"/>
      </w:pPr>
      <w:r>
        <w:t>Months 3-6: Long-Term Growth and Protection</w:t>
      </w:r>
    </w:p>
    <w:p>
      <w:pPr>
        <w:pStyle w:val="ListNumber"/>
      </w:pPr>
      <w:r>
        <w:t>Priority 1: Explore opening SIPP to complement ISA</w:t>
      </w:r>
    </w:p>
    <w:p>
      <w:pPr>
        <w:pStyle w:val="ListNumber"/>
      </w:pPr>
      <w:r>
        <w:t>Priority 2: Research and compare Income Protection insurance policies</w:t>
      </w:r>
    </w:p>
    <w:p>
      <w:pPr>
        <w:pStyle w:val="ListNumber"/>
      </w:pPr>
      <w:r>
        <w:t>Priority 3: Review existing Will and LPA documents in 05_Legal_Documents</w:t>
      </w:r>
    </w:p>
    <w:p>
      <w:pPr>
        <w:pStyle w:val="Heading2"/>
      </w:pPr>
      <w:r>
        <w:t>Month 6 Onwards: Formalising Your Plan</w:t>
      </w:r>
    </w:p>
    <w:p>
      <w:pPr>
        <w:pStyle w:val="ListNumber"/>
      </w:pPr>
      <w:r>
        <w:t>Priority 1: Ensure Will reflects current wishes and assets</w:t>
      </w:r>
    </w:p>
    <w:p>
      <w:pPr>
        <w:pStyle w:val="ListNumber"/>
      </w:pPr>
      <w:r>
        <w:t>Priority 2: Consider one-off consultation with Chartered Financial Planner</w:t>
      </w:r>
    </w:p>
    <w:p>
      <w:pPr>
        <w:pStyle w:val="ListNumber"/>
      </w:pPr>
      <w:r>
        <w:t>Priority 3: Review SIPP and pension contributions annually</w:t>
      </w:r>
    </w:p>
    <w:p>
      <w:pPr>
        <w:pStyle w:val="Heading1"/>
      </w:pPr>
      <w:r>
        <w:t>CGT Tax Planning Strategies</w:t>
      </w:r>
    </w:p>
    <w:p>
      <w:pPr>
        <w:pStyle w:val="ListBullet"/>
      </w:pPr>
      <w:r>
        <w:t>Use Your ISA Allowance First: Always max out 20k ISA allowance before investing outside tax wrapper.</w:t>
      </w:r>
    </w:p>
    <w:p>
      <w:pPr>
        <w:pStyle w:val="ListBullet"/>
      </w:pPr>
      <w:r>
        <w:t>Bed and ISA Strategy: Sell assets in General Investment Account and immediately buy back inside ISA to shelter future gains.</w:t>
      </w:r>
    </w:p>
    <w:p>
      <w:pPr>
        <w:pStyle w:val="ListBullet"/>
      </w:pPr>
      <w:r>
        <w:t>Spousal Transfer: Transfer assets to spouse to use their 3,000 CGT allowance (no CGT on transfers between spouses).</w:t>
      </w:r>
    </w:p>
    <w:p>
      <w:pPr>
        <w:pStyle w:val="ListBullet"/>
      </w:pPr>
      <w:r>
        <w:t>Time Disposals Across Tax Years: Spread sales across 5 April boundary to use two years allowances.</w:t>
      </w:r>
    </w:p>
    <w:p>
      <w:pPr>
        <w:pStyle w:val="ListBullet"/>
      </w:pPr>
      <w:r>
        <w:t>Offset Gains with Losses: Actively use capital losses to reduce taxable gains.</w:t>
      </w:r>
    </w:p>
    <w:p>
      <w:pPr>
        <w:pStyle w:val="ListBullet"/>
      </w:pPr>
      <w:r>
        <w:t>Consider SIPP for Larger Amounts: Get tax relief on contributions plus tax-free growth.</w:t>
      </w:r>
    </w:p>
    <w:p>
      <w:pPr>
        <w:pStyle w:val="Heading1"/>
      </w:pPr>
      <w:r>
        <w:t>Quick Reference: Tax Treatment by 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Asset</w:t>
            </w:r>
          </w:p>
        </w:tc>
        <w:tc>
          <w:tcPr>
            <w:tcW w:type="dxa" w:w="2880"/>
          </w:tcPr>
          <w:p>
            <w:r>
              <w:rPr>
                <w:b/>
              </w:rPr>
              <w:t>CGT Applies?</w:t>
            </w:r>
          </w:p>
        </w:tc>
        <w:tc>
          <w:tcPr>
            <w:tcW w:type="dxa" w:w="2880"/>
          </w:tcPr>
          <w:p>
            <w:r>
              <w:rPr>
                <w:b/>
              </w:rPr>
              <w:t>Tax-Free Alternative</w:t>
            </w:r>
          </w:p>
        </w:tc>
      </w:tr>
      <w:tr>
        <w:tc>
          <w:tcPr>
            <w:tcW w:type="dxa" w:w="2880"/>
          </w:tcPr>
          <w:p>
            <w:r>
              <w:t>Crypto (BTC, ETH)</w:t>
            </w:r>
          </w:p>
        </w:tc>
        <w:tc>
          <w:tcPr>
            <w:tcW w:type="dxa" w:w="2880"/>
          </w:tcPr>
          <w:p>
            <w:r>
              <w:t>Yes - on gains above 3,000</w:t>
            </w:r>
          </w:p>
        </w:tc>
        <w:tc>
          <w:tcPr>
            <w:tcW w:type="dxa" w:w="2880"/>
          </w:tcPr>
          <w:p>
            <w:r>
              <w:t>No tax-free wrapper for crypto</w:t>
            </w:r>
          </w:p>
        </w:tc>
      </w:tr>
      <w:tr>
        <w:tc>
          <w:tcPr>
            <w:tcW w:type="dxa" w:w="2880"/>
          </w:tcPr>
          <w:p>
            <w:r>
              <w:t>Stocks/ETFs (General Account)</w:t>
            </w:r>
          </w:p>
        </w:tc>
        <w:tc>
          <w:tcPr>
            <w:tcW w:type="dxa" w:w="2880"/>
          </w:tcPr>
          <w:p>
            <w:r>
              <w:t>Yes - on gains above 3,000</w:t>
            </w:r>
          </w:p>
        </w:tc>
        <w:tc>
          <w:tcPr>
            <w:tcW w:type="dxa" w:w="2880"/>
          </w:tcPr>
          <w:p>
            <w:r>
              <w:t>ISA - completely tax-free</w:t>
            </w:r>
          </w:p>
        </w:tc>
      </w:tr>
      <w:tr>
        <w:tc>
          <w:tcPr>
            <w:tcW w:type="dxa" w:w="2880"/>
          </w:tcPr>
          <w:p>
            <w:r>
              <w:t>Stocks/ETFs (ISA)</w:t>
            </w:r>
          </w:p>
        </w:tc>
        <w:tc>
          <w:tcPr>
            <w:tcW w:type="dxa" w:w="2880"/>
          </w:tcPr>
          <w:p>
            <w:r>
              <w:t>No - completely tax-free</w:t>
            </w:r>
          </w:p>
        </w:tc>
        <w:tc>
          <w:tcPr>
            <w:tcW w:type="dxa" w:w="2880"/>
          </w:tcPr>
          <w:p>
            <w:r>
              <w:t>Already tax-free</w:t>
            </w:r>
          </w:p>
        </w:tc>
      </w:tr>
      <w:tr>
        <w:tc>
          <w:tcPr>
            <w:tcW w:type="dxa" w:w="2880"/>
          </w:tcPr>
          <w:p>
            <w:r>
              <w:t>Physical Gold/Silver</w:t>
            </w:r>
          </w:p>
        </w:tc>
        <w:tc>
          <w:tcPr>
            <w:tcW w:type="dxa" w:w="2880"/>
          </w:tcPr>
          <w:p>
            <w:r>
              <w:t>Yes - chargeable assets</w:t>
            </w:r>
          </w:p>
        </w:tc>
        <w:tc>
          <w:tcPr>
            <w:tcW w:type="dxa" w:w="2880"/>
          </w:tcPr>
          <w:p>
            <w:r>
              <w:t>Gold ETFs in ISA</w:t>
            </w:r>
          </w:p>
        </w:tc>
      </w:tr>
      <w:tr>
        <w:tc>
          <w:tcPr>
            <w:tcW w:type="dxa" w:w="2880"/>
          </w:tcPr>
          <w:p>
            <w:r>
              <w:t>SIPP Investments</w:t>
            </w:r>
          </w:p>
        </w:tc>
        <w:tc>
          <w:tcPr>
            <w:tcW w:type="dxa" w:w="2880"/>
          </w:tcPr>
          <w:p>
            <w:r>
              <w:t>No - tax-free growth</w:t>
            </w:r>
          </w:p>
        </w:tc>
        <w:tc>
          <w:tcPr>
            <w:tcW w:type="dxa" w:w="2880"/>
          </w:tcPr>
          <w:p>
            <w:r>
              <w:t>Already tax-free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