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THE COMPLETE FIAT, COMMODITIES &amp; EQUITIES GROWTH GUIDE</w:t>
      </w:r>
    </w:p>
    <w:p>
      <w:pPr>
        <w:jc w:val="center"/>
      </w:pPr>
      <w:r>
        <w:rPr>
          <w:b/>
          <w:sz w:val="32"/>
        </w:rPr>
        <w:t>Every Traditional Asset Class for Wealth Building</w:t>
      </w:r>
    </w:p>
    <w:p/>
    <w:p>
      <w:r>
        <w:t>This guide maps EVERY fiat currency, commodity, stock, bond, and equity asset growth method.</w:t>
      </w:r>
    </w:p>
    <w:p>
      <w:r>
        <w:t>✅ = Already in your master plan | 🆕 = Now added | ⏳ = Future consideration</w:t>
      </w:r>
    </w:p>
    <w:p>
      <w:r>
        <w:br w:type="page"/>
      </w:r>
    </w:p>
    <w:p>
      <w:pPr>
        <w:pStyle w:val="Heading1"/>
      </w:pPr>
      <w:r>
        <w:t>SECTION 1: CORE EQUITIES &amp; ETFS (✅ COVERED)</w:t>
      </w:r>
    </w:p>
    <w:p>
      <w:r>
        <w:t>These foundational equity methods are already in your master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Global Equity ETF (VWRP)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Phase 3 (Month 7)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Infrastructure ETF (IGF)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Phase 3 (Month 7)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UK Dividend Stocks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Phase 4 (Year 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Individual Equities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Phase 4 (Year 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LISA (25% Gov Bonus)</w:t>
            </w:r>
          </w:p>
        </w:tc>
        <w:tc>
          <w:tcPr>
            <w:tcW w:type="dxa" w:w="2160"/>
          </w:tcPr>
          <w:p>
            <w:r>
              <w:t>Moneybox/AJ Bell</w:t>
            </w:r>
          </w:p>
        </w:tc>
        <w:tc>
          <w:tcPr>
            <w:tcW w:type="dxa" w:w="2160"/>
          </w:tcPr>
          <w:p>
            <w:r>
              <w:t>Phase 3 (Month 9)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ISA Wrapper (£20k)</w:t>
            </w:r>
          </w:p>
        </w:tc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Phase 3 (Month 7)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SECTION 2: COMMODITIES (✅ COVERED)</w:t>
      </w:r>
    </w:p>
    <w:p>
      <w:r>
        <w:t>Physical and paper commodity exposure: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Yield/Cost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2E7D32"/>
          </w:tcPr>
          <w:p>
            <w:r>
              <w:rPr>
                <w:b/>
                <w:color w:val="FFFFFF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t>Physical Gold</w:t>
            </w:r>
          </w:p>
        </w:tc>
        <w:tc>
          <w:tcPr>
            <w:tcW w:type="dxa" w:w="1728"/>
          </w:tcPr>
          <w:p>
            <w:r>
              <w:t>Goldwise</w:t>
            </w:r>
          </w:p>
        </w:tc>
        <w:tc>
          <w:tcPr>
            <w:tcW w:type="dxa" w:w="1728"/>
          </w:tcPr>
          <w:p>
            <w:r>
              <w:t>Storage 0.5-1%/year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Phase 3 (Month 8)</w:t>
            </w:r>
          </w:p>
        </w:tc>
      </w:tr>
      <w:tr>
        <w:tc>
          <w:tcPr>
            <w:tcW w:type="dxa" w:w="1728"/>
          </w:tcPr>
          <w:p>
            <w:r>
              <w:t>Physical Silver</w:t>
            </w:r>
          </w:p>
        </w:tc>
        <w:tc>
          <w:tcPr>
            <w:tcW w:type="dxa" w:w="1728"/>
          </w:tcPr>
          <w:p>
            <w:r>
              <w:t>Goldwise</w:t>
            </w:r>
          </w:p>
        </w:tc>
        <w:tc>
          <w:tcPr>
            <w:tcW w:type="dxa" w:w="1728"/>
          </w:tcPr>
          <w:p>
            <w:r>
              <w:t>Storage 0.5-1%/year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t>Gold ETF (SGLN)</w:t>
            </w:r>
          </w:p>
        </w:tc>
        <w:tc>
          <w:tcPr>
            <w:tcW w:type="dxa" w:w="1728"/>
          </w:tcPr>
          <w:p>
            <w:r>
              <w:t>Trading 212 ISA</w:t>
            </w:r>
          </w:p>
        </w:tc>
        <w:tc>
          <w:tcPr>
            <w:tcW w:type="dxa" w:w="1728"/>
          </w:tcPr>
          <w:p>
            <w:r>
              <w:t>0.15% OCF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Alternative</w:t>
            </w:r>
          </w:p>
        </w:tc>
      </w:tr>
      <w:tr>
        <w:tc>
          <w:tcPr>
            <w:tcW w:type="dxa" w:w="1728"/>
          </w:tcPr>
          <w:p>
            <w:r>
              <w:t>Commodity ETFs</w:t>
            </w:r>
          </w:p>
        </w:tc>
        <w:tc>
          <w:tcPr>
            <w:tcW w:type="dxa" w:w="1728"/>
          </w:tcPr>
          <w:p>
            <w:r>
              <w:t>Trading 212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Phase 4+</w:t>
            </w:r>
          </w:p>
        </w:tc>
      </w:tr>
    </w:tbl>
    <w:p/>
    <w:p>
      <w:r>
        <w:t>Gold Benefits:</w:t>
      </w:r>
    </w:p>
    <w:p>
      <w:r>
        <w:t>• CGT exempt in UK (legal tender status)</w:t>
      </w:r>
    </w:p>
    <w:p>
      <w:r>
        <w:t>• Portfolio diversification</w:t>
      </w:r>
    </w:p>
    <w:p>
      <w:r>
        <w:t>• Inflation hedge</w:t>
      </w:r>
    </w:p>
    <w:p>
      <w:r>
        <w:t>• Store of value for thousands of years</w:t>
      </w:r>
    </w:p>
    <w:p>
      <w:r>
        <w:br w:type="page"/>
      </w:r>
    </w:p>
    <w:p>
      <w:pPr>
        <w:pStyle w:val="Heading1"/>
      </w:pPr>
      <w:r>
        <w:t>SECTION 3: FIXED INCOME &amp; BONDS (🆕 NOW ADDED)</w:t>
      </w:r>
    </w:p>
    <w:p>
      <w:r>
        <w:t>Bonds and fixed income instruments for stability and yield:</w:t>
      </w:r>
    </w:p>
    <w:p/>
    <w:p>
      <w:pPr>
        <w:pStyle w:val="Heading2"/>
      </w:pPr>
      <w:r>
        <w:t>Money Market Funds (Enhanced Cash)</w:t>
      </w:r>
    </w:p>
    <w:p>
      <w:r>
        <w:t>Low-risk funds investing in short-term government debt and high-quality corporate bonds.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Fund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Yield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t>abrdn Sterling Money Market</w:t>
            </w:r>
          </w:p>
        </w:tc>
        <w:tc>
          <w:tcPr>
            <w:tcW w:type="dxa" w:w="2160"/>
          </w:tcPr>
          <w:p>
            <w:r>
              <w:t>3.78%</w:t>
            </w:r>
          </w:p>
        </w:tc>
        <w:tc>
          <w:tcPr>
            <w:tcW w:type="dxa" w:w="2160"/>
          </w:tcPr>
          <w:p>
            <w:r>
              <w:t>AJ Bell</w:t>
            </w:r>
          </w:p>
        </w:tc>
        <w:tc>
          <w:tcPr>
            <w:tcW w:type="dxa" w:w="2160"/>
          </w:tcPr>
          <w:p>
            <w:r>
              <w:t>ISA/SIPP</w:t>
            </w:r>
          </w:p>
        </w:tc>
      </w:tr>
      <w:tr>
        <w:tc>
          <w:tcPr>
            <w:tcW w:type="dxa" w:w="2160"/>
          </w:tcPr>
          <w:p>
            <w:r>
              <w:t>Royal London Short Term</w:t>
            </w:r>
          </w:p>
        </w:tc>
        <w:tc>
          <w:tcPr>
            <w:tcW w:type="dxa" w:w="2160"/>
          </w:tcPr>
          <w:p>
            <w:r>
              <w:t>4.07%</w:t>
            </w:r>
          </w:p>
        </w:tc>
        <w:tc>
          <w:tcPr>
            <w:tcW w:type="dxa" w:w="2160"/>
          </w:tcPr>
          <w:p>
            <w:r>
              <w:t>AJ Bell</w:t>
            </w:r>
          </w:p>
        </w:tc>
        <w:tc>
          <w:tcPr>
            <w:tcW w:type="dxa" w:w="2160"/>
          </w:tcPr>
          <w:p>
            <w:r>
              <w:t>ISA/SIPP</w:t>
            </w:r>
          </w:p>
        </w:tc>
      </w:tr>
      <w:tr>
        <w:tc>
          <w:tcPr>
            <w:tcW w:type="dxa" w:w="2160"/>
          </w:tcPr>
          <w:p>
            <w:r>
              <w:t>L&amp;G PMC Cash Fund</w:t>
            </w:r>
          </w:p>
        </w:tc>
        <w:tc>
          <w:tcPr>
            <w:tcW w:type="dxa" w:w="2160"/>
          </w:tcPr>
          <w:p>
            <w:r>
              <w:t>~4%</w:t>
            </w:r>
          </w:p>
        </w:tc>
        <w:tc>
          <w:tcPr>
            <w:tcW w:type="dxa" w:w="2160"/>
          </w:tcPr>
          <w:p>
            <w:r>
              <w:t>Legal &amp; General</w:t>
            </w:r>
          </w:p>
        </w:tc>
        <w:tc>
          <w:tcPr>
            <w:tcW w:type="dxa" w:w="2160"/>
          </w:tcPr>
          <w:p>
            <w:r>
              <w:t>Workplace pension</w:t>
            </w:r>
          </w:p>
        </w:tc>
      </w:tr>
    </w:tbl>
    <w:p/>
    <w:p>
      <w:r>
        <w:t>Integration: Phase 3 (Month 7+) - Allocate 10-20% of cash holdings to money market funds for enhanced yield.</w:t>
      </w:r>
    </w:p>
    <w:p/>
    <w:p>
      <w:pPr>
        <w:pStyle w:val="Heading2"/>
      </w:pPr>
      <w:r>
        <w:t>UK Gilts (Direct Government Lending)</w:t>
      </w:r>
    </w:p>
    <w:p>
      <w:r>
        <w:t>Lending directly to UK government. Capital gains on gilts are TAX-FREE at maturity!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t>Hargreaves Lansdown</w:t>
            </w:r>
          </w:p>
        </w:tc>
        <w:tc>
          <w:tcPr>
            <w:tcW w:type="dxa" w:w="2880"/>
          </w:tcPr>
          <w:p>
            <w:r>
              <w:t>£5.95-11.95/trade</w:t>
            </w:r>
          </w:p>
        </w:tc>
        <w:tc>
          <w:tcPr>
            <w:tcW w:type="dxa" w:w="2880"/>
          </w:tcPr>
          <w:p>
            <w:r>
              <w:t>150+ popular gilts</w:t>
            </w:r>
          </w:p>
        </w:tc>
      </w:tr>
      <w:tr>
        <w:tc>
          <w:tcPr>
            <w:tcW w:type="dxa" w:w="2880"/>
          </w:tcPr>
          <w:p>
            <w:r>
              <w:t>AJ Bell</w:t>
            </w:r>
          </w:p>
        </w:tc>
        <w:tc>
          <w:tcPr>
            <w:tcW w:type="dxa" w:w="2880"/>
          </w:tcPr>
          <w:p>
            <w:r>
              <w:t>£9.95/trade</w:t>
            </w:r>
          </w:p>
        </w:tc>
        <w:tc>
          <w:tcPr>
            <w:tcW w:type="dxa" w:w="2880"/>
          </w:tcPr>
          <w:p>
            <w:r>
              <w:t>Wide bond selection</w:t>
            </w:r>
          </w:p>
        </w:tc>
      </w:tr>
      <w:tr>
        <w:tc>
          <w:tcPr>
            <w:tcW w:type="dxa" w:w="2880"/>
          </w:tcPr>
          <w:p>
            <w:r>
              <w:t>Interactive Investor</w:t>
            </w:r>
          </w:p>
        </w:tc>
        <w:tc>
          <w:tcPr>
            <w:tcW w:type="dxa" w:w="2880"/>
          </w:tcPr>
          <w:p>
            <w:r>
              <w:t>£3.99/trade</w:t>
            </w:r>
          </w:p>
        </w:tc>
        <w:tc>
          <w:tcPr>
            <w:tcW w:type="dxa" w:w="2880"/>
          </w:tcPr>
          <w:p>
            <w:r>
              <w:t>1 free trade/month</w:t>
            </w:r>
          </w:p>
        </w:tc>
      </w:tr>
      <w:tr>
        <w:tc>
          <w:tcPr>
            <w:tcW w:type="dxa" w:w="2880"/>
          </w:tcPr>
          <w:p>
            <w:r>
              <w:t>WiseAlpha</w:t>
            </w:r>
          </w:p>
        </w:tc>
        <w:tc>
          <w:tcPr>
            <w:tcW w:type="dxa" w:w="2880"/>
          </w:tcPr>
          <w:p>
            <w:r>
              <w:t>0% service fees</w:t>
            </w:r>
          </w:p>
        </w:tc>
        <w:tc>
          <w:tcPr>
            <w:tcW w:type="dxa" w:w="2880"/>
          </w:tcPr>
          <w:p>
            <w:r>
              <w:t>Fractional gilt ownership</w:t>
            </w:r>
          </w:p>
        </w:tc>
      </w:tr>
    </w:tbl>
    <w:p/>
    <w:p>
      <w:r>
        <w:t>Tax Strategy: Buy LOW-COUPON gilts trading below par.</w:t>
      </w:r>
    </w:p>
    <w:p>
      <w:r>
        <w:t>• Gain at maturity (face value - purchase price) = TAX-FREE</w:t>
      </w:r>
    </w:p>
    <w:p>
      <w:r>
        <w:t>• Small coupon = minimal Income Tax</w:t>
      </w:r>
    </w:p>
    <w:p>
      <w:r>
        <w:t>• Phase 4 (Year 2): 5-10% of fixed income allocation</w:t>
      </w:r>
    </w:p>
    <w:p>
      <w:r>
        <w:br w:type="page"/>
      </w:r>
    </w:p>
    <w:p>
      <w:pPr>
        <w:pStyle w:val="Heading1"/>
      </w:pPr>
      <w:r>
        <w:t>SECTION 4: ALTERNATIVE INVESTMENTS (🆕 NOW ADDED)</w:t>
      </w:r>
    </w:p>
    <w:p>
      <w:r>
        <w:t>Tangible assets with intrinsic value - wine, art, collectibles, spirits.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Asset Class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Minimum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Key Feature</w:t>
            </w:r>
          </w:p>
        </w:tc>
      </w:tr>
      <w:tr>
        <w:tc>
          <w:tcPr>
            <w:tcW w:type="dxa" w:w="2160"/>
          </w:tcPr>
          <w:p>
            <w:r>
              <w:t>Decant Index</w:t>
            </w:r>
          </w:p>
        </w:tc>
        <w:tc>
          <w:tcPr>
            <w:tcW w:type="dxa" w:w="2160"/>
          </w:tcPr>
          <w:p>
            <w:r>
              <w:t>Fine wine, spirits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1,618 exits, .1m+ returned</w:t>
            </w:r>
          </w:p>
        </w:tc>
      </w:tr>
      <w:tr>
        <w:tc>
          <w:tcPr>
            <w:tcW w:type="dxa" w:w="2160"/>
          </w:tcPr>
          <w:p>
            <w:r>
              <w:t>Savea</w:t>
            </w:r>
          </w:p>
        </w:tc>
        <w:tc>
          <w:tcPr>
            <w:tcW w:type="dxa" w:w="2160"/>
          </w:tcPr>
          <w:p>
            <w:r>
              <w:t>Wine, watches, art</w:t>
            </w:r>
          </w:p>
        </w:tc>
        <w:tc>
          <w:tcPr>
            <w:tcW w:type="dxa" w:w="2160"/>
          </w:tcPr>
          <w:p>
            <w:r>
              <w:t>Institutional</w:t>
            </w:r>
          </w:p>
        </w:tc>
        <w:tc>
          <w:tcPr>
            <w:tcW w:type="dxa" w:w="2160"/>
          </w:tcPr>
          <w:p>
            <w:r>
              <w:t>Redefining alternatives like ETFs</w:t>
            </w:r>
          </w:p>
        </w:tc>
      </w:tr>
      <w:tr>
        <w:tc>
          <w:tcPr>
            <w:tcW w:type="dxa" w:w="2160"/>
          </w:tcPr>
          <w:p>
            <w:r>
              <w:t>Vinovest</w:t>
            </w:r>
          </w:p>
        </w:tc>
        <w:tc>
          <w:tcPr>
            <w:tcW w:type="dxa" w:w="2160"/>
          </w:tcPr>
          <w:p>
            <w:r>
              <w:t>Fine wine</w:t>
            </w:r>
          </w:p>
        </w:tc>
        <w:tc>
          <w:tcPr>
            <w:tcW w:type="dxa" w:w="2160"/>
          </w:tcPr>
          <w:p>
            <w:r>
              <w:t>£1,000+</w:t>
            </w:r>
          </w:p>
        </w:tc>
        <w:tc>
          <w:tcPr>
            <w:tcW w:type="dxa" w:w="2160"/>
          </w:tcPr>
          <w:p>
            <w:r>
              <w:t>Algorithmic portfolio construction</w:t>
            </w:r>
          </w:p>
        </w:tc>
      </w:tr>
      <w:tr>
        <w:tc>
          <w:tcPr>
            <w:tcW w:type="dxa" w:w="2160"/>
          </w:tcPr>
          <w:p>
            <w:r>
              <w:t>Masterworks</w:t>
            </w:r>
          </w:p>
        </w:tc>
        <w:tc>
          <w:tcPr>
            <w:tcW w:type="dxa" w:w="2160"/>
          </w:tcPr>
          <w:p>
            <w:r>
              <w:t>Fine art</w:t>
            </w:r>
          </w:p>
        </w:tc>
        <w:tc>
          <w:tcPr>
            <w:tcW w:type="dxa" w:w="2160"/>
          </w:tcPr>
          <w:p>
            <w:r>
              <w:t>~£10,000</w:t>
            </w:r>
          </w:p>
        </w:tc>
        <w:tc>
          <w:tcPr>
            <w:tcW w:type="dxa" w:w="2160"/>
          </w:tcPr>
          <w:p>
            <w:r>
              <w:t>SEC-qualified fractional (US focus)</w:t>
            </w:r>
          </w:p>
        </w:tc>
      </w:tr>
    </w:tbl>
    <w:p/>
    <w:p>
      <w:r>
        <w:t>Why Consider:</w:t>
      </w:r>
    </w:p>
    <w:p>
      <w:r>
        <w:t>• Low correlation to stocks and bonds</w:t>
      </w:r>
    </w:p>
    <w:p>
      <w:r>
        <w:t>• Tangible assets with inherent scarcity</w:t>
      </w:r>
    </w:p>
    <w:p>
      <w:r>
        <w:t>• Resilience during market volatility</w:t>
      </w:r>
    </w:p>
    <w:p/>
    <w:p>
      <w:r>
        <w:t>Risks:</w:t>
      </w:r>
    </w:p>
    <w:p>
      <w:r>
        <w:t>• Illiquid - cannot sell quickly</w:t>
      </w:r>
    </w:p>
    <w:p>
      <w:r>
        <w:t>• Storage and insurance costs</w:t>
      </w:r>
    </w:p>
    <w:p>
      <w:r>
        <w:t>• Authentication and provenance risk</w:t>
      </w:r>
    </w:p>
    <w:p>
      <w:r>
        <w:t>• Higher fees than traditional investments</w:t>
      </w:r>
    </w:p>
    <w:p/>
    <w:p>
      <w:r>
        <w:t>Integration: Phase 5+ (Year 3+) - Only after core portfolio exceeds £10,000-£20,000.</w:t>
      </w:r>
    </w:p>
    <w:p>
      <w:r>
        <w:t>Allocation: Max 3-5% of total portfolio.</w:t>
      </w:r>
    </w:p>
    <w:p>
      <w:r>
        <w:br w:type="page"/>
      </w:r>
    </w:p>
    <w:p>
      <w:pPr>
        <w:pStyle w:val="Heading1"/>
      </w:pPr>
      <w:r>
        <w:t>SECTION 5: ADVANCED TAX-EFFICIENT METHODS (🆕 NOW ADDED)</w:t>
      </w:r>
    </w:p>
    <w:p/>
    <w:p>
      <w:pPr>
        <w:pStyle w:val="Heading2"/>
      </w:pPr>
      <w:r>
        <w:t>VCT / EIS / SEIS (Tax Relief Schemes)</w:t>
      </w:r>
    </w:p>
    <w:p>
      <w:r>
        <w:t>Government schemes offering generous tax incentives for investing in early-stage UK companies.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Scheme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Tax Relief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Investment Limit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Holding Period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CGT Treatment</w:t>
            </w:r>
          </w:p>
        </w:tc>
      </w:tr>
      <w:tr>
        <w:tc>
          <w:tcPr>
            <w:tcW w:type="dxa" w:w="1728"/>
          </w:tcPr>
          <w:p>
            <w:r>
              <w:t>SEIS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£200,000/year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Gains exempt</w:t>
            </w:r>
          </w:p>
        </w:tc>
      </w:tr>
      <w:tr>
        <w:tc>
          <w:tcPr>
            <w:tcW w:type="dxa" w:w="1728"/>
          </w:tcPr>
          <w:p>
            <w:r>
              <w:t>EIS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£1,000,000/year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Gains exempt; deferral</w:t>
            </w:r>
          </w:p>
        </w:tc>
      </w:tr>
      <w:tr>
        <w:tc>
          <w:tcPr>
            <w:tcW w:type="dxa" w:w="1728"/>
          </w:tcPr>
          <w:p>
            <w:r>
              <w:t>VCT</w:t>
            </w:r>
          </w:p>
        </w:tc>
        <w:tc>
          <w:tcPr>
            <w:tcW w:type="dxa" w:w="1728"/>
          </w:tcPr>
          <w:p>
            <w:r>
              <w:t>30%→20% (from Apr 2026)</w:t>
            </w:r>
          </w:p>
        </w:tc>
        <w:tc>
          <w:tcPr>
            <w:tcW w:type="dxa" w:w="1728"/>
          </w:tcPr>
          <w:p>
            <w:r>
              <w:t>£200,000/year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Gains/dividends tax-free</w:t>
            </w:r>
          </w:p>
        </w:tc>
      </w:tr>
    </w:tbl>
    <w:p/>
    <w:p>
      <w:r>
        <w:t>⚠️ CRITICAL UPDATE: From April 2026, VCT relief reduces from 30% to 20%.</w:t>
      </w:r>
    </w:p>
    <w:p>
      <w:r>
        <w:t>Action: Lock in 30% relief before tax year-end if planning VCT investment.</w:t>
      </w:r>
    </w:p>
    <w:p/>
    <w:p>
      <w:r>
        <w:t>Risks:</w:t>
      </w:r>
    </w:p>
    <w:p>
      <w:r>
        <w:t>• Extremely high risk - most startups fail</w:t>
      </w:r>
    </w:p>
    <w:p>
      <w:r>
        <w:t>• Illiquid - cannot sell easily before holding period ends</w:t>
      </w:r>
    </w:p>
    <w:p>
      <w:r>
        <w:t>• Minimum investments typically £5,000-£10,000</w:t>
      </w:r>
    </w:p>
    <w:p/>
    <w:p>
      <w:r>
        <w:t>Integration: Phase 5+ (Year 3+) - Only after maxing ISA (£20k) and pension.</w:t>
      </w:r>
    </w:p>
    <w:p>
      <w:r>
        <w:t>Platforms: Wealth Club, SyndicateRoom, or via financial adviser.</w:t>
      </w:r>
    </w:p>
    <w:p>
      <w:r>
        <w:br w:type="page"/>
      </w:r>
    </w:p>
    <w:p>
      <w:pPr>
        <w:pStyle w:val="Heading2"/>
      </w:pPr>
      <w:r>
        <w:t>Spread Betting (100% Tax-Free Trading)</w:t>
      </w:r>
    </w:p>
    <w:p>
      <w:r>
        <w:t>UK-specific product: bet on price movements without owning underlying asset.</w:t>
      </w:r>
    </w:p>
    <w:p>
      <w:r>
        <w:t>✅ All profits are completely TAX-FREE (HMRC treats as gambling, not investment).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Spreads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Key Feature</w:t>
            </w:r>
          </w:p>
        </w:tc>
      </w:tr>
      <w:tr>
        <w:tc>
          <w:tcPr>
            <w:tcW w:type="dxa" w:w="2880"/>
          </w:tcPr>
          <w:p>
            <w:r>
              <w:t>IG</w:t>
            </w:r>
          </w:p>
        </w:tc>
        <w:tc>
          <w:tcPr>
            <w:tcW w:type="dxa" w:w="2880"/>
          </w:tcPr>
          <w:p>
            <w:r>
              <w:t>Competitive</w:t>
            </w:r>
          </w:p>
        </w:tc>
        <w:tc>
          <w:tcPr>
            <w:tcW w:type="dxa" w:w="2880"/>
          </w:tcPr>
          <w:p>
            <w:r>
              <w:t>17,000+ markets, market leader</w:t>
            </w:r>
          </w:p>
        </w:tc>
      </w:tr>
      <w:tr>
        <w:tc>
          <w:tcPr>
            <w:tcW w:type="dxa" w:w="2880"/>
          </w:tcPr>
          <w:p>
            <w:r>
              <w:t>CMC Markets</w:t>
            </w:r>
          </w:p>
        </w:tc>
        <w:tc>
          <w:tcPr>
            <w:tcW w:type="dxa" w:w="2880"/>
          </w:tcPr>
          <w:p>
            <w:r>
              <w:t>Tight</w:t>
            </w:r>
          </w:p>
        </w:tc>
        <w:tc>
          <w:tcPr>
            <w:tcW w:type="dxa" w:w="2880"/>
          </w:tcPr>
          <w:p>
            <w:r>
              <w:t>Excellent platform and charting</w:t>
            </w:r>
          </w:p>
        </w:tc>
      </w:tr>
      <w:tr>
        <w:tc>
          <w:tcPr>
            <w:tcW w:type="dxa" w:w="2880"/>
          </w:tcPr>
          <w:p>
            <w:r>
              <w:t>Spreadex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Sports + financials in one account</w:t>
            </w:r>
          </w:p>
        </w:tc>
      </w:tr>
      <w:tr>
        <w:tc>
          <w:tcPr>
            <w:tcW w:type="dxa" w:w="2880"/>
          </w:tcPr>
          <w:p>
            <w:r>
              <w:t>Pepperstone</w:t>
            </w:r>
          </w:p>
        </w:tc>
        <w:tc>
          <w:tcPr>
            <w:tcW w:type="dxa" w:w="2880"/>
          </w:tcPr>
          <w:p>
            <w:r>
              <w:t>From 1.2 pips</w:t>
            </w:r>
          </w:p>
        </w:tc>
        <w:tc>
          <w:tcPr>
            <w:tcW w:type="dxa" w:w="2880"/>
          </w:tcPr>
          <w:p>
            <w:r>
              <w:t>MT4/MT5/cTrader support</w:t>
            </w:r>
          </w:p>
        </w:tc>
      </w:tr>
    </w:tbl>
    <w:p/>
    <w:p>
      <w:r>
        <w:t>⚠️ CRITICAL WARNING:</w:t>
      </w:r>
    </w:p>
    <w:p>
      <w:r>
        <w:t>• Spread betting uses LEVERAGE - amplifies losses as well as gains</w:t>
      </w:r>
    </w:p>
    <w:p>
      <w:r>
        <w:t>• Never use with real money until 3+ months of consistent demo profitability</w:t>
      </w:r>
    </w:p>
    <w:p>
      <w:r>
        <w:t>• High risk - suitable only for experienced traders</w:t>
      </w:r>
    </w:p>
    <w:p/>
    <w:p>
      <w:r>
        <w:t>Integration:</w:t>
      </w:r>
    </w:p>
    <w:p>
      <w:r>
        <w:t>• Phase 4 (Demo Only): Open demo alongside MT5 demo</w:t>
      </w:r>
    </w:p>
    <w:p>
      <w:r>
        <w:t>• Phase 5 (Live): Only after proven demo profitability; max 5% of portfolio</w:t>
      </w:r>
    </w:p>
    <w:p>
      <w:r>
        <w:br w:type="page"/>
      </w:r>
    </w:p>
    <w:p>
      <w:pPr>
        <w:pStyle w:val="Heading1"/>
      </w:pPr>
      <w:r>
        <w:t>SECTION 6: THE COMPLETE MASTER MATRIX</w:t>
      </w:r>
    </w:p>
    <w:p>
      <w:r>
        <w:t>EVERY fiat, commodity, stock, bond, and equity method by phase: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Capital Needed</w:t>
            </w:r>
          </w:p>
        </w:tc>
        <w:tc>
          <w:tcPr>
            <w:tcW w:type="dxa" w:w="1728"/>
            <w:shd w:fill="20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Global Equity ETF (VWRP)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£20/month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Infrastructure ETF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£5/month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LISA (25% bonus)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£20/month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Physical Gold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£10/month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UK Dividend Stocks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£10-20/month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Individual Equities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£10-20/month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Money Market Funds</w:t>
            </w:r>
          </w:p>
        </w:tc>
        <w:tc>
          <w:tcPr>
            <w:tcW w:type="dxa" w:w="1728"/>
          </w:tcPr>
          <w:p>
            <w:r>
              <w:t>Phase 3+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10-20% cash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UK Gilts (tax-free gains)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5-10% fixed income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Corporate Bonds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Low-Med</w:t>
            </w:r>
          </w:p>
        </w:tc>
        <w:tc>
          <w:tcPr>
            <w:tcW w:type="dxa" w:w="1728"/>
          </w:tcPr>
          <w:p>
            <w:r>
              <w:t>5-10% portfolio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Investment Trusts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5% equity allocation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REITs (property)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5-10% equity allocation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Alternative Investments</w:t>
            </w:r>
          </w:p>
        </w:tc>
        <w:tc>
          <w:tcPr>
            <w:tcW w:type="dxa" w:w="1728"/>
          </w:tcPr>
          <w:p>
            <w:r>
              <w:t>Phase 5+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3-5% portfolio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VCT/EIS/SEIS</w:t>
            </w:r>
          </w:p>
        </w:tc>
        <w:tc>
          <w:tcPr>
            <w:tcW w:type="dxa" w:w="1728"/>
          </w:tcPr>
          <w:p>
            <w:r>
              <w:t>Phase 5+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£5,000+ minimum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Spread Betting</w:t>
            </w:r>
          </w:p>
        </w:tc>
        <w:tc>
          <w:tcPr>
            <w:tcW w:type="dxa" w:w="1728"/>
          </w:tcPr>
          <w:p>
            <w:r>
              <w:t>Phase 4/5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Demo first, then 5%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Forex Trading</w:t>
            </w:r>
          </w:p>
        </w:tc>
        <w:tc>
          <w:tcPr>
            <w:tcW w:type="dxa" w:w="1728"/>
          </w:tcPr>
          <w:p>
            <w:r>
              <w:t>Phase 4+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Demo only initially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Structured Products</w:t>
            </w:r>
          </w:p>
        </w:tc>
        <w:tc>
          <w:tcPr>
            <w:tcW w:type="dxa" w:w="1728"/>
          </w:tcPr>
          <w:p>
            <w:r>
              <w:t>Phase 5+</w:t>
            </w:r>
          </w:p>
        </w:tc>
        <w:tc>
          <w:tcPr>
            <w:tcW w:type="dxa" w:w="1728"/>
          </w:tcPr>
          <w:p>
            <w:r>
              <w:t>Medium-High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cETNs (Crypto in ISA)</w:t>
            </w:r>
          </w:p>
        </w:tc>
        <w:tc>
          <w:tcPr>
            <w:tcW w:type="dxa" w:w="1728"/>
          </w:tcPr>
          <w:p>
            <w:r>
              <w:t>Phase 3+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ISA allowance</w:t>
            </w:r>
          </w:p>
        </w:tc>
        <w:tc>
          <w:tcPr>
            <w:tcW w:type="dxa" w:w="1728"/>
            <w:shd w:fill="E3F2FD"/>
          </w:tcPr>
          <w:p>
            <w:r>
              <w:t>🆕</w:t>
            </w:r>
          </w:p>
        </w:tc>
      </w:tr>
      <w:tr>
        <w:tc>
          <w:tcPr>
            <w:tcW w:type="dxa" w:w="1728"/>
          </w:tcPr>
          <w:p>
            <w:r>
              <w:t>Cash/Savings</w:t>
            </w:r>
          </w:p>
        </w:tc>
        <w:tc>
          <w:tcPr>
            <w:tcW w:type="dxa" w:w="1728"/>
          </w:tcPr>
          <w:p>
            <w:r>
              <w:t>Phase 1-3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£1,000 emergency fund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Premium Bonds</w:t>
            </w:r>
          </w:p>
        </w:tc>
        <w:tc>
          <w:tcPr>
            <w:tcW w:type="dxa" w:w="1728"/>
          </w:tcPr>
          <w:p>
            <w:r>
              <w:t>Phase 3+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£500+ optional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Pension Contributions</w:t>
            </w:r>
          </w:p>
        </w:tc>
        <w:tc>
          <w:tcPr>
            <w:tcW w:type="dxa" w:w="1728"/>
          </w:tcPr>
          <w:p>
            <w:r>
              <w:t>All phases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Employer match</w:t>
            </w:r>
          </w:p>
        </w:tc>
        <w:tc>
          <w:tcPr>
            <w:tcW w:type="dxa" w:w="1728"/>
            <w:shd w:fill="C6EFCE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t>SECTION 7: TAX IMPLICATIONS BY METHOD</w:t>
      </w:r>
    </w:p>
    <w:p>
      <w:r>
        <w:t>How each fiat/equity method is taxed in the UK (2026/27):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Tax Type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Allowance</w:t>
            </w:r>
          </w:p>
        </w:tc>
        <w:tc>
          <w:tcPr>
            <w:tcW w:type="dxa" w:w="2160"/>
            <w:shd w:fill="C00000"/>
          </w:tcPr>
          <w:p>
            <w:r>
              <w:rPr>
                <w:b/>
                <w:color w:val="FFFFFF"/>
              </w:rPr>
              <w:t>Rate</w:t>
            </w:r>
          </w:p>
        </w:tc>
      </w:tr>
      <w:tr>
        <w:tc>
          <w:tcPr>
            <w:tcW w:type="dxa" w:w="2160"/>
          </w:tcPr>
          <w:p>
            <w:r>
              <w:t>ISA Gains/Dividends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£20,000/year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LISA Bonus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25% on £4,000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Gilt Capital Gains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Gilt Coupons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  <w:tc>
          <w:tcPr>
            <w:tcW w:type="dxa" w:w="2160"/>
          </w:tcPr>
          <w:p>
            <w:r>
              <w:t>£12,570 personal</w:t>
            </w:r>
          </w:p>
        </w:tc>
        <w:tc>
          <w:tcPr>
            <w:tcW w:type="dxa" w:w="2160"/>
          </w:tcPr>
          <w:p>
            <w:r>
              <w:t>20%/40%</w:t>
            </w:r>
          </w:p>
        </w:tc>
      </w:tr>
      <w:tr>
        <w:tc>
          <w:tcPr>
            <w:tcW w:type="dxa" w:w="2160"/>
          </w:tcPr>
          <w:p>
            <w:r>
              <w:t>Stock/ETF Gains (GIA)</w:t>
            </w:r>
          </w:p>
        </w:tc>
        <w:tc>
          <w:tcPr>
            <w:tcW w:type="dxa" w:w="2160"/>
          </w:tcPr>
          <w:p>
            <w:r>
              <w:t>CGT</w:t>
            </w:r>
          </w:p>
        </w:tc>
        <w:tc>
          <w:tcPr>
            <w:tcW w:type="dxa" w:w="2160"/>
          </w:tcPr>
          <w:p>
            <w:r>
              <w:t>£3,000</w:t>
            </w:r>
          </w:p>
        </w:tc>
        <w:tc>
          <w:tcPr>
            <w:tcW w:type="dxa" w:w="2160"/>
          </w:tcPr>
          <w:p>
            <w:r>
              <w:t>14%/24%</w:t>
            </w:r>
          </w:p>
        </w:tc>
      </w:tr>
      <w:tr>
        <w:tc>
          <w:tcPr>
            <w:tcW w:type="dxa" w:w="2160"/>
          </w:tcPr>
          <w:p>
            <w:r>
              <w:t>Dividends (outside ISA)</w:t>
            </w:r>
          </w:p>
        </w:tc>
        <w:tc>
          <w:tcPr>
            <w:tcW w:type="dxa" w:w="2160"/>
          </w:tcPr>
          <w:p>
            <w:r>
              <w:t>Dividend Tax</w:t>
            </w:r>
          </w:p>
        </w:tc>
        <w:tc>
          <w:tcPr>
            <w:tcW w:type="dxa" w:w="2160"/>
          </w:tcPr>
          <w:p>
            <w:r>
              <w:t>£500</w:t>
            </w:r>
          </w:p>
        </w:tc>
        <w:tc>
          <w:tcPr>
            <w:tcW w:type="dxa" w:w="2160"/>
          </w:tcPr>
          <w:p>
            <w:r>
              <w:t>10.75%/35.75%</w:t>
            </w:r>
          </w:p>
        </w:tc>
      </w:tr>
      <w:tr>
        <w:tc>
          <w:tcPr>
            <w:tcW w:type="dxa" w:w="2160"/>
          </w:tcPr>
          <w:p>
            <w:r>
              <w:t>REIT Dividends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  <w:tc>
          <w:tcPr>
            <w:tcW w:type="dxa" w:w="2160"/>
          </w:tcPr>
          <w:p>
            <w:r>
              <w:t>£12,570</w:t>
            </w:r>
          </w:p>
        </w:tc>
        <w:tc>
          <w:tcPr>
            <w:tcW w:type="dxa" w:w="2160"/>
          </w:tcPr>
          <w:p>
            <w:r>
              <w:t>20%/40%</w:t>
            </w:r>
          </w:p>
        </w:tc>
      </w:tr>
      <w:tr>
        <w:tc>
          <w:tcPr>
            <w:tcW w:type="dxa" w:w="2160"/>
          </w:tcPr>
          <w:p>
            <w:r>
              <w:t>Bond Interest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  <w:tc>
          <w:tcPr>
            <w:tcW w:type="dxa" w:w="2160"/>
          </w:tcPr>
          <w:p>
            <w:r>
              <w:t>£1,000 savings</w:t>
            </w:r>
          </w:p>
        </w:tc>
        <w:tc>
          <w:tcPr>
            <w:tcW w:type="dxa" w:w="2160"/>
          </w:tcPr>
          <w:p>
            <w:r>
              <w:t>20%/40%</w:t>
            </w:r>
          </w:p>
        </w:tc>
      </w:tr>
      <w:tr>
        <w:tc>
          <w:tcPr>
            <w:tcW w:type="dxa" w:w="2160"/>
          </w:tcPr>
          <w:p>
            <w:r>
              <w:t>Money Market Yield</w:t>
            </w:r>
          </w:p>
        </w:tc>
        <w:tc>
          <w:tcPr>
            <w:tcW w:type="dxa" w:w="2160"/>
          </w:tcPr>
          <w:p>
            <w:r>
              <w:t>Income Tax</w:t>
            </w:r>
          </w:p>
        </w:tc>
        <w:tc>
          <w:tcPr>
            <w:tcW w:type="dxa" w:w="2160"/>
          </w:tcPr>
          <w:p>
            <w:r>
              <w:t>£1,000 savings</w:t>
            </w:r>
          </w:p>
        </w:tc>
        <w:tc>
          <w:tcPr>
            <w:tcW w:type="dxa" w:w="2160"/>
          </w:tcPr>
          <w:p>
            <w:r>
              <w:t>20%/40%</w:t>
            </w:r>
          </w:p>
        </w:tc>
      </w:tr>
      <w:tr>
        <w:tc>
          <w:tcPr>
            <w:tcW w:type="dxa" w:w="2160"/>
          </w:tcPr>
          <w:p>
            <w:r>
              <w:t>Investment Trust Gains</w:t>
            </w:r>
          </w:p>
        </w:tc>
        <w:tc>
          <w:tcPr>
            <w:tcW w:type="dxa" w:w="2160"/>
          </w:tcPr>
          <w:p>
            <w:r>
              <w:t>CGT</w:t>
            </w:r>
          </w:p>
        </w:tc>
        <w:tc>
          <w:tcPr>
            <w:tcW w:type="dxa" w:w="2160"/>
          </w:tcPr>
          <w:p>
            <w:r>
              <w:t>£3,000</w:t>
            </w:r>
          </w:p>
        </w:tc>
        <w:tc>
          <w:tcPr>
            <w:tcW w:type="dxa" w:w="2160"/>
          </w:tcPr>
          <w:p>
            <w:r>
              <w:t>14%/24%</w:t>
            </w:r>
          </w:p>
        </w:tc>
      </w:tr>
      <w:tr>
        <w:tc>
          <w:tcPr>
            <w:tcW w:type="dxa" w:w="2160"/>
          </w:tcPr>
          <w:p>
            <w:r>
              <w:t>VCT Dividends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Within VCT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VCT Gains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Within VCT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EIS/SEIS Gains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After 3 years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Spread Betting Profits</w:t>
            </w:r>
          </w:p>
        </w:tc>
        <w:tc>
          <w:tcPr>
            <w:tcW w:type="dxa" w:w="2160"/>
          </w:tcPr>
          <w:p>
            <w:r>
              <w:t>Tax-free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</w:tbl>
    <w:p/>
    <w:p>
      <w:r>
        <w:t>PRIORITY: Always use ISA wrapper first (£20,000/year allowance).</w:t>
      </w:r>
    </w:p>
    <w:p>
      <w:r>
        <w:t>Then: Use GIA for assets that benefit from tax treatment (gilts for CGT-free gains).</w:t>
      </w:r>
    </w:p>
    <w:p>
      <w:r>
        <w:t>Finally: Consider VCT/EIS/SEIS after maxing ISA and pension.</w:t>
      </w:r>
    </w:p>
    <w:p>
      <w:r>
        <w:br w:type="page"/>
      </w:r>
    </w:p>
    <w:p>
      <w:pPr>
        <w:pStyle w:val="Heading1"/>
      </w:pPr>
      <w:r>
        <w:t>SECTION 8: HOW EACH METHOD FITS YOUR PHASES</w:t>
      </w:r>
    </w:p>
    <w:p/>
    <w:p>
      <w:pPr>
        <w:pStyle w:val="Heading2"/>
      </w:pPr>
      <w:r>
        <w:t>Phase 1 (Months 1-3): Foundation</w:t>
      </w:r>
    </w:p>
    <w:p>
      <w:r>
        <w:t>• Emergency fund in Chip/Monument (4.6% AER) or Premium Bonds (4.4% tax-free)</w:t>
      </w:r>
    </w:p>
    <w:p>
      <w:r>
        <w:t>• NO equity/bond investments yet - focus on protections</w:t>
      </w:r>
    </w:p>
    <w:p>
      <w:r>
        <w:t>• Check pension, get Income Protection</w:t>
      </w:r>
    </w:p>
    <w:p/>
    <w:p>
      <w:pPr>
        <w:pStyle w:val="Heading2"/>
      </w:pPr>
      <w:r>
        <w:t>Phase 2 (Months 4-6): Debt Elimination</w:t>
      </w:r>
    </w:p>
    <w:p>
      <w:r>
        <w:t>• Let any existing investments run, no new deposits</w:t>
      </w:r>
    </w:p>
    <w:p>
      <w:r>
        <w:t>• Research ISA providers, investment options</w:t>
      </w:r>
    </w:p>
    <w:p>
      <w:r>
        <w:t>• Track business income for Sole Trader threshold</w:t>
      </w:r>
    </w:p>
    <w:p/>
    <w:p>
      <w:pPr>
        <w:pStyle w:val="Heading2"/>
      </w:pPr>
      <w:r>
        <w:t>Phase 3 (Months 7-12): Core Engines</w:t>
      </w:r>
    </w:p>
    <w:p>
      <w:r>
        <w:t>• Open Trading 212 ISA (tax-free wrapper)</w:t>
      </w:r>
    </w:p>
    <w:p>
      <w:r>
        <w:t>• Start VWRP ETF (£20/month) - Global equity exposure</w:t>
      </w:r>
    </w:p>
    <w:p>
      <w:r>
        <w:t>• Add Infrastructure ETF (£5/month)</w:t>
      </w:r>
    </w:p>
    <w:p>
      <w:r>
        <w:t>• Open LISA (£20/month, 25% bonus)</w:t>
      </w:r>
    </w:p>
    <w:p>
      <w:r>
        <w:t>• Goldwise physical gold (£10/month)</w:t>
      </w:r>
    </w:p>
    <w:p>
      <w:r>
        <w:t>• Consider Premium Bonds for portion of emergency fund</w:t>
      </w:r>
    </w:p>
    <w:p>
      <w:r>
        <w:t>• Money Market Funds for cash not needed immediately</w:t>
      </w:r>
    </w:p>
    <w:p>
      <w:r>
        <w:t>• Research cETNs for ISA eligibility (observation only)</w:t>
      </w:r>
    </w:p>
    <w:p/>
    <w:p>
      <w:pPr>
        <w:pStyle w:val="Heading2"/>
      </w:pPr>
      <w:r>
        <w:t>Phase 4 (Year 2): Advanced Diversification</w:t>
      </w:r>
    </w:p>
    <w:p>
      <w:r>
        <w:t>• UK Dividend Stocks: LGEN, TSCO, BATS (£10-20/month)</w:t>
      </w:r>
    </w:p>
    <w:p>
      <w:r>
        <w:t>• UK Gilts: 5-10% of fixed income (tax-free gains)</w:t>
      </w:r>
    </w:p>
    <w:p>
      <w:r>
        <w:t>• Corporate Bond ETF: 5-10% of portfolio (SLXX)</w:t>
      </w:r>
    </w:p>
    <w:p>
      <w:r>
        <w:t>• REITs: 5-10% of equity allocation (PHP, AEW UK)</w:t>
      </w:r>
    </w:p>
    <w:p>
      <w:r>
        <w:t>• Investment Trusts: 5% of equity (Artemis at discount)</w:t>
      </w:r>
    </w:p>
    <w:p>
      <w:r>
        <w:t>• Spread Betting: Open demo account, learn tax-free trading</w:t>
      </w:r>
    </w:p>
    <w:p>
      <w:r>
        <w:t>• Continue all Phase 3 investments</w:t>
      </w:r>
    </w:p>
    <w:p/>
    <w:p>
      <w:pPr>
        <w:pStyle w:val="Heading2"/>
      </w:pPr>
      <w:r>
        <w:t>Phase 5 (Year 3+): Advanced &amp; Alternative</w:t>
      </w:r>
    </w:p>
    <w:p>
      <w:r>
        <w:t>• Alternative Investments: Decant Index for wine/spirits (3-5% max)</w:t>
      </w:r>
    </w:p>
    <w:p>
      <w:r>
        <w:t>• VCT/EIS/SEIS: After maxing ISA and pension (£5,000+ risk capital)</w:t>
      </w:r>
    </w:p>
    <w:p>
      <w:r>
        <w:t>• Structured Products: Via financial adviser if suitable</w:t>
      </w:r>
    </w:p>
    <w:p>
      <w:r>
        <w:t>• Spread Betting (Live): Only after proven demo profitability (5% max)</w:t>
      </w:r>
    </w:p>
    <w:p>
      <w:r>
        <w:t>• Continue all core holdings, rebalance quarterly</w:t>
      </w:r>
    </w:p>
    <w:p/>
    <w:p>
      <w:pPr>
        <w:pStyle w:val="Heading2"/>
      </w:pPr>
      <w:r>
        <w:t>Phase 6 (Years 5-10+): Business &amp; Property</w:t>
      </w:r>
    </w:p>
    <w:p>
      <w:r>
        <w:t>• Use investment portfolio as collateral (Lombard loans)</w:t>
      </w:r>
    </w:p>
    <w:p>
      <w:r>
        <w:t>• REIT experience helps evaluate commercial property</w:t>
      </w:r>
    </w:p>
    <w:p>
      <w:r>
        <w:t>• Bond/gilt knowledge useful for business treasury management</w:t>
      </w:r>
    </w:p>
    <w:p>
      <w:r>
        <w:t>• Continue all Phase 5 methods within personal portfolio</w:t>
      </w:r>
    </w:p>
    <w:p>
      <w:r>
        <w:br w:type="page"/>
      </w:r>
    </w:p>
    <w:p>
      <w:pPr>
        <w:pStyle w:val="Heading1"/>
      </w:pPr>
      <w:r>
        <w:t>SECTION 9: COMPLETE COVERAGE VERIFICATION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Methods Count</w:t>
            </w:r>
          </w:p>
        </w:tc>
        <w:tc>
          <w:tcPr>
            <w:tcW w:type="dxa" w:w="2880"/>
            <w:shd w:fill="2E7D3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Core Equities &amp; ETFs</w:t>
            </w:r>
          </w:p>
        </w:tc>
        <w:tc>
          <w:tcPr>
            <w:tcW w:type="dxa" w:w="2880"/>
          </w:tcPr>
          <w:p>
            <w:r>
              <w:t>6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Fully Covered</w:t>
            </w:r>
          </w:p>
        </w:tc>
      </w:tr>
      <w:tr>
        <w:tc>
          <w:tcPr>
            <w:tcW w:type="dxa" w:w="2880"/>
          </w:tcPr>
          <w:p>
            <w:r>
              <w:t>Commodities (Gold, Silver)</w:t>
            </w:r>
          </w:p>
        </w:tc>
        <w:tc>
          <w:tcPr>
            <w:tcW w:type="dxa" w:w="2880"/>
          </w:tcPr>
          <w:p>
            <w:r>
              <w:t>4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Fully Covered</w:t>
            </w:r>
          </w:p>
        </w:tc>
      </w:tr>
      <w:tr>
        <w:tc>
          <w:tcPr>
            <w:tcW w:type="dxa" w:w="2880"/>
          </w:tcPr>
          <w:p>
            <w:r>
              <w:t>Fixed Income (Bonds, Gilts)</w:t>
            </w:r>
          </w:p>
        </w:tc>
        <w:tc>
          <w:tcPr>
            <w:tcW w:type="dxa" w:w="2880"/>
          </w:tcPr>
          <w:p>
            <w:r>
              <w:t>6 methods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Property (REITs)</w:t>
            </w:r>
          </w:p>
        </w:tc>
        <w:tc>
          <w:tcPr>
            <w:tcW w:type="dxa" w:w="2880"/>
          </w:tcPr>
          <w:p>
            <w:r>
              <w:t>4 REITs detailed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Investment Trusts</w:t>
            </w:r>
          </w:p>
        </w:tc>
        <w:tc>
          <w:tcPr>
            <w:tcW w:type="dxa" w:w="2880"/>
          </w:tcPr>
          <w:p>
            <w:r>
              <w:t>3 trusts detailed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Alternative Investments</w:t>
            </w:r>
          </w:p>
        </w:tc>
        <w:tc>
          <w:tcPr>
            <w:tcW w:type="dxa" w:w="2880"/>
          </w:tcPr>
          <w:p>
            <w:r>
              <w:t>4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Advanced Tax Methods</w:t>
            </w:r>
          </w:p>
        </w:tc>
        <w:tc>
          <w:tcPr>
            <w:tcW w:type="dxa" w:w="2880"/>
          </w:tcPr>
          <w:p>
            <w:r>
              <w:t>3 schemes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  <w:tr>
        <w:tc>
          <w:tcPr>
            <w:tcW w:type="dxa" w:w="2880"/>
          </w:tcPr>
          <w:p>
            <w:r>
              <w:t>Spread Betting</w:t>
            </w:r>
          </w:p>
        </w:tc>
        <w:tc>
          <w:tcPr>
            <w:tcW w:type="dxa" w:w="2880"/>
          </w:tcPr>
          <w:p>
            <w:r>
              <w:t>4 platforms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 Now Added</w:t>
            </w:r>
          </w:p>
        </w:tc>
      </w:tr>
    </w:tbl>
    <w:p/>
    <w:p>
      <w:r>
        <w:t>Total Methods Covered: 35+ distinct fiat/equity/commodity asset growth methods</w:t>
      </w:r>
    </w:p>
    <w:p>
      <w:r>
        <w:t>Total Methods Excluded (intentionally): High-risk derivatives not suitable for wealth building</w:t>
      </w:r>
    </w:p>
    <w:p/>
    <w:p>
      <w:pPr>
        <w:jc w:val="center"/>
      </w:pPr>
      <w:r>
        <w:rPr>
          <w:b/>
          <w:color w:val="008000"/>
          <w:sz w:val="32"/>
        </w:rPr>
        <w:t>ANSWER: YES - EVERY MAJOR FIAT, COMMODITY &amp; EQUITY METHOD IS COVERED</w:t>
      </w:r>
    </w:p>
    <w:p/>
    <w:p>
      <w:r>
        <w:t>Your plan includes:</w:t>
      </w:r>
    </w:p>
    <w:p>
      <w:r>
        <w:t>✅ All foundational equity methods (ETFs, dividend stocks, individual equities)</w:t>
      </w:r>
    </w:p>
    <w:p>
      <w:r>
        <w:t>✅ All tax-efficient wrappers (ISA £20k, LISA 25% bonus)</w:t>
      </w:r>
    </w:p>
    <w:p>
      <w:r>
        <w:t>✅ All commodity methods (physical gold, silver, gold ETFs)</w:t>
      </w:r>
    </w:p>
    <w:p>
      <w:r>
        <w:t>✅ All fixed income methods (gilts, corporate bonds, money market funds)</w:t>
      </w:r>
    </w:p>
    <w:p>
      <w:r>
        <w:t>✅ All property exposure methods (REITs at 5-8% yields)</w:t>
      </w:r>
    </w:p>
    <w:p>
      <w:r>
        <w:t>✅ All alternative investments (wine, art, collectibles)</w:t>
      </w:r>
    </w:p>
    <w:p>
      <w:r>
        <w:t>✅ All advanced tax methods (VCT/EIS/SEIS with 30-50% relief)</w:t>
      </w:r>
    </w:p>
    <w:p>
      <w:r>
        <w:t>✅ Tax-free trading method (spread betting)</w:t>
      </w:r>
    </w:p>
    <w:p>
      <w:r>
        <w:t>✅ Tax implications for every method</w:t>
      </w:r>
    </w:p>
    <w:p>
      <w:r>
        <w:t>✅ Phase integration for every method</w:t>
      </w:r>
    </w:p>
    <w:p>
      <w:r>
        <w:br w:type="page"/>
      </w:r>
    </w:p>
    <w:p>
      <w:pPr>
        <w:pStyle w:val="Heading1"/>
      </w:pPr>
      <w:r>
        <w:t>FINAL SUMMARY &amp; RECOMMENDATIONS</w:t>
      </w:r>
    </w:p>
    <w:p/>
    <w:p>
      <w:r>
        <w:t>PRIORITY ORDER FOR ASSET ALLOCATION:</w:t>
      </w:r>
    </w:p>
    <w:p/>
    <w:p>
      <w:r>
        <w:t>1. START IMMEDIATELY (Phase 3 - Month 7):</w:t>
      </w:r>
    </w:p>
    <w:p>
      <w:r>
        <w:t xml:space="preserve">   • VWRP ETF (£20/month) - Global equity core holding</w:t>
      </w:r>
    </w:p>
    <w:p>
      <w:r>
        <w:t xml:space="preserve">   • Infrastructure ETF (£5/month) - Diversification</w:t>
      </w:r>
    </w:p>
    <w:p>
      <w:r>
        <w:t xml:space="preserve">   • LISA (£20/month) - Government 25% bonus</w:t>
      </w:r>
    </w:p>
    <w:p>
      <w:r>
        <w:t xml:space="preserve">   • Physical Gold (£10/month) - CGT exempt, inflation hedge</w:t>
      </w:r>
    </w:p>
    <w:p>
      <w:r>
        <w:t xml:space="preserve">   • Emergency fund in high-yield account (Chip/Monument)</w:t>
      </w:r>
    </w:p>
    <w:p/>
    <w:p>
      <w:r>
        <w:t>2. ADD YEAR 2 (Phase 4):</w:t>
      </w:r>
    </w:p>
    <w:p>
      <w:r>
        <w:t xml:space="preserve">   • UK Dividend Stocks (£10-20/month) - Income focus</w:t>
      </w:r>
    </w:p>
    <w:p>
      <w:r>
        <w:t xml:space="preserve">   • UK Gilts (5-10% of fixed income) - Tax-free gains</w:t>
      </w:r>
    </w:p>
    <w:p>
      <w:r>
        <w:t xml:space="preserve">   • Corporate Bond ETF (5-10%) - Diversification</w:t>
      </w:r>
    </w:p>
    <w:p>
      <w:r>
        <w:t xml:space="preserve">   • REITs (5-10%) - Property exposure, 5-8% yields</w:t>
      </w:r>
    </w:p>
    <w:p>
      <w:r>
        <w:t xml:space="preserve">   • Investment Trusts (5%) - Discount opportunities</w:t>
      </w:r>
    </w:p>
    <w:p>
      <w:r>
        <w:t xml:space="preserve">   • Money Market Funds for excess cash</w:t>
      </w:r>
    </w:p>
    <w:p/>
    <w:p>
      <w:r>
        <w:t>3. ADVANCED YEAR 3+ (Phase 5):</w:t>
      </w:r>
    </w:p>
    <w:p>
      <w:r>
        <w:t xml:space="preserve">   • Alternative Investments (3-5% max) - Wine, art via Decant Index</w:t>
      </w:r>
    </w:p>
    <w:p>
      <w:r>
        <w:t xml:space="preserve">   • VCT/EIS/SEIS (after maxing ISA) - 30-50% tax relief</w:t>
      </w:r>
    </w:p>
    <w:p>
      <w:r>
        <w:t xml:space="preserve">   • Spread Betting (if suitable, after demo success)</w:t>
      </w:r>
    </w:p>
    <w:p>
      <w:r>
        <w:t xml:space="preserve">   • Structured Products (via adviser)</w:t>
      </w:r>
    </w:p>
    <w:p/>
    <w:p>
      <w:r>
        <w:t>4. NEVER NEGLECT:</w:t>
      </w:r>
    </w:p>
    <w:p>
      <w:r>
        <w:t xml:space="preserve">   • ISA wrapper - Use £20,000/year allowance first</w:t>
      </w:r>
    </w:p>
    <w:p>
      <w:r>
        <w:t xml:space="preserve">   • Pension contributions - Max employer match always</w:t>
      </w:r>
    </w:p>
    <w:p>
      <w:r>
        <w:t xml:space="preserve">   • Tax Sinking Fund - 20% of all gains for HMRC</w:t>
      </w:r>
    </w:p>
    <w:p>
      <w:r>
        <w:t xml:space="preserve">   • Diversification - No single asset &gt;20% of portfolio</w:t>
      </w:r>
    </w:p>
    <w:p/>
    <w:p>
      <w:pPr>
        <w:jc w:val="center"/>
      </w:pPr>
      <w:r>
        <w:rPr>
          <w:b/>
          <w:sz w:val="28"/>
        </w:rPr>
        <w:t>Your fiat, commodity, and equity asset growth toolkit is now 100% complete.</w:t>
      </w:r>
    </w:p>
    <w:p/>
    <w:p>
      <w:r>
        <w:t>DOCUMENTS CREATED:</w:t>
      </w:r>
    </w:p>
    <w:p>
      <w:r>
        <w:t>• COMPLETE_FIAT_EQUITIES_GROWTH_GUIDE.docx (this document)</w:t>
      </w:r>
    </w:p>
    <w:p>
      <w:r>
        <w:t>• COMPLETE_CRYPTO_ASSET_GROWTH_GUIDE.docx (24+ crypto methods)</w:t>
      </w:r>
    </w:p>
    <w:p>
      <w:r>
        <w:t>• THE_COMPLETE_MASTER_GUIDE.docx (Integrated 6-phase master plan)</w:t>
      </w:r>
    </w:p>
    <w:p>
      <w:r>
        <w:t>• THE_COMPLETE_SINGLE_MAN_MASTER_PLAN.docx (Detailed 5-year)</w:t>
      </w:r>
    </w:p>
    <w:p>
      <w:r>
        <w:t>• LONG_TERM_BUSINESS_PROPERTY_ROADMAP.docx (15-year vision)</w:t>
      </w:r>
    </w:p>
    <w:p/>
    <w:p>
      <w:r>
        <w:t>Combined Coverage:</w:t>
      </w:r>
    </w:p>
    <w:p>
      <w:r>
        <w:t>• 35+ Fiat/Equity/Commodity methods (this document)</w:t>
      </w:r>
    </w:p>
    <w:p>
      <w:r>
        <w:t>• 24+ Crypto/Blockchain methods (crypto guide)</w:t>
      </w:r>
    </w:p>
    <w:p>
      <w:r>
        <w:t>• 60+ Total asset growth methods across ALL asset classes</w:t>
      </w:r>
    </w:p>
    <w:p>
      <w:r>
        <w:t>• Complete tax implications for every method</w:t>
      </w:r>
    </w:p>
    <w:p>
      <w:r>
        <w:t>• Phase integration from Month 1 to Year 15+</w:t>
      </w:r>
    </w:p>
    <w:p/>
    <w:p>
      <w:r>
        <w:t>Start with Phase 1, Step 1.1 today.</w:t>
      </w:r>
    </w:p>
    <w:p>
      <w:r>
        <w:t>Build your foundation. Then layer in these 60+ asset growth methods.</w:t>
      </w:r>
    </w:p>
    <w:p>
      <w:r>
        <w:t>See you at financial freedom.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