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4F46E5"/>
          <w:sz w:val="20"/>
        </w:rPr>
        <w:t>SYSTEM IMPLEMENTATION BLUEPRINT &amp; EXECUTION PLAN</w:t>
      </w:r>
    </w:p>
    <w:p>
      <w:pPr>
        <w:spacing w:after="40"/>
      </w:pPr>
      <w:r>
        <w:rPr>
          <w:rFonts w:ascii="Calibri" w:hAnsi="Calibri"/>
          <w:b/>
          <w:color w:val="1E3A8A"/>
          <w:sz w:val="56"/>
        </w:rPr>
        <w:t>INFINIX MATH AI: STEP-BY-STEP BUILD PLAN</w:t>
      </w:r>
    </w:p>
    <w:p>
      <w:pPr>
        <w:spacing w:after="280"/>
      </w:pPr>
      <w:r>
        <w:rPr>
          <w:rFonts w:ascii="Calibri" w:hAnsi="Calibri"/>
          <w:b/>
          <w:color w:val="1E293B"/>
          <w:sz w:val="26"/>
        </w:rPr>
        <w:t>Starting from Static Login (admin/admin) to the Complete Mathos AI-Style Application Ecosystem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Project Codename</w:t>
            </w:r>
          </w:p>
        </w:tc>
        <w:tc>
          <w:tcPr>
            <w:tcW w:type="dxa" w:w="691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Infinix Math (Brand: Root of Infinity)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Benchmark Reference Application</w:t>
            </w:r>
          </w:p>
        </w:tc>
        <w:tc>
          <w:tcPr>
            <w:tcW w:type="dxa" w:w="691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Mathos AI (https://www.mathos.ai/app)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Starting Authentication Model</w:t>
            </w:r>
          </w:p>
        </w:tc>
        <w:tc>
          <w:tcPr>
            <w:tcW w:type="dxa" w:w="691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3A8A"/>
                <w:sz w:val="19"/>
              </w:rPr>
              <w:t>Static Developer Login: Username 'admin' / Password 'admin' (Production OAuth deferred to final phase)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UI/UX Design Standard</w:t>
            </w:r>
          </w:p>
        </w:tc>
        <w:tc>
          <w:tcPr>
            <w:tcW w:type="dxa" w:w="691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Exact 1:1 fidelity with approved high-tech dark mode mockups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Plan Version &amp; Status</w:t>
            </w:r>
          </w:p>
        </w:tc>
        <w:tc>
          <w:tcPr>
            <w:tcW w:type="dxa" w:w="6912"/>
            <w:shd w:fill="FFFFFF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Version 2.0 (Phased Step-by-Step Implementation Specification)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4"/>
        </w:rPr>
        <w:t>1. Execution Strategy &amp; Step-by-Step Methodology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To build Infinix Math into a market-leading application that rivals and exceeds Mathos AI, the development will follow a strictly phased, step-by-step approach starting directly from the entry point: the Login Page. Each phase introduces a dedicated, fully working module with its corresponding user interface, API endpoints, symbolic calculations, and interactive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A"/>
            <w:tcBorders>
              <w:left w:val="single" w:sz="36" w:space="0" w:color="0D9488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6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4F46E5"/>
                <w:sz w:val="20"/>
              </w:rPr>
              <w:t>Execution Rules &amp; Project Constraints</w:t>
              <w:br/>
            </w:r>
            <w:r>
              <w:rPr>
                <w:rFonts w:ascii="Calibri" w:hAnsi="Calibri"/>
                <w:color w:val="1E293B"/>
                <w:sz w:val="19"/>
              </w:rPr>
              <w:t>KEY EXECUTION DIRECTIVES:</w:t>
              <w:br/>
              <w:t>• Phase 1 Starts at the Login Page: Implement a sleek glassmorphic login screen where the user enters static credentials 'admin' and 'admin' to access the workspace. Full production OAuth (Google/Apple) will be integrated in the final phase.</w:t>
              <w:br/>
              <w:t>• Exact Visual Fidelity: Every single screen must match the high-end dark mode aesthetics created in the design mockups (deep slate #0F172A, glowing indigo/violet gradients, KaTeX math symbols, and zero-clutter layouts).</w:t>
              <w:br/>
              <w:t>• Strict Zero-Hallucination CAS: Every calculation, derivative, integral, and student step verification is grounded in Python SymPy.</w:t>
              <w:br/>
              <w:t>• Independent Verifiable Milestones: Each phase concludes with functional browser verification and git checkpoints.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4"/>
        </w:rPr>
        <w:t>2. Master Phase Overview &amp;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 / Module Name</w:t>
            </w:r>
          </w:p>
        </w:tc>
        <w:tc>
          <w:tcPr>
            <w:tcW w:type="dxa" w:w="388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Capabilities &amp; Deliverables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UI Mockup Reference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Phase 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Static Auth &amp; Core App Shell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Login Page (admin/admin), Session Store, Collapsible Sidebar, Header, Route Protection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Figure 1: Login Page UI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Phase 2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AI Math Solver &amp; Input Workspace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MathLive LaTeX Keyboard, Camera OCR, Drawing Pad, Voice Input, Step Derivation, Inline Graph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Figure 2: Main AI Solver Workspace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Phase 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Interactive Socratic AI Tutor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Line-by-line SymPy step verifier, Mistake taxonomy cards, 3-tier scaffolding hints, Voice tutor audio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Figure 3: Socratic Tutor Mode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Phase 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PDF Homework Helper Workspace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PDF.js split viewer, Bounding box lasso crop, Side-by-side solver, In-document annotations, PDF export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Figure 4: PDF Homework Helper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Phase 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2D/3D Graphing &amp; 45+ Calculators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Desmos-style 2D plotter with tangent/integral sliders, WebGL 3D surface plotter, 45+ domain calculators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Figure 5: Graphing &amp; Calculators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Phase 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Notebooks &amp; Study Suite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Class/subject folders, Automated flashcard generator, Adaptive diagnostic quiz generator, History search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Study Suite Modules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Phase 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Mobile App &amp; Production Launch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iOS &amp; Android mobile apps, Replace admin/admin with Google/Apple OAuth, Stripe billing, CI/CD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Figure 6: Mobile App Experience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4"/>
        </w:rPr>
        <w:t>3. Detailed Phase-by-Phase Implementation Specifications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26"/>
        </w:rPr>
        <w:t>Phase 1: Foundation &amp; Static Authentication (Login Page: admin / admin)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Phase 1 establishes the entry point of the entire application. The user will be greeted by a modern, glassmorphic login page. Per requirements, this initial version utilizes static credentials (username 'admin', password 'admin'), establishing an authenticated session before granting access to the main dashboard.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ui_17912172912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Figure 1: Phase 1 — Infinix Math Login Screen with Glassmorphic Card, Ambient Math Background &amp; Static Credentials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1.1: Glassmorphic Login Page Component: </w:t>
      </w:r>
      <w:r>
        <w:rPr>
          <w:rFonts w:ascii="Calibri" w:hAnsi="Calibri"/>
          <w:color w:val="1E293B"/>
          <w:sz w:val="20"/>
        </w:rPr>
        <w:t>Construct /login page with glowing brand shield (Infinity icon), 'Welcome to Infinix Math' title, and ambient mathematical formulas in the background. Provide input fields for 'Username or Email' and 'Password', with a 'Remember me' toggle and a subtle developer badge: 'Development Build: Use admin / admin'.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1.2: Static Authentication Engine: </w:t>
      </w:r>
      <w:r>
        <w:rPr>
          <w:rFonts w:ascii="Calibri" w:hAnsi="Calibri"/>
          <w:color w:val="1E293B"/>
          <w:sz w:val="20"/>
        </w:rPr>
        <w:t>Implement client-side authentication validator checking username === 'admin' and password === 'admin'. On success, issue a session cookie/token (infinix_auth_session) and redirect to the application dashboard; on failure, display a red glowing error toast: 'Invalid credentials. Please use admin / admin'.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1.3: Protected Route Wrapper / Middleware: </w:t>
      </w:r>
      <w:r>
        <w:rPr>
          <w:rFonts w:ascii="Calibri" w:hAnsi="Calibri"/>
          <w:color w:val="1E293B"/>
          <w:sz w:val="20"/>
        </w:rPr>
        <w:t>Implement a Next.js route guard that verifies active authentication. If an unauthenticated user visits / or /app, automatically redirect to /login; if an authenticated user visits /login, redirect directly to the workspace.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1.4: Modern Application Shell &amp; Navigation: </w:t>
      </w:r>
      <w:r>
        <w:rPr>
          <w:rFonts w:ascii="Calibri" w:hAnsi="Calibri"/>
          <w:color w:val="1E293B"/>
          <w:sz w:val="20"/>
        </w:rPr>
        <w:t>Build the persistent app shell matching the mockups: a collapsible left sidebar with navigation icons (Solver, AI Tutor, PDF Helper, Graphing, Calculators, Notebooks, Settings), a top header displaying backend health status, and user profile avatar with a 'Sign Out' action.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26"/>
        </w:rPr>
        <w:t>Phase 2: Core Solver &amp; Multi-Modal Input Workspace (Main Dashboard)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Phase 2 delivers the central mathematical solving engine. It equips students with 5 multi-modal input channels (LaTeX keyboard, photo OCR, stylus whiteboard, voice dictation, and PDF ingestion), paired with instant SymPy solutions, step-by-step derivations, alternative methods, and inline 2D graph visualizations.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h_solver_ui_179121645455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Figure 2: Phase 2 — Main AI Math Solver Workspace with Multi-Modal Input, Step Derivations &amp; Synchronized 2D Graphing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2.1: Dynamic LaTeX Formula Bar (MathLive): </w:t>
      </w:r>
      <w:r>
        <w:rPr>
          <w:rFonts w:ascii="Calibri" w:hAnsi="Calibri"/>
          <w:color w:val="1E293B"/>
          <w:sz w:val="20"/>
        </w:rPr>
        <w:t>Integrate a responsive WYSIWYG mathematical formula editor supporting live LaTeX formatting, bracket auto-pairing, and cursor navigation.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2.2: Categorized Virtual Math Keyboard: </w:t>
      </w:r>
      <w:r>
        <w:rPr>
          <w:rFonts w:ascii="Calibri" w:hAnsi="Calibri"/>
          <w:color w:val="1E293B"/>
          <w:sz w:val="20"/>
        </w:rPr>
        <w:t>Build tabbed virtual keypad palettes: Basic, Algebra (variables, powers, radicals), Calculus (derivatives, integrals, limits), Trigonometry (sin, cos, tan, inverse), Matrices (m x n grid), and Greek symbols.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2.3: Camera Photo Math OCR Modal: </w:t>
      </w:r>
      <w:r>
        <w:rPr>
          <w:rFonts w:ascii="Calibri" w:hAnsi="Calibri"/>
          <w:color w:val="1E293B"/>
          <w:sz w:val="20"/>
        </w:rPr>
        <w:t>Implement camera capture and file upload modal with image contrast boost and Google Gemini 3.8-Flash vision extraction to transcribe handwritten/printed equations to clean LaTeX.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2.4: Whiteboard Drawing Pad Canvas: </w:t>
      </w:r>
      <w:r>
        <w:rPr>
          <w:rFonts w:ascii="Calibri" w:hAnsi="Calibri"/>
          <w:color w:val="1E293B"/>
          <w:sz w:val="20"/>
        </w:rPr>
        <w:t>Develop a digital ink drawing pad supporting stylus/Apple Pencil pressure sensitivity, Bezier stroke smoothing, undo/redo, and stroke-to-LaTeX conversion.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2.5: Voice Math Dictation: </w:t>
      </w:r>
      <w:r>
        <w:rPr>
          <w:rFonts w:ascii="Calibri" w:hAnsi="Calibri"/>
          <w:color w:val="1E293B"/>
          <w:sz w:val="20"/>
        </w:rPr>
        <w:t>Incorporate speech-to-math transcription converting spoken phrases ('integral of 3x squared plus 5x') into syntactically valid LaTeX.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2.6: Detailed Step-by-Step Solution Card: </w:t>
      </w:r>
      <w:r>
        <w:rPr>
          <w:rFonts w:ascii="Calibri" w:hAnsi="Calibri"/>
          <w:color w:val="1E293B"/>
          <w:sz w:val="20"/>
        </w:rPr>
        <w:t>Render exact symbolic solutions alongside decimal approximations, expandable substeps, and alternative method comparison tabs (e.g. Factoring vs. Quadratic Formula).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2.7: Inline Interactive 2D Graph Viewport: </w:t>
      </w:r>
      <w:r>
        <w:rPr>
          <w:rFonts w:ascii="Calibri" w:hAnsi="Calibri"/>
          <w:color w:val="1E293B"/>
          <w:sz w:val="20"/>
        </w:rPr>
        <w:t>Synchronize the solved equation with a lightweight 2D coordinate plot displaying roots, intercepts, and function curves.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26"/>
        </w:rPr>
        <w:t>Phase 3: Interactive Socratic AI Tutor &amp; Derivation Canvas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Phase 3 transforms Infinix Math from a passive calculator into an active, intelligent personal tutor. Students write their derivations line-by-line; the engine mathematically verifies each step in under 300ms, flags exact cognitive errors, and delivers tiered pedagogical hints.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tutor_socratic_ui_179121651123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Figure 3: Phase 3 — Socratic AI Tutor Mode with Live Digital Ink Canvas, Step Verification &amp; Mistake Diagnostics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3.1: Live Line-by-Line Step Verification Engine: </w:t>
      </w:r>
      <w:r>
        <w:rPr>
          <w:rFonts w:ascii="Calibri" w:hAnsi="Calibri"/>
          <w:color w:val="1E293B"/>
          <w:sz w:val="20"/>
        </w:rPr>
        <w:t>Connect frontend derivation canvas to backend SymPy equivalence checking to evaluate intermediate steps without LLM hallucination.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3.2: Cognitive Mistake Taxonomy &amp; Diagnostic Cards: </w:t>
      </w:r>
      <w:r>
        <w:rPr>
          <w:rFonts w:ascii="Calibri" w:hAnsi="Calibri"/>
          <w:color w:val="1E293B"/>
          <w:sz w:val="20"/>
        </w:rPr>
        <w:t>Detect and visually flag student errors: Sign Errors (+/- mismatch), Distribution Errors, Power Rule slips, Chain Rule omissions, missing constant (+ C), and Arithmetic slips.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3.3: 3-Tier Socratic Hint System: </w:t>
      </w:r>
      <w:r>
        <w:rPr>
          <w:rFonts w:ascii="Calibri" w:hAnsi="Calibri"/>
          <w:color w:val="1E293B"/>
          <w:sz w:val="20"/>
        </w:rPr>
        <w:t>Implement progressive hint delivery: Level 1 (reflective nudge) -&gt; Level 2 (relevant formula/theorem reminder) -&gt; Level 3 (structural breakdown).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3.4: Practice Problem Generator &amp; Mastery Reward: </w:t>
      </w:r>
      <w:r>
        <w:rPr>
          <w:rFonts w:ascii="Calibri" w:hAnsi="Calibri"/>
          <w:color w:val="1E293B"/>
          <w:sz w:val="20"/>
        </w:rPr>
        <w:t>Upon reaching the final step, trigger a completion animation, award mastery points, and generate 3 similar difficulty-adjusted practice problems.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3.5: Voice Tutor Audio Playback: </w:t>
      </w:r>
      <w:r>
        <w:rPr>
          <w:rFonts w:ascii="Calibri" w:hAnsi="Calibri"/>
          <w:color w:val="1E293B"/>
          <w:sz w:val="20"/>
        </w:rPr>
        <w:t>Integrate text-to-speech audio narration providing conversational explanations of mathematical concepts with variable speed controls.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26"/>
        </w:rPr>
        <w:t>Phase 4: PDF Homework Helper (Split-Screen Document Workspace)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Phase 4 introduces the flagship PDF Homework Helper, mirroring Mathos AI's most popular study feature. Students upload multi-page homework assignments, lasso-crop specific problems on the page, annotate with highlighters, and receive step-by-step guidance side-by-side with the source document.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homework_helper_ui_179121648531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Figure 4: Phase 4 — PDF Homework Helper with Split-Screen Document Viewer, Lasso Problem Crop &amp; Voice Assistant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4.1: High-Performance Multi-Page PDF Viewer: </w:t>
      </w:r>
      <w:r>
        <w:rPr>
          <w:rFonts w:ascii="Calibri" w:hAnsi="Calibri"/>
          <w:color w:val="1E293B"/>
          <w:sz w:val="20"/>
        </w:rPr>
        <w:t>Integrate PDF.js rendering engine supporting continuous scroll, page thumbnail sidebar, zoom (50% to 400%), and jump-to-page navigation.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4.2: Bounding Box Lasso Selection Tool: </w:t>
      </w:r>
      <w:r>
        <w:rPr>
          <w:rFonts w:ascii="Calibri" w:hAnsi="Calibri"/>
          <w:color w:val="1E293B"/>
          <w:sz w:val="20"/>
        </w:rPr>
        <w:t>Enable interactive drag-to-select rectangles on the PDF canvas to crop and isolate individual math problems, diagrams, or word problems.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4.3: Synchronized Dual-Pane Workspace Layout: </w:t>
      </w:r>
      <w:r>
        <w:rPr>
          <w:rFonts w:ascii="Calibri" w:hAnsi="Calibri"/>
          <w:color w:val="1E293B"/>
          <w:sz w:val="20"/>
        </w:rPr>
        <w:t>Maintain document context on the left viewport while automatically feeding cropped problems into the AI Math Assistant on the right viewport.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4.4: In-Document Annotation Suite: </w:t>
      </w:r>
      <w:r>
        <w:rPr>
          <w:rFonts w:ascii="Calibri" w:hAnsi="Calibri"/>
          <w:color w:val="1E293B"/>
          <w:sz w:val="20"/>
        </w:rPr>
        <w:t>Provide pen drawing, multi-color highlighters, text boxes, and sticky notes directly on the PDF pages.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4.5: Annotated PDF Export Engine: </w:t>
      </w:r>
      <w:r>
        <w:rPr>
          <w:rFonts w:ascii="Calibri" w:hAnsi="Calibri"/>
          <w:color w:val="1E293B"/>
          <w:sz w:val="20"/>
        </w:rPr>
        <w:t>Export the complete homework document with highlighted annotations, margin notes, and formatted step-by-step solutions appended.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26"/>
        </w:rPr>
        <w:t>Phase 5: Graphing Calculator (2D &amp; 3D) &amp; 45+ Specialized Calculators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Phase 5 implements a full Desmos/GeoGebra-grade graphing environment alongside a modular suite of 45+ specialized domain calculators covering Algebra, Calculus, Linear Algebra, Trigonometry, Statistics, and Physics.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ng_calc_ui_179121735591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Figure 5: Phase 5 — Interactive Graphing Calculator Workspace &amp; 45+ Specialized Subject Calculators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5.1: 2D Interactive Function Plotter: </w:t>
      </w:r>
      <w:r>
        <w:rPr>
          <w:rFonts w:ascii="Calibri" w:hAnsi="Calibri"/>
          <w:color w:val="1E293B"/>
          <w:sz w:val="20"/>
        </w:rPr>
        <w:t>Plot explicit functions y = f(x), implicit curves (circles, ellipses), inequalities with shaded regions, polar coordinates, and parametric curves.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5.2: Automatic Critical Points Tooltips: </w:t>
      </w:r>
      <w:r>
        <w:rPr>
          <w:rFonts w:ascii="Calibri" w:hAnsi="Calibri"/>
          <w:color w:val="1E293B"/>
          <w:sz w:val="20"/>
        </w:rPr>
        <w:t>Compute and render coordinate tooltips for roots, y-intercepts, local minima/maxima, and inflection points.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5.3: Dynamic Calculus Overlays &amp; Parameter Sliders: </w:t>
      </w:r>
      <w:r>
        <w:rPr>
          <w:rFonts w:ascii="Calibri" w:hAnsi="Calibri"/>
          <w:color w:val="1E293B"/>
          <w:sz w:val="20"/>
        </w:rPr>
        <w:t>Add interactive tangent line sliders for instantaneous rate of change f'(x), secant lines, derivative overlays, and shaded area under curve for definite integrals.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5.4: 3D Multivariable Surface Plotter (WebGL): </w:t>
      </w:r>
      <w:r>
        <w:rPr>
          <w:rFonts w:ascii="Calibri" w:hAnsi="Calibri"/>
          <w:color w:val="1E293B"/>
          <w:sz w:val="20"/>
        </w:rPr>
        <w:t>Implement 3D surface plotting for z = f(x,y) with 360-degree orbital rotation and contour line slices.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5.5: Modular Suite of 45+ Specialized Calculators: </w:t>
      </w:r>
      <w:r>
        <w:rPr>
          <w:rFonts w:ascii="Calibri" w:hAnsi="Calibri"/>
          <w:color w:val="1E293B"/>
          <w:sz w:val="20"/>
        </w:rPr>
        <w:t>Build dedicated UI screens and workflows for Fraction, Quadratic, Polynomial, Derivative, Integral, Limit, Matrix (RREF, eigenvalues), Statistics (normal distribution), and Physics tools.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26"/>
        </w:rPr>
        <w:t>Phase 6: Notebooks, Study Suite (Flashcards &amp; Quizzes) &amp; History Hub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Phase 6 adds knowledge retention tools that turn one-time solves into continuous learning. Students organize problems into subject folders, generate digital study flashcards, and take adaptive diagnostic quizzes.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6.1: Subject Notebooks &amp; Folder Hierarchy: </w:t>
      </w:r>
      <w:r>
        <w:rPr>
          <w:rFonts w:ascii="Calibri" w:hAnsi="Calibri"/>
          <w:color w:val="1E293B"/>
          <w:sz w:val="20"/>
        </w:rPr>
        <w:t>Create folders to organize problems by class or subject (e.g. 'Calculus II', 'SAT Math', 'Physics 101').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6.2: Automated Flashcard Generator: </w:t>
      </w:r>
      <w:r>
        <w:rPr>
          <w:rFonts w:ascii="Calibri" w:hAnsi="Calibri"/>
          <w:color w:val="1E293B"/>
          <w:sz w:val="20"/>
        </w:rPr>
        <w:t>One-click conversion of solved problem sets into digital flashcards (Front: equation/problem; Back: key formulas, identities, and step breakdown).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6.3: Adaptive Diagnostic Quiz Generator: </w:t>
      </w:r>
      <w:r>
        <w:rPr>
          <w:rFonts w:ascii="Calibri" w:hAnsi="Calibri"/>
          <w:color w:val="1E293B"/>
          <w:sz w:val="20"/>
        </w:rPr>
        <w:t>Generate custom 5, 10, or 20-question practice quizzes based on topics the user struggled with in Tutor Mode, complete with timer, scoring, and explanation reviews.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6.4: Full Searchable Problem History Hub: </w:t>
      </w:r>
      <w:r>
        <w:rPr>
          <w:rFonts w:ascii="Calibri" w:hAnsi="Calibri"/>
          <w:color w:val="1E293B"/>
          <w:sz w:val="20"/>
        </w:rPr>
        <w:t>Search past solved problems by equation substring, topic keyword, domain tag, date range, or favorited star status.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6.5: Export &amp; Sharing Hub: </w:t>
      </w:r>
      <w:r>
        <w:rPr>
          <w:rFonts w:ascii="Calibri" w:hAnsi="Calibri"/>
          <w:color w:val="1E293B"/>
          <w:sz w:val="20"/>
        </w:rPr>
        <w:t>Export notebooks to PDF, Markdown, LaTeX (.tex), or generate shareable view-only web links.</w:t>
      </w:r>
    </w:p>
    <w:p>
      <w:pPr>
        <w:keepNext/>
        <w:spacing w:before="280" w:after="80"/>
      </w:pPr>
      <w:r>
        <w:rPr>
          <w:rFonts w:ascii="Calibri" w:hAnsi="Calibri"/>
          <w:b/>
          <w:color w:val="4F46E5"/>
          <w:sz w:val="26"/>
        </w:rPr>
        <w:t>Phase 7: Mobile App Deployment &amp; Production Auth / Billing Launch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0"/>
        </w:rPr>
        <w:t>The final phase packages the application for mobile devices (iOS &amp; Android) and transitions the temporary static login (admin/admin) into a full-scale, enterprise-ready authentication and monetization ecosystem.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683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app_flow_ui_179121653818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748B"/>
          <w:sz w:val="17"/>
        </w:rPr>
        <w:t>Figure 6: Phase 7 — Cross-Platform Mobile Experience: Camera Photo OCR, Step Solution &amp; Virtual Math Keyboard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7.1: Cross-Platform Mobile App (iOS &amp; Android): </w:t>
      </w:r>
      <w:r>
        <w:rPr>
          <w:rFonts w:ascii="Calibri" w:hAnsi="Calibri"/>
          <w:color w:val="1E293B"/>
          <w:sz w:val="20"/>
        </w:rPr>
        <w:t>Package application using React Native / Capacitor with native camera reticle, gesture-driven bottom sheets, and offline caching.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7.2: Production Authentication Upgrade: </w:t>
      </w:r>
      <w:r>
        <w:rPr>
          <w:rFonts w:ascii="Calibri" w:hAnsi="Calibri"/>
          <w:color w:val="1E293B"/>
          <w:sz w:val="20"/>
        </w:rPr>
        <w:t>Replace static 'admin/admin' with full production authentication: Google OAuth 2.0, Apple ID (private relay), Email OTP verification, and JWT session management.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7.3: Subscription Billing &amp; Quota Engine: </w:t>
      </w:r>
      <w:r>
        <w:rPr>
          <w:rFonts w:ascii="Calibri" w:hAnsi="Calibri"/>
          <w:color w:val="1E293B"/>
          <w:sz w:val="20"/>
        </w:rPr>
        <w:t>Integrate Stripe web checkout and Apple/Google In-App Purchases for Free ($0), Basic Pro ($5.98/wk), and Prime AI ($9.98/wk) tiers, complete with daily query meters and paywall modals.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3A8A"/>
          <w:sz w:val="20"/>
        </w:rPr>
        <w:t xml:space="preserve">Task 7.4: CI/CD Pipeline &amp; Cloud Deployment: </w:t>
      </w:r>
      <w:r>
        <w:rPr>
          <w:rFonts w:ascii="Calibri" w:hAnsi="Calibri"/>
          <w:color w:val="1E293B"/>
          <w:sz w:val="20"/>
        </w:rPr>
        <w:t>Automate GitHub Actions CI/CD for automated linting, pytest suites, Next.js standalone builds, and multi-stage Docker deployment to Google Cloud Run / AWS ECS.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4"/>
        </w:rPr>
        <w:t>4. Sprints &amp; Milestone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 Focus</w:t>
            </w:r>
          </w:p>
        </w:tc>
        <w:tc>
          <w:tcPr>
            <w:tcW w:type="dxa" w:w="388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Verifiable Output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Sprint Target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Sprint 1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Phase 1: Static Auth &amp; App Shell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Working /login (admin/admin), session protection, sidebar navigation, dark theme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Days 1 - 3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Sprint 2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Phase 2: Solver &amp; Multi-Modal Input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MathLive editor, virtual keyboard, camera OCR, drawing pad, step solution &amp; graph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Days 4 - 8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Sprint 3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Phase 3: Socratic AI Tutor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Line-by-line step verifier, error taxonomy diagnosis cards, scaffolding hints, voice tutor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Days 9 - 13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Sprint 4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Phase 4: PDF Homework Helper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PDF viewer, lasso crop tool, side-by-side solver, in-document annotations, PDF export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Days 14 - 18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Sprint 5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Phase 5: Graphing &amp; 45+ Calculators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2D/3D interactive coordinate canvas, calculus overlays, full suite of 45 calculators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Days 19 - 24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Sprint 6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Phase 6: Notebooks &amp; Study Suite</w:t>
            </w:r>
          </w:p>
        </w:tc>
        <w:tc>
          <w:tcPr>
            <w:tcW w:type="dxa" w:w="388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Folder hierarchy, flashcards, adaptive quiz generator, searchable history hub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Days 25 - 28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Sprint 7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Phase 7: Mobile &amp; Production Auth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Mobile builds (iOS/Android), Google/Apple OAuth, Stripe subscriptions, Docker CI/CD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Days 29 - 34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tcBorders>
              <w:left w:val="single" w:sz="36" w:space="0" w:color="4F46E5"/>
              <w:top w:val="none"/>
              <w:right w:val="none"/>
              <w:bottom w:val="none"/>
            </w:tcBorders>
            <w:tcMar>
              <w:top w:w="90" w:type="dxa"/>
              <w:bottom w:w="90" w:type="dxa"/>
              <w:left w:w="160" w:type="dxa"/>
              <w:right w:w="14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4F46E5"/>
                <w:sz w:val="20"/>
              </w:rPr>
              <w:t>Ready to Begin Phase 1 Execution</w:t>
              <w:br/>
            </w:r>
            <w:r>
              <w:rPr>
                <w:rFonts w:ascii="Calibri" w:hAnsi="Calibri"/>
                <w:color w:val="1E293B"/>
                <w:sz w:val="19"/>
              </w:rPr>
              <w:t>APPROVAL PROTOCOL:</w:t>
              <w:br/>
              <w:t>By reviewing and approving this Step-by-Step Build Plan, engineering will immediately initiate Phase 1 (Task 1.1: Glassmorphic Login Page with static credentials 'admin'/'admin', followed by the persistent App Shell and protected route navigation).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Root of Infinity Technologies © 2026. Execution Blueprint.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Infinix Math AI — Step-by-Step Application Build Plan | Benchmark: Mathos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