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9FD98" w14:textId="05E8289D" w:rsidR="00005878" w:rsidRPr="00005878" w:rsidRDefault="00005878" w:rsidP="00005878">
      <w:pP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8:59 AM</w:t>
      </w:r>
    </w:p>
    <w:p w14:paraId="1E7269D7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Based on the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Section 4 Entry Trigger &amp; Price Memory (v11.4)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manual in </w:t>
      </w:r>
      <w:hyperlink r:id="rId5" w:history="1">
        <w:r w:rsidRPr="00005878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:bdr w:val="single" w:sz="2" w:space="0" w:color="auto" w:frame="1"/>
            <w:lang w:eastAsia="en-IN"/>
            <w14:ligatures w14:val="none"/>
          </w:rPr>
          <w:t>The Commander Library</w:t>
        </w:r>
      </w:hyperlink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and your local portal mirror at </w:t>
      </w:r>
      <w:hyperlink r:id="rId6" w:anchor="rows-9--10" w:history="1">
        <w:r w:rsidRPr="00005878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:bdr w:val="single" w:sz="2" w:space="0" w:color="auto" w:frame="1"/>
            <w:lang w:eastAsia="en-IN"/>
            <w14:ligatures w14:val="none"/>
          </w:rPr>
          <w:t>docs/portal/22_section_four.html</w:t>
        </w:r>
      </w:hyperlink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here is a field-by-field, actionable guide on how to interpret the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Futures OI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and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Options OI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metrics for this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UNO Minda Limited (</w:t>
      </w:r>
      <w:proofErr w:type="spellStart"/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UNOMINDA</w:t>
      </w:r>
      <w:proofErr w:type="spellEnd"/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 · 125m)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trade.</w:t>
      </w:r>
    </w:p>
    <w:p w14:paraId="26532ABC" w14:textId="77777777" w:rsidR="00005878" w:rsidRPr="00005878" w:rsidRDefault="00005878" w:rsidP="00005878">
      <w:pP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pict w14:anchorId="7273020E">
          <v:rect id="_x0000_i1115" style="width:619.55pt;height:.75pt" o:hrpct="0" o:hralign="center" o:hrstd="t" o:hr="t" fillcolor="#a0a0a0" stroked="f"/>
        </w:pict>
      </w:r>
    </w:p>
    <w:p w14:paraId="5F9B28AA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 xml:space="preserve">Core System Doctrine: How Section 4 Uses </w:t>
      </w:r>
      <w:proofErr w:type="spellStart"/>
      <w:r w:rsidRPr="0000587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>F&amp;O</w:t>
      </w:r>
      <w:proofErr w:type="spellEnd"/>
      <w:r w:rsidRPr="0000587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 xml:space="preserve"> Metrics</w:t>
      </w:r>
    </w:p>
    <w:p w14:paraId="5E73EEB4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after="0" w:line="240" w:lineRule="auto"/>
        <w:rPr>
          <w:rFonts w:ascii="Segoe UI" w:eastAsia="Times New Roman" w:hAnsi="Segoe UI" w:cs="Segoe UI"/>
          <w:color w:val="A371F7"/>
          <w:kern w:val="0"/>
          <w:sz w:val="21"/>
          <w:szCs w:val="21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A371F7"/>
          <w:kern w:val="0"/>
          <w:sz w:val="21"/>
          <w:szCs w:val="21"/>
          <w:lang w:eastAsia="en-IN"/>
          <w14:ligatures w14:val="none"/>
        </w:rPr>
        <w:t>IMPORTANT</w:t>
      </w:r>
    </w:p>
    <w:p w14:paraId="20994D47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Derivative positioning grades; it never gates.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As codified in the Section 4 Manual (§C2, Rows 9 &amp; 10), technical price action and market structure dictate the setup, while Futures and Options metrics provide an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independent institutional friction layer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 They can talk you out of chasing or alter your scaling tactics, but they never dictate direction on their own. They inform the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near-month window (entry to first target)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revealing where trapped participants and option writers will resist or aid the move.</w:t>
      </w:r>
    </w:p>
    <w:p w14:paraId="3436671F" w14:textId="77777777" w:rsidR="00005878" w:rsidRPr="00005878" w:rsidRDefault="00005878" w:rsidP="00005878">
      <w:pP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pict w14:anchorId="4122B731">
          <v:rect id="_x0000_i1116" style="width:619.55pt;height:.75pt" o:hrpct="0" o:hralign="center" o:hrstd="t" o:hr="t" fillcolor="#a0a0a0" stroked="f"/>
        </w:pict>
      </w:r>
    </w:p>
    <w:p w14:paraId="261EF14C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>1. Deconstructing Row 9: Futures OI</w:t>
      </w:r>
    </w:p>
    <w:p w14:paraId="0C1BACB5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On your chart panel, Row 9 displays:</w:t>
      </w:r>
    </w:p>
    <w:p w14:paraId="1CBD42CB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Arial" w:eastAsia="Times New Roman" w:hAnsi="Arial" w:cs="Arial"/>
          <w:color w:val="CCCCCC"/>
          <w:kern w:val="0"/>
          <w:sz w:val="20"/>
          <w:szCs w:val="20"/>
          <w:lang w:eastAsia="en-IN"/>
          <w14:ligatures w14:val="none"/>
        </w:rPr>
        <w:t>text</w:t>
      </w:r>
    </w:p>
    <w:p w14:paraId="23B83193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OI Short build-up +0.4%   —   new sellers pressing; treat bounces as suspect.</w:t>
      </w:r>
    </w:p>
    <w:p w14:paraId="6C52A758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basis L 1294.1 (-5.2%) [</w:t>
      </w:r>
      <w:proofErr w:type="spellStart"/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bld</w:t>
      </w:r>
      <w:proofErr w:type="spellEnd"/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86%] · 2.1L daily — 61% of 20 prints │ basis S 1229.5 - 1135.1</w:t>
      </w:r>
    </w:p>
    <w:p w14:paraId="39EADE18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basis is ABOVE price → RESISTANCE until reclaimed (the marginal long is underwater).</w:t>
      </w:r>
    </w:p>
    <w:p w14:paraId="025713C4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  <w:t>A. The Four-State Read: </w:t>
      </w:r>
      <w:r w:rsidRPr="00005878">
        <w:rPr>
          <w:rFonts w:ascii="Consolas" w:eastAsia="Times New Roman" w:hAnsi="Consolas" w:cs="Courier New"/>
          <w:color w:val="D7BA7D"/>
          <w:kern w:val="0"/>
          <w:sz w:val="22"/>
          <w:szCs w:val="22"/>
          <w:bdr w:val="single" w:sz="2" w:space="0" w:color="auto" w:frame="1"/>
          <w:lang w:eastAsia="en-IN"/>
          <w14:ligatures w14:val="none"/>
        </w:rPr>
        <w:t>OI Short build-up +0.4%</w:t>
      </w:r>
    </w:p>
    <w:p w14:paraId="619DFFE5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Open interest is evaluated against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day-over-day price change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(not a single intraday bar):</w:t>
      </w:r>
    </w:p>
    <w:p w14:paraId="056EEF28" w14:textId="77777777" w:rsidR="00005878" w:rsidRPr="00005878" w:rsidRDefault="00005878" w:rsidP="0000587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The Formula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Price Down (</w:t>
      </w:r>
      <w:proofErr w:type="spellStart"/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d_pxChg</w:t>
      </w:r>
      <w:proofErr w:type="spellEnd"/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 xml:space="preserve"> &lt; 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 + Open Interest Up (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+0.4%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).</w:t>
      </w:r>
    </w:p>
    <w:p w14:paraId="0BD9786C" w14:textId="77777777" w:rsidR="00005878" w:rsidRPr="00005878" w:rsidRDefault="00005878" w:rsidP="0000587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What It Means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Fresh short contracts were entered during recent price declines. Aggressive sellers have been active on down-legs.</w:t>
      </w:r>
    </w:p>
    <w:p w14:paraId="30ED8520" w14:textId="77777777" w:rsidR="00005878" w:rsidRPr="00005878" w:rsidRDefault="00005878" w:rsidP="0000587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Operational Rule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Treat bounces as suspect.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Because new sellers were pressing, any upward bounce will face supply until short-sellers are forced to cover or buyers aggressively overwhelm them.</w:t>
      </w:r>
    </w:p>
    <w:p w14:paraId="2318F7D1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  <w:t>B. The Long Positioning Basis: </w:t>
      </w:r>
      <w:r w:rsidRPr="00005878">
        <w:rPr>
          <w:rFonts w:ascii="Consolas" w:eastAsia="Times New Roman" w:hAnsi="Consolas" w:cs="Courier New"/>
          <w:color w:val="D7BA7D"/>
          <w:kern w:val="0"/>
          <w:sz w:val="22"/>
          <w:szCs w:val="22"/>
          <w:bdr w:val="single" w:sz="2" w:space="0" w:color="auto" w:frame="1"/>
          <w:lang w:eastAsia="en-IN"/>
          <w14:ligatures w14:val="none"/>
        </w:rPr>
        <w:t>basis L 1294.1 (-5.2%) [</w:t>
      </w:r>
      <w:proofErr w:type="spellStart"/>
      <w:r w:rsidRPr="00005878">
        <w:rPr>
          <w:rFonts w:ascii="Consolas" w:eastAsia="Times New Roman" w:hAnsi="Consolas" w:cs="Courier New"/>
          <w:color w:val="D7BA7D"/>
          <w:kern w:val="0"/>
          <w:sz w:val="22"/>
          <w:szCs w:val="22"/>
          <w:bdr w:val="single" w:sz="2" w:space="0" w:color="auto" w:frame="1"/>
          <w:lang w:eastAsia="en-IN"/>
          <w14:ligatures w14:val="none"/>
        </w:rPr>
        <w:t>bld</w:t>
      </w:r>
      <w:proofErr w:type="spellEnd"/>
      <w:r w:rsidRPr="00005878">
        <w:rPr>
          <w:rFonts w:ascii="Consolas" w:eastAsia="Times New Roman" w:hAnsi="Consolas" w:cs="Courier New"/>
          <w:color w:val="D7BA7D"/>
          <w:kern w:val="0"/>
          <w:sz w:val="22"/>
          <w:szCs w:val="22"/>
          <w:bdr w:val="single" w:sz="2" w:space="0" w:color="auto" w:frame="1"/>
          <w:lang w:eastAsia="en-IN"/>
          <w14:ligatures w14:val="none"/>
        </w:rPr>
        <w:t xml:space="preserve"> 86%]</w:t>
      </w:r>
    </w:p>
    <w:p w14:paraId="0FE7C294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 Section 4 engine runs an event-based volume-weighted price calculation over the last 20 daily OI prints:</w:t>
      </w:r>
    </w:p>
    <w:p w14:paraId="49205D57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Arial" w:eastAsia="Times New Roman" w:hAnsi="Arial" w:cs="Arial"/>
          <w:color w:val="CCCCCC"/>
          <w:kern w:val="0"/>
          <w:sz w:val="20"/>
          <w:szCs w:val="20"/>
          <w:lang w:eastAsia="en-IN"/>
          <w14:ligatures w14:val="none"/>
        </w:rPr>
        <w:t>text</w:t>
      </w:r>
    </w:p>
    <w:p w14:paraId="79A9A792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Futures Long Basis = Σ(</w:t>
      </w:r>
      <w:proofErr w:type="spellStart"/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ΔOI</w:t>
      </w:r>
      <w:proofErr w:type="spellEnd"/>
      <w:r w:rsidRPr="00005878">
        <w:rPr>
          <w:rFonts w:ascii="Cambria Math" w:eastAsia="Times New Roman" w:hAnsi="Cambria Math" w:cs="Cambria Math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⁺</w:t>
      </w: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× Price) / Σ(</w:t>
      </w:r>
      <w:proofErr w:type="spellStart"/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ΔOI</w:t>
      </w:r>
      <w:proofErr w:type="spellEnd"/>
      <w:r w:rsidRPr="00005878">
        <w:rPr>
          <w:rFonts w:ascii="Cambria Math" w:eastAsia="Times New Roman" w:hAnsi="Cambria Math" w:cs="Cambria Math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⁺</w:t>
      </w: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)  [calculated only on positive price days]</w:t>
      </w:r>
    </w:p>
    <w:p w14:paraId="7C8E8B7D" w14:textId="77777777" w:rsidR="00005878" w:rsidRPr="00005878" w:rsidRDefault="00005878" w:rsidP="0000587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Price vs Basis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Spot is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1230.0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while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basis L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sits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1294.1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(with an active local cluster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1251.2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). Price is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5.2% below the long basis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038A3991" w14:textId="77777777" w:rsidR="00005878" w:rsidRPr="00005878" w:rsidRDefault="00005878" w:rsidP="0000587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lastRenderedPageBreak/>
        <w:t>The Trapped Long Dynamic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The marginal futures long who added during recent rallies is currently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underwater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 When price bounces toward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1251.2 – 1294.1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these trapped traders tend to sell to get out at breakeven. Hence: 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basis is ABOVE price → RESISTANCE until reclaimed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68CF2C97" w14:textId="77777777" w:rsidR="00005878" w:rsidRPr="00005878" w:rsidRDefault="00005878" w:rsidP="0000587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[</w:t>
      </w:r>
      <w:proofErr w:type="spellStart"/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bld</w:t>
      </w:r>
      <w:proofErr w:type="spellEnd"/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 xml:space="preserve"> 86%]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: 86% of the OI movement in this window represented contract creation rather than liquidations. This confirms the basis is mathematically </w:t>
      </w:r>
      <w:proofErr w:type="gramStart"/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solid</w:t>
      </w:r>
      <w:proofErr w:type="gramEnd"/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and the book is active (not stale).</w:t>
      </w:r>
    </w:p>
    <w:p w14:paraId="6EEE908B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  <w:t>C. The Short Positioning Basis: </w:t>
      </w:r>
      <w:r w:rsidRPr="00005878">
        <w:rPr>
          <w:rFonts w:ascii="Consolas" w:eastAsia="Times New Roman" w:hAnsi="Consolas" w:cs="Courier New"/>
          <w:color w:val="D7BA7D"/>
          <w:kern w:val="0"/>
          <w:sz w:val="22"/>
          <w:szCs w:val="22"/>
          <w:bdr w:val="single" w:sz="2" w:space="0" w:color="auto" w:frame="1"/>
          <w:lang w:eastAsia="en-IN"/>
          <w14:ligatures w14:val="none"/>
        </w:rPr>
        <w:t>basis S 1229.5 - 1135.1</w:t>
      </w:r>
    </w:p>
    <w:p w14:paraId="512C0FB8" w14:textId="77777777" w:rsidR="00005878" w:rsidRPr="00005878" w:rsidRDefault="00005878" w:rsidP="0000587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Represents the volume-weighted average price where short positions were built on down-closes.</w:t>
      </w:r>
    </w:p>
    <w:p w14:paraId="2263DCFD" w14:textId="77777777" w:rsidR="00005878" w:rsidRPr="00005878" w:rsidRDefault="00005878" w:rsidP="0000587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Current price (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1230.0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 sits right at the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top edge of this short band (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1229.5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 If price clears and sustains above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1230.0 – 1235.0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these shorts enter a loss position, which can trigger a short-covering tailwind.</w:t>
      </w:r>
    </w:p>
    <w:p w14:paraId="6C2192E6" w14:textId="77777777" w:rsidR="00005878" w:rsidRPr="00005878" w:rsidRDefault="00005878" w:rsidP="00005878">
      <w:pP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pict w14:anchorId="6BDAA00D">
          <v:rect id="_x0000_i1117" style="width:619.55pt;height:.75pt" o:hrpct="0" o:hralign="center" o:hrstd="t" o:hr="t" fillcolor="#a0a0a0" stroked="f"/>
        </w:pict>
      </w:r>
    </w:p>
    <w:p w14:paraId="5F0D7C36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>2. Deconstructing Row 10: Options OI</w:t>
      </w:r>
    </w:p>
    <w:p w14:paraId="23630ACC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On your chart panel, Row 10 displays:</w:t>
      </w:r>
    </w:p>
    <w:p w14:paraId="29A1EC28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Arial" w:eastAsia="Times New Roman" w:hAnsi="Arial" w:cs="Arial"/>
          <w:color w:val="CCCCCC"/>
          <w:kern w:val="0"/>
          <w:sz w:val="20"/>
          <w:szCs w:val="20"/>
          <w:lang w:eastAsia="en-IN"/>
          <w14:ligatures w14:val="none"/>
        </w:rPr>
        <w:t>text</w:t>
      </w:r>
    </w:p>
    <w:p w14:paraId="43ED8F46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PCR 0.61 </w:t>
      </w:r>
      <w:r w:rsidRPr="00005878">
        <w:rPr>
          <w:rFonts w:ascii="Segoe UI Emoji" w:eastAsia="Times New Roman" w:hAnsi="Segoe UI Emoji" w:cs="Segoe UI Emoji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⚪</w:t>
      </w: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│ Max pain 1240.0 (+0.8%) │ OI 26.0L CE / 15.7L PE │ ATM </w:t>
      </w:r>
      <w:proofErr w:type="spellStart"/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ΔOI</w:t>
      </w:r>
      <w:proofErr w:type="spellEnd"/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+0.2% │ writers S 1100.0 · R 1300.0</w:t>
      </w:r>
    </w:p>
    <w:p w14:paraId="0B9E5AFB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CALL HEAVY — writers selling upside, so rallies get capped. Range 1200.0 support — 1300.0 resistance.</w:t>
      </w:r>
    </w:p>
    <w:p w14:paraId="55150DE6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Max pain 1240.0 pulls UP into expiry; writers ADDING → slow drift, not a clean breakout.</w:t>
      </w:r>
    </w:p>
    <w:p w14:paraId="23C30BAB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  <w:t>A. Put-Call Ratio: </w:t>
      </w:r>
      <w:r w:rsidRPr="00005878">
        <w:rPr>
          <w:rFonts w:ascii="Consolas" w:eastAsia="Times New Roman" w:hAnsi="Consolas" w:cs="Courier New"/>
          <w:color w:val="D7BA7D"/>
          <w:kern w:val="0"/>
          <w:sz w:val="22"/>
          <w:szCs w:val="22"/>
          <w:bdr w:val="single" w:sz="2" w:space="0" w:color="auto" w:frame="1"/>
          <w:lang w:eastAsia="en-IN"/>
          <w14:ligatures w14:val="none"/>
        </w:rPr>
        <w:t xml:space="preserve">PCR 0.61 </w:t>
      </w:r>
      <w:r w:rsidRPr="00005878">
        <w:rPr>
          <w:rFonts w:ascii="Segoe UI Emoji" w:eastAsia="Times New Roman" w:hAnsi="Segoe UI Emoji" w:cs="Segoe UI Emoji"/>
          <w:color w:val="D7BA7D"/>
          <w:kern w:val="0"/>
          <w:sz w:val="22"/>
          <w:szCs w:val="22"/>
          <w:bdr w:val="single" w:sz="2" w:space="0" w:color="auto" w:frame="1"/>
          <w:lang w:eastAsia="en-IN"/>
          <w14:ligatures w14:val="none"/>
        </w:rPr>
        <w:t>⚪</w:t>
      </w:r>
      <w:r w:rsidRPr="00005878">
        <w:rPr>
          <w:rFonts w:ascii="Consolas" w:eastAsia="Times New Roman" w:hAnsi="Consolas" w:cs="Courier New"/>
          <w:color w:val="D7BA7D"/>
          <w:kern w:val="0"/>
          <w:sz w:val="22"/>
          <w:szCs w:val="22"/>
          <w:bdr w:val="single" w:sz="2" w:space="0" w:color="auto" w:frame="1"/>
          <w:lang w:eastAsia="en-IN"/>
          <w14:ligatures w14:val="none"/>
        </w:rPr>
        <w:t xml:space="preserve"> (Call Heavy)</w:t>
      </w:r>
    </w:p>
    <w:p w14:paraId="0CA3742B" w14:textId="77777777" w:rsidR="00005878" w:rsidRPr="00005878" w:rsidRDefault="00005878" w:rsidP="0000587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System Thresholds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</w:t>
      </w:r>
    </w:p>
    <w:p w14:paraId="75AC4F50" w14:textId="77777777" w:rsidR="00005878" w:rsidRPr="00005878" w:rsidRDefault="00005878" w:rsidP="00005878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PCR &gt; 1.3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Put-heavy (writers defending downside, contrarian bullish tailwind).</w:t>
      </w:r>
    </w:p>
    <w:p w14:paraId="6E6BAB04" w14:textId="77777777" w:rsidR="00005878" w:rsidRPr="00005878" w:rsidRDefault="00005878" w:rsidP="00005878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0.7 to 1.3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Balanced / neutral tape.</w:t>
      </w:r>
    </w:p>
    <w:p w14:paraId="338CBB81" w14:textId="77777777" w:rsidR="00005878" w:rsidRPr="00005878" w:rsidRDefault="00005878" w:rsidP="00005878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PCR &lt; 0.7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Call-heavy (writers capping upside; market is vulnerable to overhead supply).</w:t>
      </w:r>
    </w:p>
    <w:p w14:paraId="390211DD" w14:textId="77777777" w:rsidR="00005878" w:rsidRPr="00005878" w:rsidRDefault="00005878" w:rsidP="0000587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Reading on </w:t>
      </w:r>
      <w:proofErr w:type="spellStart"/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UNOMINDA</w:t>
      </w:r>
      <w:proofErr w:type="spellEnd"/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0.61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call writers dominate the open book. Total OI confirms this with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26.0 Lakh Call contracts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versus only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15.7 Lakh Put contracts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 Institutional writers do not expect a runaway bull explosion in the near term.</w:t>
      </w:r>
    </w:p>
    <w:p w14:paraId="1F742880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  <w:t>B. The Writers' Walls: </w:t>
      </w:r>
      <w:r w:rsidRPr="00005878">
        <w:rPr>
          <w:rFonts w:ascii="Consolas" w:eastAsia="Times New Roman" w:hAnsi="Consolas" w:cs="Courier New"/>
          <w:color w:val="D7BA7D"/>
          <w:kern w:val="0"/>
          <w:sz w:val="22"/>
          <w:szCs w:val="22"/>
          <w:bdr w:val="single" w:sz="2" w:space="0" w:color="auto" w:frame="1"/>
          <w:lang w:eastAsia="en-IN"/>
          <w14:ligatures w14:val="none"/>
        </w:rPr>
        <w:t>writers S 1100.0 · R 1300.0</w:t>
      </w:r>
    </w:p>
    <w:p w14:paraId="4642687A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These represent the strikes with the highest standing open interest:</w:t>
      </w:r>
    </w:p>
    <w:p w14:paraId="7CAEF013" w14:textId="77777777" w:rsidR="00005878" w:rsidRPr="00005878" w:rsidRDefault="00005878" w:rsidP="0000587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Put Wall (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writers S 1100.0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The primary floor where put writers have concentrated collateral. Your technical stop (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1172.2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 rests comfortably above this level.</w:t>
      </w:r>
    </w:p>
    <w:p w14:paraId="5E3D0E59" w14:textId="77777777" w:rsidR="00005878" w:rsidRPr="00005878" w:rsidRDefault="00005878" w:rsidP="0000587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Call Wall (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writers R 1300.0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The primary ceiling where call writers have sold naked calls or covered calls.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This is a barrier that pure price action and chart patterns cannot detect.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Call writers will aggressively defend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1300.0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into the expiry.</w:t>
      </w:r>
    </w:p>
    <w:p w14:paraId="675C5980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  <w:t>C. Max Pain: </w:t>
      </w:r>
      <w:r w:rsidRPr="00005878">
        <w:rPr>
          <w:rFonts w:ascii="Consolas" w:eastAsia="Times New Roman" w:hAnsi="Consolas" w:cs="Courier New"/>
          <w:color w:val="D7BA7D"/>
          <w:kern w:val="0"/>
          <w:sz w:val="22"/>
          <w:szCs w:val="22"/>
          <w:bdr w:val="single" w:sz="2" w:space="0" w:color="auto" w:frame="1"/>
          <w:lang w:eastAsia="en-IN"/>
          <w14:ligatures w14:val="none"/>
        </w:rPr>
        <w:t>1240.0 (+0.8%)</w:t>
      </w:r>
      <w:r w:rsidRPr="00005878"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  <w:t> &amp; ATM Shift: </w:t>
      </w:r>
      <w:r w:rsidRPr="00005878">
        <w:rPr>
          <w:rFonts w:ascii="Consolas" w:eastAsia="Times New Roman" w:hAnsi="Consolas" w:cs="Courier New"/>
          <w:color w:val="D7BA7D"/>
          <w:kern w:val="0"/>
          <w:sz w:val="22"/>
          <w:szCs w:val="22"/>
          <w:bdr w:val="single" w:sz="2" w:space="0" w:color="auto" w:frame="1"/>
          <w:lang w:eastAsia="en-IN"/>
          <w14:ligatures w14:val="none"/>
        </w:rPr>
        <w:t>+0.2%</w:t>
      </w:r>
    </w:p>
    <w:p w14:paraId="5CE2764A" w14:textId="77777777" w:rsidR="00005878" w:rsidRPr="00005878" w:rsidRDefault="00005878" w:rsidP="0000587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lastRenderedPageBreak/>
        <w:t>The Doctrine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Max Pain is an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expiry magnet, never a profit target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76E0D935" w14:textId="77777777" w:rsidR="00005878" w:rsidRPr="00005878" w:rsidRDefault="00005878" w:rsidP="0000587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Impact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Spot is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1230.0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and Max Pain is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1240.0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 In the final weeks of the monthly series, option gamma causes price to feel a gentle gravitational pull toward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1240.0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2AF9CEC6" w14:textId="77777777" w:rsidR="00005878" w:rsidRPr="00005878" w:rsidRDefault="00005878" w:rsidP="0000587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ATM Shift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+0.2%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means writers are incrementally adding contracts at the near strikes. This produces a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slow drift into resistance rather than an impulsive breakout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4C7E59F8" w14:textId="77777777" w:rsidR="00005878" w:rsidRPr="00005878" w:rsidRDefault="00005878" w:rsidP="00005878">
      <w:pP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pict w14:anchorId="3D3AF6FA">
          <v:rect id="_x0000_i1118" style="width:619.55pt;height:.75pt" o:hrpct="0" o:hralign="center" o:hrstd="t" o:hr="t" fillcolor="#a0a0a0" stroked="f"/>
        </w:pict>
      </w:r>
    </w:p>
    <w:p w14:paraId="264E6958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 xml:space="preserve">3. How These Metrics Shape the Execution Plan for this </w:t>
      </w:r>
      <w:proofErr w:type="spellStart"/>
      <w:r w:rsidRPr="0000587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>UNOMINDA</w:t>
      </w:r>
      <w:proofErr w:type="spellEnd"/>
      <w:r w:rsidRPr="0000587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 xml:space="preserve"> Trade</w:t>
      </w:r>
    </w:p>
    <w:p w14:paraId="292C1E2D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Look closely at how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Band V (PLAN &amp; RISK)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 in your panel synthesizes these exact </w:t>
      </w:r>
      <w:proofErr w:type="spellStart"/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F&amp;O</w:t>
      </w:r>
      <w:proofErr w:type="spellEnd"/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metrics into the live trading order:</w:t>
      </w:r>
    </w:p>
    <w:p w14:paraId="1C8E6995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Arial" w:eastAsia="Times New Roman" w:hAnsi="Arial" w:cs="Arial"/>
          <w:color w:val="CCCCCC"/>
          <w:kern w:val="0"/>
          <w:sz w:val="20"/>
          <w:szCs w:val="20"/>
          <w:lang w:eastAsia="en-IN"/>
          <w14:ligatures w14:val="none"/>
        </w:rPr>
        <w:t>text</w:t>
      </w:r>
    </w:p>
    <w:p w14:paraId="1E754CAD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E 1230.0 │ SL 1172.2 (-4.7%) │ T1 1403.4 (3.0R; test 1240.0 max pain) │ T2 1320.9 (1.6R: test 1251.2 </w:t>
      </w:r>
      <w:proofErr w:type="spellStart"/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fut</w:t>
      </w:r>
      <w:proofErr w:type="spellEnd"/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basis)</w:t>
      </w:r>
    </w:p>
    <w:p w14:paraId="150B50A2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INVALID 1171.0 swing low (-5.0%, 1.05xATR) — first 1295.2 [-5.1%] · call wall 1300.0 (-5.7%) → 1.2R to the wall</w:t>
      </w:r>
    </w:p>
    <w:p w14:paraId="6E210AC6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SL is below the futures basis 1251.2 — it survives a test of the trapped-long level</w:t>
      </w:r>
    </w:p>
    <w:p w14:paraId="04A7496A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max pain 1240.0 sits between entry and T1 — expiry pinning pulls against the target until it rolls - near month</w:t>
      </w:r>
    </w:p>
    <w:p w14:paraId="20B8282C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  <w:t>1. The Call Wall Conflict with T1</w:t>
      </w:r>
    </w:p>
    <w:p w14:paraId="53E9F075" w14:textId="77777777" w:rsidR="00005878" w:rsidRPr="00005878" w:rsidRDefault="00005878" w:rsidP="0000587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 pure chart model sets a 3.0R target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T1 = 1403.4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50BA957D" w14:textId="77777777" w:rsidR="00005878" w:rsidRPr="00005878" w:rsidRDefault="00005878" w:rsidP="0000587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The Reality Check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The Call Wall sits directly in the way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1300.0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(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+5.7%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from entry), giving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only 1.2R to the wall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2105C636" w14:textId="77777777" w:rsidR="00005878" w:rsidRPr="00005878" w:rsidRDefault="00005878" w:rsidP="0000587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Execution Rule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You cannot expect price to slice effortlessly through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1300.0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to reach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1403.4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in the near-month contract. You must be prepared to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take a partial scale-out or lock in gains at or just before 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1300.0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 (or 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1251.2 – 1294.1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 futures basis)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7591CB5F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  <w:t>2. Stop-Loss Validation</w:t>
      </w:r>
    </w:p>
    <w:p w14:paraId="7533FFD5" w14:textId="77777777" w:rsidR="00005878" w:rsidRPr="00005878" w:rsidRDefault="00005878" w:rsidP="0000587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Your stop is set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1172.2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(risk of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4.7%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).</w:t>
      </w:r>
    </w:p>
    <w:p w14:paraId="66EA8630" w14:textId="77777777" w:rsidR="00005878" w:rsidRPr="00005878" w:rsidRDefault="00005878" w:rsidP="0000587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The S4 Verification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SL is below the futures basis 1251.2 — it survives a test of the trapped-long level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4E2ACA5C" w14:textId="77777777" w:rsidR="00005878" w:rsidRPr="00005878" w:rsidRDefault="00005878" w:rsidP="0000587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If trapped longs panic and test the lows, your stop is placed far enough below the immediate short-basis and trapped-long churn that routine retests will not clip you out. Furthermore, it sits well above the put wall floor (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1100.0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).</w:t>
      </w:r>
    </w:p>
    <w:p w14:paraId="5AA20CFA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  <w:t>3. Expected Tape Pace (Drift vs Drive)</w:t>
      </w:r>
    </w:p>
    <w:p w14:paraId="15D8BFB2" w14:textId="77777777" w:rsidR="00005878" w:rsidRPr="00005878" w:rsidRDefault="00005878" w:rsidP="0000587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As noted in the right-hand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PARTICIPATION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summary:</w:t>
      </w:r>
    </w:p>
    <w:p w14:paraId="373EC038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Arial" w:eastAsia="Times New Roman" w:hAnsi="Arial" w:cs="Arial"/>
          <w:color w:val="CCCCCC"/>
          <w:kern w:val="0"/>
          <w:sz w:val="20"/>
          <w:szCs w:val="20"/>
          <w:lang w:eastAsia="en-IN"/>
          <w14:ligatures w14:val="none"/>
        </w:rPr>
        <w:t>text</w:t>
      </w:r>
    </w:p>
    <w:p w14:paraId="7D60F2CA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Volume is adequate but unremarkable; the name is drifting rather than being driven.</w:t>
      </w:r>
    </w:p>
    <w:p w14:paraId="0B4F3668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Open interest is RISING while price falls — sellers are pressing, so treat bounces as suspect.</w:t>
      </w:r>
    </w:p>
    <w:p w14:paraId="78E6F38B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The futures basis sits above price and caps it until reclaimed.</w:t>
      </w:r>
    </w:p>
    <w:p w14:paraId="4F1A0B70" w14:textId="77777777" w:rsidR="00005878" w:rsidRPr="00005878" w:rsidRDefault="00005878" w:rsidP="0000587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lastRenderedPageBreak/>
        <w:t>You are buying a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PULLBACK TO VALUE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(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RECOVERY Auto-113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) at the bottom of the structure. The trade has positive edge, but derivatives tell </w:t>
      </w:r>
      <w:proofErr w:type="spellStart"/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you</w:t>
      </w:r>
      <w:proofErr w:type="spellEnd"/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patience and disciplined partial taking are mandatory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because you are swimming uphill against near-term call writer positioning.</w:t>
      </w:r>
    </w:p>
    <w:p w14:paraId="3535AFEA" w14:textId="77777777" w:rsidR="00005878" w:rsidRPr="00005878" w:rsidRDefault="00005878" w:rsidP="00005878">
      <w:pP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pict w14:anchorId="1A21B029">
          <v:rect id="_x0000_i1119" style="width:619.55pt;height:.75pt" o:hrpct="0" o:hralign="center" o:hrstd="t" o:hr="t" fillcolor="#a0a0a0" stroked="f"/>
        </w:pict>
      </w:r>
    </w:p>
    <w:p w14:paraId="67AA70E2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>Quick Reference Matrix for Future Trades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013"/>
        <w:gridCol w:w="1908"/>
        <w:gridCol w:w="3591"/>
      </w:tblGrid>
      <w:tr w:rsidR="00005878" w:rsidRPr="00005878" w14:paraId="40009C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975E1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C022B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 on Panel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C05C3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Tactical Reading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15D105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Action Required</w:t>
            </w:r>
          </w:p>
        </w:tc>
      </w:tr>
      <w:tr w:rsidR="00005878" w:rsidRPr="00005878" w14:paraId="7F740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0C7B7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IN"/>
                <w14:ligatures w14:val="none"/>
              </w:rPr>
              <w:t>Futures OI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A9B82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auto" w:frame="1"/>
                <w:lang w:eastAsia="en-IN"/>
                <w14:ligatures w14:val="none"/>
              </w:rPr>
              <w:t>Short build-up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CB6F3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Sellers active on down-moves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A35155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 not chase breakouts; enter only on pullbacks to key support.</w:t>
            </w:r>
          </w:p>
        </w:tc>
      </w:tr>
      <w:tr w:rsidR="00005878" w:rsidRPr="00005878" w14:paraId="3D3A2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214EC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IN"/>
                <w14:ligatures w14:val="none"/>
              </w:rPr>
              <w:t>Futures Basis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968D7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Price </w:t>
            </w:r>
            <w:r w:rsidRPr="0000587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IN"/>
                <w14:ligatures w14:val="none"/>
              </w:rPr>
              <w:t>below</w:t>
            </w: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 </w:t>
            </w:r>
            <w:r w:rsidRPr="00005878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auto" w:frame="1"/>
                <w:lang w:eastAsia="en-IN"/>
                <w14:ligatures w14:val="none"/>
              </w:rPr>
              <w:t>basis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7E868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Marginal longs are underwater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DBB1A1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Treat </w:t>
            </w:r>
            <w:r w:rsidRPr="00005878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auto" w:frame="1"/>
                <w:lang w:eastAsia="en-IN"/>
                <w14:ligatures w14:val="none"/>
              </w:rPr>
              <w:t>basis L</w:t>
            </w: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 as first major resistance where bounces stall.</w:t>
            </w:r>
          </w:p>
        </w:tc>
      </w:tr>
      <w:tr w:rsidR="00005878" w:rsidRPr="00005878" w14:paraId="67981A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80475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IN"/>
                <w14:ligatures w14:val="none"/>
              </w:rPr>
              <w:t>Futures Basis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FF97C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Price </w:t>
            </w:r>
            <w:r w:rsidRPr="0000587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IN"/>
                <w14:ligatures w14:val="none"/>
              </w:rPr>
              <w:t>above</w:t>
            </w: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 </w:t>
            </w:r>
            <w:r w:rsidRPr="00005878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auto" w:frame="1"/>
                <w:lang w:eastAsia="en-IN"/>
                <w14:ligatures w14:val="none"/>
              </w:rPr>
              <w:t>basis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2E2FC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Marginal shorts under pressure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BACEB1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If cleared, expect short-covering push toward the Call Wall.</w:t>
            </w:r>
          </w:p>
        </w:tc>
      </w:tr>
      <w:tr w:rsidR="00005878" w:rsidRPr="00005878" w14:paraId="59B3D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A449A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IN"/>
                <w14:ligatures w14:val="none"/>
              </w:rPr>
              <w:t>PCR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69798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auto" w:frame="1"/>
                <w:lang w:eastAsia="en-IN"/>
                <w14:ligatures w14:val="none"/>
              </w:rPr>
              <w:t>&lt; 0.70</w:t>
            </w: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 (Call Heavy)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27F47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Upside is capped by call sellers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69B790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Shade target expectations; take partial profit at first structural level.</w:t>
            </w:r>
          </w:p>
        </w:tc>
      </w:tr>
      <w:tr w:rsidR="00005878" w:rsidRPr="00005878" w14:paraId="0E9F0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3D89C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IN"/>
                <w14:ligatures w14:val="none"/>
              </w:rPr>
              <w:t>Call Wall (</w:t>
            </w:r>
            <w:r w:rsidRPr="00005878">
              <w:rPr>
                <w:rFonts w:ascii="Consolas" w:eastAsia="Times New Roman" w:hAnsi="Consolas" w:cs="Courier New"/>
                <w:b/>
                <w:bCs/>
                <w:color w:val="D7BA7D"/>
                <w:kern w:val="0"/>
                <w:sz w:val="22"/>
                <w:szCs w:val="22"/>
                <w:bdr w:val="single" w:sz="2" w:space="0" w:color="auto" w:frame="1"/>
                <w:lang w:eastAsia="en-IN"/>
                <w14:ligatures w14:val="none"/>
              </w:rPr>
              <w:t>writers R</w:t>
            </w:r>
            <w:r w:rsidRPr="0000587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9CCD0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Sits </w:t>
            </w:r>
            <w:r w:rsidRPr="0000587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IN"/>
                <w14:ligatures w14:val="none"/>
              </w:rPr>
              <w:t>below</w:t>
            </w: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 </w:t>
            </w:r>
            <w:r w:rsidRPr="00005878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auto" w:frame="1"/>
                <w:lang w:eastAsia="en-IN"/>
                <w14:ligatures w14:val="none"/>
              </w:rPr>
              <w:t>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30FDD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Reward is fighting option writers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749C5A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Note </w:t>
            </w:r>
            <w:r w:rsidRPr="00005878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auto" w:frame="1"/>
                <w:lang w:eastAsia="en-IN"/>
                <w14:ligatures w14:val="none"/>
              </w:rPr>
              <w:t>R to the wall</w:t>
            </w: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 (here </w:t>
            </w:r>
            <w:r w:rsidRPr="00005878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auto" w:frame="1"/>
                <w:lang w:eastAsia="en-IN"/>
                <w14:ligatures w14:val="none"/>
              </w:rPr>
              <w:t>1.2R</w:t>
            </w: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). Book partials before or at the wall.</w:t>
            </w:r>
          </w:p>
        </w:tc>
      </w:tr>
      <w:tr w:rsidR="00005878" w:rsidRPr="00005878" w14:paraId="481CA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E90B2B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eastAsia="en-IN"/>
                <w14:ligatures w14:val="none"/>
              </w:rPr>
              <w:t>Max Pain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5E2871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Sits near spot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425D41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Expiry magnet effect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00572A" w14:textId="77777777" w:rsidR="00005878" w:rsidRPr="00005878" w:rsidRDefault="00005878" w:rsidP="000058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058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 price pinning/grinding near-term rather than high velocity.</w:t>
            </w:r>
          </w:p>
        </w:tc>
      </w:tr>
    </w:tbl>
    <w:p w14:paraId="0DC6A183" w14:textId="77777777" w:rsidR="00005878" w:rsidRPr="00005878" w:rsidRDefault="00005878" w:rsidP="00005878">
      <w:pP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8:59 AM</w:t>
      </w:r>
    </w:p>
    <w:p w14:paraId="182EE4BA" w14:textId="77777777" w:rsidR="00005878" w:rsidRPr="00005878" w:rsidRDefault="00005878" w:rsidP="00005878">
      <w:pP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9:07 AM</w:t>
      </w:r>
    </w:p>
    <w:p w14:paraId="5A0967A5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Here is the exact re-read of the zoomed panel snippet, correcting the values and providing the precise tactical interpretation based on the </w:t>
      </w:r>
      <w:hyperlink r:id="rId7" w:anchor="rows-9--10" w:history="1">
        <w:r w:rsidRPr="00005878">
          <w:rPr>
            <w:rFonts w:ascii="Segoe UI" w:eastAsia="Times New Roman" w:hAnsi="Segoe UI" w:cs="Segoe UI"/>
            <w:color w:val="3794FF"/>
            <w:kern w:val="0"/>
            <w:sz w:val="20"/>
            <w:szCs w:val="20"/>
            <w:u w:val="single"/>
            <w:bdr w:val="single" w:sz="2" w:space="0" w:color="auto" w:frame="1"/>
            <w:lang w:eastAsia="en-IN"/>
            <w14:ligatures w14:val="none"/>
          </w:rPr>
          <w:t>Section 4 Portal Manual (Rows 9 &amp; 10)</w:t>
        </w:r>
      </w:hyperlink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35DA07FF" w14:textId="77777777" w:rsidR="00005878" w:rsidRPr="00005878" w:rsidRDefault="00005878" w:rsidP="00005878">
      <w:pP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pict w14:anchorId="196FD87C">
          <v:rect id="_x0000_i1120" style="width:619.55pt;height:.75pt" o:hrpct="0" o:hralign="center" o:hrstd="t" o:hr="t" fillcolor="#a0a0a0" stroked="f"/>
        </w:pict>
      </w:r>
    </w:p>
    <w:p w14:paraId="0871A06D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>Exact Verbatim Transcript from the Panel</w:t>
      </w:r>
    </w:p>
    <w:p w14:paraId="0A242076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Arial" w:eastAsia="Times New Roman" w:hAnsi="Arial" w:cs="Arial"/>
          <w:color w:val="CCCCCC"/>
          <w:kern w:val="0"/>
          <w:sz w:val="20"/>
          <w:szCs w:val="20"/>
          <w:lang w:eastAsia="en-IN"/>
          <w14:ligatures w14:val="none"/>
        </w:rPr>
        <w:t>text</w:t>
      </w:r>
    </w:p>
    <w:p w14:paraId="26FDFE73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Row 9 — Futures OI:</w:t>
      </w:r>
    </w:p>
    <w:p w14:paraId="7917425D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Line 1: OI Short build-up +0.4%   —   new sellers pressing; treat bounces as suspect.</w:t>
      </w:r>
    </w:p>
    <w:p w14:paraId="0C59D9A8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Line 2: basis 1259.2 (~1250.0 strike) · 2.3% away · </w:t>
      </w:r>
      <w:proofErr w:type="spellStart"/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bld</w:t>
      </w:r>
      <w:proofErr w:type="spellEnd"/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60% of 20 prints   │   basis  L 1239.5 · S 1126.2</w:t>
      </w:r>
    </w:p>
    <w:p w14:paraId="6DFFBCD9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Line 3: Basis is ABOVE price → RESISTANCE until reclaimed (the marginal long is underwater).</w:t>
      </w:r>
    </w:p>
    <w:p w14:paraId="06FCC13A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Row 10 — Options OI:</w:t>
      </w:r>
    </w:p>
    <w:p w14:paraId="298D933B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Line 1: PCR 0.61 </w:t>
      </w:r>
      <w:r w:rsidRPr="00005878">
        <w:rPr>
          <w:rFonts w:ascii="Segoe UI Emoji" w:eastAsia="Times New Roman" w:hAnsi="Segoe UI Emoji" w:cs="Segoe UI Emoji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🔴</w:t>
      </w: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│ Max pain 1240.0 (+0.8%) │ OI 26.0L CE / 15.7L PE │ ATM </w:t>
      </w:r>
      <w:proofErr w:type="spellStart"/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ΔOI</w:t>
      </w:r>
      <w:proofErr w:type="spellEnd"/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+0.2% │ writers S 1200.0 · R 1300.0</w:t>
      </w:r>
    </w:p>
    <w:p w14:paraId="37560B03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Line 2: CALL-HEAVY — writers selling upside, so rallies get capped. Range 1200.0 support → 1300.0 resistance.</w:t>
      </w:r>
    </w:p>
    <w:p w14:paraId="7AF13DFD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Courier New" w:eastAsia="Times New Roman" w:hAnsi="Courier New" w:cs="Courier New"/>
          <w:color w:val="FFFFF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Line 3: Max pain 1240.0 pulls UP into expiry; writers ADDING → slow drift, not a clean breakout.</w:t>
      </w:r>
    </w:p>
    <w:p w14:paraId="13E41331" w14:textId="77777777" w:rsidR="00005878" w:rsidRPr="00005878" w:rsidRDefault="00005878" w:rsidP="00005878">
      <w:pP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pict w14:anchorId="72D0BA60">
          <v:rect id="_x0000_i1121" style="width:619.55pt;height:.75pt" o:hrpct="0" o:hralign="center" o:hrstd="t" o:hr="t" fillcolor="#a0a0a0" stroked="f"/>
        </w:pict>
      </w:r>
    </w:p>
    <w:p w14:paraId="2FC0F114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>Key Corrections &amp; Detailed Metric Interpretation</w:t>
      </w:r>
    </w:p>
    <w:p w14:paraId="17ED6189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  <w:lastRenderedPageBreak/>
        <w:t>1. Futures OI Breakdown</w:t>
      </w:r>
    </w:p>
    <w:p w14:paraId="08C3935F" w14:textId="77777777" w:rsidR="00005878" w:rsidRPr="00005878" w:rsidRDefault="00005878" w:rsidP="0000587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State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OI Short build-up +0.4%</w:t>
      </w:r>
    </w:p>
    <w:p w14:paraId="51F96BBE" w14:textId="77777777" w:rsidR="00005878" w:rsidRPr="00005878" w:rsidRDefault="00005878" w:rsidP="00005878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Condition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Day-over-day price fell while open interest rose (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+0.4%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).</w:t>
      </w:r>
    </w:p>
    <w:p w14:paraId="68A735C2" w14:textId="77777777" w:rsidR="00005878" w:rsidRPr="00005878" w:rsidRDefault="00005878" w:rsidP="00005878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Meaning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Aggressive sellers initiated fresh short positions on down-closes. Bounces will encounter supply until these sellers are forced to cover.</w:t>
      </w:r>
    </w:p>
    <w:p w14:paraId="71C6363B" w14:textId="77777777" w:rsidR="00005878" w:rsidRPr="00005878" w:rsidRDefault="00005878" w:rsidP="0000587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Combined Basis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 xml:space="preserve">1259.2 (~1250.0 strike) · 2.3% away · </w:t>
      </w:r>
      <w:proofErr w:type="spellStart"/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bld</w:t>
      </w:r>
      <w:proofErr w:type="spellEnd"/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 xml:space="preserve"> 60% of 20 prints</w:t>
      </w:r>
    </w:p>
    <w:p w14:paraId="5C1B5EB5" w14:textId="77777777" w:rsidR="00005878" w:rsidRPr="00005878" w:rsidRDefault="00005878" w:rsidP="00005878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 cumulative volume-weighted open position price across the last 20 daily prints sits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1259.2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(</w:t>
      </w:r>
      <w:proofErr w:type="spellStart"/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approx</w:t>
      </w:r>
      <w:proofErr w:type="spellEnd"/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2.3% above the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1230.0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spot).</w:t>
      </w:r>
    </w:p>
    <w:p w14:paraId="210D278A" w14:textId="77777777" w:rsidR="00005878" w:rsidRPr="00005878" w:rsidRDefault="00005878" w:rsidP="00005878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bld</w:t>
      </w:r>
      <w:proofErr w:type="spellEnd"/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 xml:space="preserve"> 60%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indicates healthy participation (well above the 40% stale-book threshold).</w:t>
      </w:r>
    </w:p>
    <w:p w14:paraId="10B28E2F" w14:textId="77777777" w:rsidR="00005878" w:rsidRPr="00005878" w:rsidRDefault="00005878" w:rsidP="0000587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The Separated Basis Pair (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basis L 1239.5 · S 1126.2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</w:t>
      </w:r>
    </w:p>
    <w:p w14:paraId="2D056BA1" w14:textId="77777777" w:rsidR="00005878" w:rsidRPr="00005878" w:rsidRDefault="00005878" w:rsidP="00005878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Long Basis (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L 1239.5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Long contracts were built at an average price of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1239.5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 Because spot (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1230.0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 is below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1239.5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the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marginal long is trapped underwater by 9.5 points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 These longs will attempt to exit at breakeven as price approaches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1239.5 – 1240.0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creating immediate selling pressure.</w:t>
      </w:r>
    </w:p>
    <w:p w14:paraId="43FECF10" w14:textId="77777777" w:rsidR="00005878" w:rsidRPr="00005878" w:rsidRDefault="00005878" w:rsidP="00005878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Short Basis (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S 1126.2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Shorts were predominantly built down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1126.2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 The stock has rallied well above this short cluster, meaning older shorts are already in pain, but the recent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+0.4%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build-up indicates new short positioning entering the overhead zone.</w:t>
      </w:r>
    </w:p>
    <w:p w14:paraId="215A6EE8" w14:textId="77777777" w:rsidR="00005878" w:rsidRPr="00005878" w:rsidRDefault="00005878" w:rsidP="00005878">
      <w:pP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pict w14:anchorId="4C8AF0F5">
          <v:rect id="_x0000_i1122" style="width:619.55pt;height:.75pt" o:hrpct="0" o:hralign="center" o:hrstd="t" o:hr="t" fillcolor="#a0a0a0" stroked="f"/>
        </w:pict>
      </w:r>
    </w:p>
    <w:p w14:paraId="255D88CF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lang w:eastAsia="en-IN"/>
          <w14:ligatures w14:val="none"/>
        </w:rPr>
        <w:t>2. Options OI Breakdown</w:t>
      </w:r>
    </w:p>
    <w:p w14:paraId="10562E77" w14:textId="77777777" w:rsidR="00005878" w:rsidRPr="00005878" w:rsidRDefault="00005878" w:rsidP="0000587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Put-Call Ratio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 xml:space="preserve">PCR 0.61 </w:t>
      </w:r>
      <w:r w:rsidRPr="00005878">
        <w:rPr>
          <w:rFonts w:ascii="Segoe UI Emoji" w:eastAsia="Times New Roman" w:hAnsi="Segoe UI Emoji" w:cs="Segoe UI Emoji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🔴</w:t>
      </w:r>
    </w:p>
    <w:p w14:paraId="554146B9" w14:textId="77777777" w:rsidR="00005878" w:rsidRPr="00005878" w:rsidRDefault="00005878" w:rsidP="00005878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Shows a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red dot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(</w:t>
      </w:r>
      <w:r w:rsidRPr="00005878">
        <w:rPr>
          <w:rFonts w:ascii="Segoe UI Emoji" w:eastAsia="Times New Roman" w:hAnsi="Segoe UI Emoji" w:cs="Segoe UI Emoji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🔴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), not neutral white, because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PCR &lt; 0.70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44430997" w14:textId="77777777" w:rsidR="00005878" w:rsidRPr="00005878" w:rsidRDefault="00005878" w:rsidP="00005878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Total OI: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26.0 Lakh Calls vs 15.7 Lakh Puts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5AD3AC49" w14:textId="77777777" w:rsidR="00005878" w:rsidRPr="00005878" w:rsidRDefault="00005878" w:rsidP="00005878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Confirms heavy call-writing overhead. Institutional writers do not expect a vertical rally and are actively writing calls to collect decay.</w:t>
      </w:r>
    </w:p>
    <w:p w14:paraId="058562D6" w14:textId="77777777" w:rsidR="00005878" w:rsidRPr="00005878" w:rsidRDefault="00005878" w:rsidP="0000587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Support &amp; Resistance Walls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writers S 1200.0 · R 1300.0</w:t>
      </w:r>
    </w:p>
    <w:p w14:paraId="692D57F3" w14:textId="77777777" w:rsidR="00005878" w:rsidRPr="00005878" w:rsidRDefault="00005878" w:rsidP="00005878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Put Wall (Support)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Concentrated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1200.0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 Put writers have built their defensive perimeter right at the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1200.0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round number.</w:t>
      </w:r>
    </w:p>
    <w:p w14:paraId="0B93E590" w14:textId="77777777" w:rsidR="00005878" w:rsidRPr="00005878" w:rsidRDefault="00005878" w:rsidP="00005878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Call Wall (Resistance)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Concentrated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1300.0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 Call writers have placed a heavy ceiling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1300.0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43DA8873" w14:textId="77777777" w:rsidR="00005878" w:rsidRPr="00005878" w:rsidRDefault="00005878" w:rsidP="00005878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The Options Corridor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Defines an institutional expected range of 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1200.0 support → 1300.0 resistance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31B17407" w14:textId="77777777" w:rsidR="00005878" w:rsidRPr="00005878" w:rsidRDefault="00005878" w:rsidP="0000587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Max Pain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1240.0 (+0.8%)</w:t>
      </w:r>
    </w:p>
    <w:p w14:paraId="7FBCF89F" w14:textId="77777777" w:rsidR="00005878" w:rsidRPr="00005878" w:rsidRDefault="00005878" w:rsidP="00005878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Max pain sits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1240.0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only 10 points (+0.8%) above spot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1230.0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0F9AE1ED" w14:textId="77777777" w:rsidR="00005878" w:rsidRPr="00005878" w:rsidRDefault="00005878" w:rsidP="00005878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Crucial Confluence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Notice how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Max Pain (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1240.0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aligns almost to the exact point with the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Futures Long Basis (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1239.5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 This creates a tight immediate magnet and friction cluster right overhead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1240.0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43DA05CF" w14:textId="77777777" w:rsidR="00005878" w:rsidRPr="00005878" w:rsidRDefault="00005878" w:rsidP="0000587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ATM Shift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 xml:space="preserve">ATM </w:t>
      </w:r>
      <w:proofErr w:type="spellStart"/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ΔOI</w:t>
      </w:r>
      <w:proofErr w:type="spellEnd"/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 xml:space="preserve"> +0.2%</w:t>
      </w:r>
    </w:p>
    <w:p w14:paraId="1E1D9F55" w14:textId="77777777" w:rsidR="00005878" w:rsidRPr="00005878" w:rsidRDefault="00005878" w:rsidP="00005878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Call writers are continuing to incrementally add near-the-money contracts rather than fleeing, which indicates price will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slowly drift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rather than experience an explosive impulse breakout.</w:t>
      </w:r>
    </w:p>
    <w:p w14:paraId="71763E24" w14:textId="77777777" w:rsidR="00005878" w:rsidRPr="00005878" w:rsidRDefault="00005878" w:rsidP="00005878">
      <w:pPr>
        <w:shd w:val="clear" w:color="auto" w:fill="001C4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pict w14:anchorId="094AB90E">
          <v:rect id="_x0000_i1123" style="width:619.55pt;height:.75pt" o:hrpct="0" o:hralign="center" o:hrstd="t" o:hr="t" fillcolor="#a0a0a0" stroked="f"/>
        </w:pict>
      </w:r>
    </w:p>
    <w:p w14:paraId="603AE91B" w14:textId="77777777" w:rsidR="00005878" w:rsidRPr="00005878" w:rsidRDefault="00005878" w:rsidP="000058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 xml:space="preserve">3. How This Alters Trade Execution for </w:t>
      </w:r>
      <w:proofErr w:type="spellStart"/>
      <w:r w:rsidRPr="00005878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>UNOMINDA</w:t>
      </w:r>
      <w:proofErr w:type="spellEnd"/>
    </w:p>
    <w:p w14:paraId="4F0D9EBA" w14:textId="77777777" w:rsidR="00005878" w:rsidRPr="00005878" w:rsidRDefault="00005878" w:rsidP="0000587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lastRenderedPageBreak/>
        <w:t>Immediate Hurdle at 1240.0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With spot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1230.0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both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Max Pain (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1240.0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and the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Futures Long Basis (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1239.5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sit just 10 points higher. Price will feel an initial magnet pull to </w:t>
      </w:r>
      <w:proofErr w:type="gramStart"/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1240.0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but</w:t>
      </w:r>
      <w:proofErr w:type="gramEnd"/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will face immediate churn as trapped longs try to scratch breakeven.</w:t>
      </w:r>
    </w:p>
    <w:p w14:paraId="588F3151" w14:textId="77777777" w:rsidR="00005878" w:rsidRPr="00005878" w:rsidRDefault="00005878" w:rsidP="0000587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Ceiling at the 1300.0 Call Wall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While the pure technical target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T1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in Plan &amp; Risk projects higher (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1403.4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), the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1300.0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Call Wall stands as a hard institutional barrier offering only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1.2R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of clear runway before meeting option writer resistance.</w:t>
      </w:r>
    </w:p>
    <w:p w14:paraId="0863D1E9" w14:textId="77777777" w:rsidR="00005878" w:rsidRPr="00005878" w:rsidRDefault="00005878" w:rsidP="0000587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1C4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Stop Loss Structural Integrity (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SL 1172.2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)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Your plan places the stop at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1172.2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 Because the </w:t>
      </w:r>
      <w:r w:rsidRPr="0000587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Put Wall stands at </w:t>
      </w:r>
      <w:r w:rsidRPr="00005878">
        <w:rPr>
          <w:rFonts w:ascii="Consolas" w:eastAsia="Times New Roman" w:hAnsi="Consolas" w:cs="Courier New"/>
          <w:b/>
          <w:bCs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1200.0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institutional put writers will be defending the 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1200.0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level first. Your stop sits safely beyond this options floor and above the older short basis (</w:t>
      </w:r>
      <w:r w:rsidRPr="00005878">
        <w:rPr>
          <w:rFonts w:ascii="Consolas" w:eastAsia="Times New Roman" w:hAnsi="Consolas" w:cs="Courier New"/>
          <w:color w:val="D7BA7D"/>
          <w:kern w:val="0"/>
          <w:sz w:val="18"/>
          <w:szCs w:val="18"/>
          <w:bdr w:val="single" w:sz="2" w:space="0" w:color="auto" w:frame="1"/>
          <w:lang w:eastAsia="en-IN"/>
          <w14:ligatures w14:val="none"/>
        </w:rPr>
        <w:t>1126.2</w:t>
      </w:r>
      <w:r w:rsidRPr="00005878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), providing strong structural shielding.</w:t>
      </w:r>
    </w:p>
    <w:p w14:paraId="07199C4D" w14:textId="77777777" w:rsidR="005E2992" w:rsidRDefault="005E2992"/>
    <w:sectPr w:rsidR="005E2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7239"/>
    <w:multiLevelType w:val="multilevel"/>
    <w:tmpl w:val="9410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92470A"/>
    <w:multiLevelType w:val="multilevel"/>
    <w:tmpl w:val="FD16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B33BCE"/>
    <w:multiLevelType w:val="multilevel"/>
    <w:tmpl w:val="F88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895CB3"/>
    <w:multiLevelType w:val="multilevel"/>
    <w:tmpl w:val="F254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57007C"/>
    <w:multiLevelType w:val="multilevel"/>
    <w:tmpl w:val="A68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F10F78"/>
    <w:multiLevelType w:val="multilevel"/>
    <w:tmpl w:val="41F6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317B2C"/>
    <w:multiLevelType w:val="multilevel"/>
    <w:tmpl w:val="37E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B76222"/>
    <w:multiLevelType w:val="multilevel"/>
    <w:tmpl w:val="0838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4D1589"/>
    <w:multiLevelType w:val="multilevel"/>
    <w:tmpl w:val="C92E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ED1309"/>
    <w:multiLevelType w:val="multilevel"/>
    <w:tmpl w:val="DBA4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FF31CF"/>
    <w:multiLevelType w:val="multilevel"/>
    <w:tmpl w:val="106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363877"/>
    <w:multiLevelType w:val="multilevel"/>
    <w:tmpl w:val="B636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1969929">
    <w:abstractNumId w:val="2"/>
  </w:num>
  <w:num w:numId="2" w16cid:durableId="960262037">
    <w:abstractNumId w:val="11"/>
  </w:num>
  <w:num w:numId="3" w16cid:durableId="589899335">
    <w:abstractNumId w:val="8"/>
  </w:num>
  <w:num w:numId="4" w16cid:durableId="1652103332">
    <w:abstractNumId w:val="3"/>
  </w:num>
  <w:num w:numId="5" w16cid:durableId="351108539">
    <w:abstractNumId w:val="7"/>
  </w:num>
  <w:num w:numId="6" w16cid:durableId="503788736">
    <w:abstractNumId w:val="5"/>
  </w:num>
  <w:num w:numId="7" w16cid:durableId="922566578">
    <w:abstractNumId w:val="10"/>
  </w:num>
  <w:num w:numId="8" w16cid:durableId="1789592242">
    <w:abstractNumId w:val="4"/>
  </w:num>
  <w:num w:numId="9" w16cid:durableId="2062315672">
    <w:abstractNumId w:val="1"/>
  </w:num>
  <w:num w:numId="10" w16cid:durableId="2020305382">
    <w:abstractNumId w:val="0"/>
  </w:num>
  <w:num w:numId="11" w16cid:durableId="1452430374">
    <w:abstractNumId w:val="6"/>
  </w:num>
  <w:num w:numId="12" w16cid:durableId="4959941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78"/>
    <w:rsid w:val="00005878"/>
    <w:rsid w:val="0001197B"/>
    <w:rsid w:val="000619BF"/>
    <w:rsid w:val="00480A9B"/>
    <w:rsid w:val="005E2992"/>
    <w:rsid w:val="0079029A"/>
    <w:rsid w:val="00AC21BD"/>
    <w:rsid w:val="00F7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1A9E"/>
  <w15:chartTrackingRefBased/>
  <w15:docId w15:val="{F6B7529F-7B5B-4F35-8D41-4653695B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00.107.62.98:8502/docs/portal/22_section_fou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0.107.62.98:8502/docs/portal/22_section_four.html" TargetMode="External"/><Relationship Id="rId5" Type="http://schemas.openxmlformats.org/officeDocument/2006/relationships/hyperlink" Target="https://claude.ai/code/artifact/f5f003c2-b569-4cd5-b315-966ebb53d24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1826</Words>
  <Characters>10411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Jayram G</dc:creator>
  <cp:keywords/>
  <dc:description/>
  <cp:lastModifiedBy>Jayram G</cp:lastModifiedBy>
  <cp:revision>1</cp:revision>
  <dcterms:created xsi:type="dcterms:W3CDTF">2026-09-22T12:32:00Z</dcterms:created>
  <dcterms:modified xsi:type="dcterms:W3CDTF">2026-09-22T12:38:00Z</dcterms:modified>
</cp:coreProperties>
</file>