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E6ED" w14:textId="77777777" w:rsidR="002A5E2F" w:rsidRPr="002A5E2F" w:rsidRDefault="002A5E2F" w:rsidP="002A5E2F">
      <w:r w:rsidRPr="002A5E2F">
        <w:t xml:space="preserve">When performing </w:t>
      </w:r>
      <w:r w:rsidRPr="002A5E2F">
        <w:rPr>
          <w:b/>
          <w:bCs/>
        </w:rPr>
        <w:t>Blue/Green deployment for an ML model on AKS</w:t>
      </w:r>
      <w:r w:rsidRPr="002A5E2F">
        <w:t>, the primary artifact you promote is:</w:t>
      </w:r>
    </w:p>
    <w:p w14:paraId="1A79E5DF" w14:textId="77777777" w:rsidR="002A5E2F" w:rsidRPr="002A5E2F" w:rsidRDefault="002A5E2F" w:rsidP="002A5E2F">
      <w:pPr>
        <w:rPr>
          <w:b/>
          <w:bCs/>
        </w:rPr>
      </w:pPr>
      <w:r w:rsidRPr="002A5E2F">
        <w:rPr>
          <w:rFonts w:ascii="Segoe UI Emoji" w:hAnsi="Segoe UI Emoji" w:cs="Segoe UI Emoji"/>
          <w:b/>
          <w:bCs/>
        </w:rPr>
        <w:t>👉</w:t>
      </w:r>
      <w:r w:rsidRPr="002A5E2F">
        <w:rPr>
          <w:b/>
          <w:bCs/>
        </w:rPr>
        <w:t xml:space="preserve"> The container image containing the versioned ML model + API server</w:t>
      </w:r>
    </w:p>
    <w:p w14:paraId="3F65E844" w14:textId="77777777" w:rsidR="002A5E2F" w:rsidRPr="002A5E2F" w:rsidRDefault="002A5E2F" w:rsidP="002A5E2F">
      <w:pPr>
        <w:rPr>
          <w:b/>
          <w:bCs/>
        </w:rPr>
      </w:pPr>
      <w:r w:rsidRPr="002A5E2F">
        <w:rPr>
          <w:rFonts w:ascii="Segoe UI Emoji" w:hAnsi="Segoe UI Emoji" w:cs="Segoe UI Emoji"/>
          <w:b/>
          <w:bCs/>
        </w:rPr>
        <w:t>✅</w:t>
      </w:r>
      <w:r w:rsidRPr="002A5E2F">
        <w:rPr>
          <w:b/>
          <w:bCs/>
        </w:rPr>
        <w:t xml:space="preserve"> Two critical production checks before switching traffic (Green readiness)</w:t>
      </w:r>
    </w:p>
    <w:p w14:paraId="438C4FC5" w14:textId="77777777" w:rsidR="002A5E2F" w:rsidRPr="002A5E2F" w:rsidRDefault="002A5E2F" w:rsidP="002A5E2F">
      <w:r w:rsidRPr="002A5E2F">
        <w:t>Before routing real traffic from Blue → Green, you must validate that Green is safe.</w:t>
      </w:r>
    </w:p>
    <w:p w14:paraId="78DD14F3" w14:textId="77777777" w:rsidR="002A5E2F" w:rsidRPr="002A5E2F" w:rsidRDefault="002A5E2F" w:rsidP="002A5E2F">
      <w:pPr>
        <w:rPr>
          <w:b/>
          <w:bCs/>
        </w:rPr>
      </w:pPr>
      <w:r w:rsidRPr="002A5E2F">
        <w:rPr>
          <w:b/>
          <w:bCs/>
        </w:rPr>
        <w:t>1️</w:t>
      </w:r>
      <w:r w:rsidRPr="002A5E2F">
        <w:rPr>
          <w:rFonts w:ascii="Segoe UI Symbol" w:hAnsi="Segoe UI Symbol" w:cs="Segoe UI Symbol"/>
          <w:b/>
          <w:bCs/>
        </w:rPr>
        <w:t>⃣</w:t>
      </w:r>
      <w:r w:rsidRPr="002A5E2F">
        <w:rPr>
          <w:b/>
          <w:bCs/>
        </w:rPr>
        <w:t xml:space="preserve"> Functional &amp; health validation</w:t>
      </w:r>
    </w:p>
    <w:p w14:paraId="5479AD0E" w14:textId="77777777" w:rsidR="002A5E2F" w:rsidRPr="002A5E2F" w:rsidRDefault="002A5E2F" w:rsidP="002A5E2F">
      <w:pPr>
        <w:numPr>
          <w:ilvl w:val="0"/>
          <w:numId w:val="1"/>
        </w:numPr>
      </w:pPr>
      <w:r w:rsidRPr="002A5E2F">
        <w:t>/</w:t>
      </w:r>
      <w:proofErr w:type="gramStart"/>
      <w:r w:rsidRPr="002A5E2F">
        <w:t>health</w:t>
      </w:r>
      <w:proofErr w:type="gramEnd"/>
      <w:r w:rsidRPr="002A5E2F">
        <w:t xml:space="preserve"> and /ready AKS liveness/readiness probes</w:t>
      </w:r>
    </w:p>
    <w:p w14:paraId="5AF0D8D0" w14:textId="77777777" w:rsidR="002A5E2F" w:rsidRPr="002A5E2F" w:rsidRDefault="002A5E2F" w:rsidP="002A5E2F">
      <w:pPr>
        <w:numPr>
          <w:ilvl w:val="0"/>
          <w:numId w:val="1"/>
        </w:numPr>
      </w:pPr>
      <w:r w:rsidRPr="002A5E2F">
        <w:t>API endpoints behaving correctly</w:t>
      </w:r>
    </w:p>
    <w:p w14:paraId="64BA7E86" w14:textId="77777777" w:rsidR="002A5E2F" w:rsidRPr="002A5E2F" w:rsidRDefault="002A5E2F" w:rsidP="002A5E2F">
      <w:pPr>
        <w:numPr>
          <w:ilvl w:val="0"/>
          <w:numId w:val="1"/>
        </w:numPr>
      </w:pPr>
      <w:r w:rsidRPr="002A5E2F">
        <w:t>Application initialization success</w:t>
      </w:r>
    </w:p>
    <w:p w14:paraId="6194C826" w14:textId="77777777" w:rsidR="002A5E2F" w:rsidRPr="002A5E2F" w:rsidRDefault="002A5E2F" w:rsidP="002A5E2F">
      <w:pPr>
        <w:numPr>
          <w:ilvl w:val="0"/>
          <w:numId w:val="1"/>
        </w:numPr>
      </w:pPr>
      <w:r w:rsidRPr="002A5E2F">
        <w:t xml:space="preserve">No failing pods / </w:t>
      </w:r>
      <w:proofErr w:type="spellStart"/>
      <w:r w:rsidRPr="002A5E2F">
        <w:t>CrashLoopBackOff</w:t>
      </w:r>
      <w:proofErr w:type="spellEnd"/>
    </w:p>
    <w:p w14:paraId="23CF421B" w14:textId="77777777" w:rsidR="002A5E2F" w:rsidRPr="002A5E2F" w:rsidRDefault="002A5E2F" w:rsidP="002A5E2F">
      <w:pPr>
        <w:rPr>
          <w:b/>
          <w:bCs/>
        </w:rPr>
      </w:pPr>
      <w:r w:rsidRPr="002A5E2F">
        <w:rPr>
          <w:b/>
          <w:bCs/>
        </w:rPr>
        <w:t>2️</w:t>
      </w:r>
      <w:r w:rsidRPr="002A5E2F">
        <w:rPr>
          <w:rFonts w:ascii="Segoe UI Symbol" w:hAnsi="Segoe UI Symbol" w:cs="Segoe UI Symbol"/>
          <w:b/>
          <w:bCs/>
        </w:rPr>
        <w:t>⃣</w:t>
      </w:r>
      <w:r w:rsidRPr="002A5E2F">
        <w:rPr>
          <w:b/>
          <w:bCs/>
        </w:rPr>
        <w:t xml:space="preserve"> Model behavior &amp; performance validation</w:t>
      </w:r>
    </w:p>
    <w:p w14:paraId="6127D9A7" w14:textId="77777777" w:rsidR="002A5E2F" w:rsidRPr="002A5E2F" w:rsidRDefault="002A5E2F" w:rsidP="002A5E2F">
      <w:r w:rsidRPr="002A5E2F">
        <w:t>You MUST ensure the new ML model behaves correctly under real-world-like load.</w:t>
      </w:r>
    </w:p>
    <w:p w14:paraId="68897130" w14:textId="77777777" w:rsidR="00A409DC" w:rsidRDefault="00A409DC"/>
    <w:p w14:paraId="5DBD8CE2" w14:textId="77777777" w:rsidR="002A5E2F" w:rsidRPr="002A5E2F" w:rsidRDefault="002A5E2F" w:rsidP="002A5E2F">
      <w:pPr>
        <w:rPr>
          <w:b/>
          <w:bCs/>
        </w:rPr>
      </w:pPr>
      <w:r w:rsidRPr="002A5E2F">
        <w:rPr>
          <w:rFonts w:ascii="Segoe UI Emoji" w:hAnsi="Segoe UI Emoji" w:cs="Segoe UI Emoji"/>
          <w:b/>
          <w:bCs/>
        </w:rPr>
        <w:t>📌</w:t>
      </w:r>
      <w:r w:rsidRPr="002A5E2F">
        <w:rPr>
          <w:b/>
          <w:bCs/>
        </w:rPr>
        <w:t xml:space="preserve"> Summary (interview-ready)</w:t>
      </w:r>
    </w:p>
    <w:p w14:paraId="4BD2AEEA" w14:textId="77777777" w:rsidR="002A5E2F" w:rsidRPr="002A5E2F" w:rsidRDefault="002A5E2F" w:rsidP="002A5E2F">
      <w:r w:rsidRPr="002A5E2F">
        <w:rPr>
          <w:b/>
          <w:bCs/>
        </w:rPr>
        <w:t>Artifact promoted:</w:t>
      </w:r>
      <w:r w:rsidRPr="002A5E2F">
        <w:br/>
      </w:r>
      <w:r w:rsidRPr="002A5E2F">
        <w:rPr>
          <w:rFonts w:ascii="Segoe UI Symbol" w:hAnsi="Segoe UI Symbol" w:cs="Segoe UI Symbol"/>
        </w:rPr>
        <w:t>✔</w:t>
      </w:r>
      <w:r w:rsidRPr="002A5E2F">
        <w:t xml:space="preserve"> </w:t>
      </w:r>
      <w:r w:rsidRPr="002A5E2F">
        <w:rPr>
          <w:i/>
          <w:iCs/>
        </w:rPr>
        <w:t>A versioned container image (model + serving code) stored in ACR/Docker.</w:t>
      </w:r>
    </w:p>
    <w:p w14:paraId="6C8D27AA" w14:textId="77777777" w:rsidR="002A5E2F" w:rsidRPr="002A5E2F" w:rsidRDefault="002A5E2F" w:rsidP="002A5E2F">
      <w:r w:rsidRPr="002A5E2F">
        <w:rPr>
          <w:b/>
          <w:bCs/>
        </w:rPr>
        <w:t>Two checks before cutover:</w:t>
      </w:r>
      <w:r w:rsidRPr="002A5E2F">
        <w:br/>
      </w:r>
      <w:r w:rsidRPr="002A5E2F">
        <w:rPr>
          <w:rFonts w:ascii="Segoe UI Symbol" w:hAnsi="Segoe UI Symbol" w:cs="Segoe UI Symbol"/>
        </w:rPr>
        <w:t>✔</w:t>
      </w:r>
      <w:r w:rsidRPr="002A5E2F">
        <w:t xml:space="preserve"> </w:t>
      </w:r>
      <w:r w:rsidRPr="002A5E2F">
        <w:rPr>
          <w:i/>
          <w:iCs/>
        </w:rPr>
        <w:t>Health/functionality checks (readiness, liveness, API tests)</w:t>
      </w:r>
      <w:r w:rsidRPr="002A5E2F">
        <w:br/>
      </w:r>
      <w:r w:rsidRPr="002A5E2F">
        <w:rPr>
          <w:rFonts w:ascii="Segoe UI Symbol" w:hAnsi="Segoe UI Symbol" w:cs="Segoe UI Symbol"/>
        </w:rPr>
        <w:t>✔</w:t>
      </w:r>
      <w:r w:rsidRPr="002A5E2F">
        <w:t xml:space="preserve"> </w:t>
      </w:r>
      <w:r w:rsidRPr="002A5E2F">
        <w:rPr>
          <w:i/>
          <w:iCs/>
        </w:rPr>
        <w:t>Model performance validation (shadow testing, regression check, latency/accuracy validation)</w:t>
      </w:r>
    </w:p>
    <w:p w14:paraId="4C47B855" w14:textId="77777777" w:rsidR="002A5E2F" w:rsidRDefault="002A5E2F"/>
    <w:p w14:paraId="26A0C233" w14:textId="77777777" w:rsidR="002A5E2F" w:rsidRPr="002A5E2F" w:rsidRDefault="002A5E2F" w:rsidP="002A5E2F">
      <w:pPr>
        <w:rPr>
          <w:b/>
          <w:bCs/>
        </w:rPr>
      </w:pPr>
      <w:r w:rsidRPr="002A5E2F">
        <w:rPr>
          <w:b/>
          <w:bCs/>
        </w:rPr>
        <w:t>Two main advantages of vector databases over relational/document DBs in RAG</w:t>
      </w:r>
    </w:p>
    <w:p w14:paraId="0046DB39" w14:textId="77777777" w:rsidR="002A5E2F" w:rsidRPr="002A5E2F" w:rsidRDefault="002A5E2F" w:rsidP="002A5E2F">
      <w:pPr>
        <w:rPr>
          <w:b/>
          <w:bCs/>
        </w:rPr>
      </w:pPr>
      <w:r w:rsidRPr="002A5E2F">
        <w:rPr>
          <w:b/>
          <w:bCs/>
        </w:rPr>
        <w:t>1️</w:t>
      </w:r>
      <w:r w:rsidRPr="002A5E2F">
        <w:rPr>
          <w:rFonts w:ascii="Segoe UI Symbol" w:hAnsi="Segoe UI Symbol" w:cs="Segoe UI Symbol"/>
          <w:b/>
          <w:bCs/>
        </w:rPr>
        <w:t>⃣</w:t>
      </w:r>
      <w:r w:rsidRPr="002A5E2F">
        <w:rPr>
          <w:b/>
          <w:bCs/>
        </w:rPr>
        <w:t xml:space="preserve"> Optimized for high-performance vector search (semantic similarity)</w:t>
      </w:r>
    </w:p>
    <w:p w14:paraId="3954D221" w14:textId="77777777" w:rsidR="002A5E2F" w:rsidRPr="002A5E2F" w:rsidRDefault="002A5E2F" w:rsidP="002A5E2F">
      <w:r w:rsidRPr="002A5E2F">
        <w:t>Vector databases are built specifically for:</w:t>
      </w:r>
    </w:p>
    <w:p w14:paraId="060E0D37" w14:textId="77777777" w:rsidR="002A5E2F" w:rsidRPr="002A5E2F" w:rsidRDefault="002A5E2F" w:rsidP="002A5E2F">
      <w:pPr>
        <w:numPr>
          <w:ilvl w:val="0"/>
          <w:numId w:val="2"/>
        </w:numPr>
      </w:pPr>
      <w:r w:rsidRPr="002A5E2F">
        <w:rPr>
          <w:b/>
          <w:bCs/>
        </w:rPr>
        <w:t>Approximate Nearest Neighbor (ANN)</w:t>
      </w:r>
      <w:r w:rsidRPr="002A5E2F">
        <w:t xml:space="preserve"> search</w:t>
      </w:r>
    </w:p>
    <w:p w14:paraId="641DB4F2" w14:textId="77777777" w:rsidR="002A5E2F" w:rsidRPr="002A5E2F" w:rsidRDefault="002A5E2F" w:rsidP="002A5E2F">
      <w:pPr>
        <w:numPr>
          <w:ilvl w:val="0"/>
          <w:numId w:val="2"/>
        </w:numPr>
      </w:pPr>
      <w:r w:rsidRPr="002A5E2F">
        <w:rPr>
          <w:b/>
          <w:bCs/>
        </w:rPr>
        <w:t>Fast high-dimensional similarity queries</w:t>
      </w:r>
    </w:p>
    <w:p w14:paraId="62B38A11" w14:textId="77777777" w:rsidR="002A5E2F" w:rsidRPr="002A5E2F" w:rsidRDefault="002A5E2F" w:rsidP="002A5E2F">
      <w:pPr>
        <w:numPr>
          <w:ilvl w:val="0"/>
          <w:numId w:val="2"/>
        </w:numPr>
      </w:pPr>
      <w:r w:rsidRPr="002A5E2F">
        <w:rPr>
          <w:b/>
          <w:bCs/>
        </w:rPr>
        <w:t>Sub-second retrieval even with millions of embeddings</w:t>
      </w:r>
    </w:p>
    <w:p w14:paraId="3CF1667A" w14:textId="77777777" w:rsidR="002A5E2F" w:rsidRPr="002A5E2F" w:rsidRDefault="002A5E2F" w:rsidP="002A5E2F">
      <w:pPr>
        <w:rPr>
          <w:b/>
          <w:bCs/>
        </w:rPr>
      </w:pPr>
      <w:r w:rsidRPr="002A5E2F">
        <w:rPr>
          <w:b/>
          <w:bCs/>
        </w:rPr>
        <w:lastRenderedPageBreak/>
        <w:t>2️</w:t>
      </w:r>
      <w:r w:rsidRPr="002A5E2F">
        <w:rPr>
          <w:rFonts w:ascii="Segoe UI Symbol" w:hAnsi="Segoe UI Symbol" w:cs="Segoe UI Symbol"/>
          <w:b/>
          <w:bCs/>
        </w:rPr>
        <w:t>⃣</w:t>
      </w:r>
      <w:r w:rsidRPr="002A5E2F">
        <w:rPr>
          <w:b/>
          <w:bCs/>
        </w:rPr>
        <w:t xml:space="preserve"> Built-in ML-friendly features for embedding lifecycle management</w:t>
      </w:r>
    </w:p>
    <w:p w14:paraId="13F530FD" w14:textId="77777777" w:rsidR="002A5E2F" w:rsidRPr="002A5E2F" w:rsidRDefault="002A5E2F" w:rsidP="002A5E2F">
      <w:r w:rsidRPr="002A5E2F">
        <w:t>Vector DBs natively support:</w:t>
      </w:r>
    </w:p>
    <w:p w14:paraId="40650525" w14:textId="77777777" w:rsidR="002A5E2F" w:rsidRPr="002A5E2F" w:rsidRDefault="002A5E2F" w:rsidP="002A5E2F">
      <w:pPr>
        <w:numPr>
          <w:ilvl w:val="0"/>
          <w:numId w:val="3"/>
        </w:numPr>
      </w:pPr>
      <w:r w:rsidRPr="002A5E2F">
        <w:rPr>
          <w:b/>
          <w:bCs/>
        </w:rPr>
        <w:t>Embedding storage as first-class objects</w:t>
      </w:r>
    </w:p>
    <w:p w14:paraId="7E832EDC" w14:textId="77777777" w:rsidR="002A5E2F" w:rsidRPr="002A5E2F" w:rsidRDefault="002A5E2F" w:rsidP="002A5E2F">
      <w:pPr>
        <w:numPr>
          <w:ilvl w:val="0"/>
          <w:numId w:val="3"/>
        </w:numPr>
      </w:pPr>
      <w:r w:rsidRPr="002A5E2F">
        <w:rPr>
          <w:b/>
          <w:bCs/>
        </w:rPr>
        <w:t>Metadata + vector hybrid search</w:t>
      </w:r>
    </w:p>
    <w:p w14:paraId="09A9A6A3" w14:textId="77777777" w:rsidR="002A5E2F" w:rsidRPr="002A5E2F" w:rsidRDefault="002A5E2F" w:rsidP="002A5E2F">
      <w:pPr>
        <w:numPr>
          <w:ilvl w:val="0"/>
          <w:numId w:val="3"/>
        </w:numPr>
      </w:pPr>
      <w:r w:rsidRPr="002A5E2F">
        <w:rPr>
          <w:b/>
          <w:bCs/>
        </w:rPr>
        <w:t>Automatic indexing (HNSW, IVF-Flat, PQ, etc.)</w:t>
      </w:r>
    </w:p>
    <w:p w14:paraId="4C6A604E" w14:textId="77777777" w:rsidR="002A5E2F" w:rsidRPr="002A5E2F" w:rsidRDefault="002A5E2F" w:rsidP="002A5E2F">
      <w:pPr>
        <w:numPr>
          <w:ilvl w:val="0"/>
          <w:numId w:val="3"/>
        </w:numPr>
      </w:pPr>
      <w:proofErr w:type="spellStart"/>
      <w:r w:rsidRPr="002A5E2F">
        <w:rPr>
          <w:b/>
          <w:bCs/>
        </w:rPr>
        <w:t>Upserts</w:t>
      </w:r>
      <w:proofErr w:type="spellEnd"/>
      <w:r w:rsidRPr="002A5E2F">
        <w:rPr>
          <w:b/>
          <w:bCs/>
        </w:rPr>
        <w:t>, versioning, filtering, and deduplication</w:t>
      </w:r>
    </w:p>
    <w:p w14:paraId="27FD66CE" w14:textId="77777777" w:rsidR="002A5E2F" w:rsidRPr="002A5E2F" w:rsidRDefault="002A5E2F" w:rsidP="002A5E2F">
      <w:pPr>
        <w:numPr>
          <w:ilvl w:val="0"/>
          <w:numId w:val="3"/>
        </w:numPr>
      </w:pPr>
      <w:r w:rsidRPr="002A5E2F">
        <w:rPr>
          <w:b/>
          <w:bCs/>
        </w:rPr>
        <w:t>Scalable ingestion of millions of vectors</w:t>
      </w:r>
    </w:p>
    <w:p w14:paraId="76FFFF62" w14:textId="5BC23DF6" w:rsidR="002A5E2F" w:rsidRDefault="002A5E2F">
      <w:pPr>
        <w:rPr>
          <w:i/>
          <w:iCs/>
        </w:rPr>
      </w:pPr>
      <w:r w:rsidRPr="002A5E2F">
        <w:rPr>
          <w:b/>
          <w:bCs/>
        </w:rPr>
        <w:t>Vector databases offer:</w:t>
      </w:r>
      <w:r w:rsidRPr="002A5E2F">
        <w:br/>
      </w:r>
      <w:r w:rsidRPr="002A5E2F">
        <w:rPr>
          <w:b/>
          <w:bCs/>
        </w:rPr>
        <w:t>(1)</w:t>
      </w:r>
      <w:r w:rsidRPr="002A5E2F">
        <w:t xml:space="preserve"> </w:t>
      </w:r>
      <w:r w:rsidRPr="002A5E2F">
        <w:rPr>
          <w:i/>
          <w:iCs/>
        </w:rPr>
        <w:t>High-performance semantic similarity search using ANN algorithms</w:t>
      </w:r>
      <w:r w:rsidRPr="002A5E2F">
        <w:br/>
      </w:r>
      <w:r w:rsidRPr="002A5E2F">
        <w:rPr>
          <w:b/>
          <w:bCs/>
        </w:rPr>
        <w:t>(2)</w:t>
      </w:r>
      <w:r w:rsidRPr="002A5E2F">
        <w:t xml:space="preserve"> </w:t>
      </w:r>
      <w:r w:rsidRPr="002A5E2F">
        <w:rPr>
          <w:i/>
          <w:iCs/>
        </w:rPr>
        <w:t>Native support for managing, indexing, and querying high-dimensional embeddings at scale</w:t>
      </w:r>
    </w:p>
    <w:p w14:paraId="3E61C138" w14:textId="77777777" w:rsidR="002A5E2F" w:rsidRDefault="002A5E2F"/>
    <w:p w14:paraId="569F5FF1" w14:textId="77777777" w:rsidR="00CF7CDD" w:rsidRPr="00CF7CDD" w:rsidRDefault="00CF7CDD" w:rsidP="00CF7CDD">
      <w:pPr>
        <w:rPr>
          <w:b/>
          <w:bCs/>
        </w:rPr>
      </w:pPr>
      <w:r w:rsidRPr="00CF7CDD">
        <w:rPr>
          <w:rFonts w:ascii="Segoe UI Emoji" w:hAnsi="Segoe UI Emoji" w:cs="Segoe UI Emoji"/>
          <w:b/>
          <w:bCs/>
        </w:rPr>
        <w:t>✅</w:t>
      </w:r>
      <w:r w:rsidRPr="00CF7CDD">
        <w:rPr>
          <w:b/>
          <w:bCs/>
        </w:rPr>
        <w:t xml:space="preserve"> </w:t>
      </w:r>
      <w:proofErr w:type="spellStart"/>
      <w:r w:rsidRPr="00CF7CDD">
        <w:rPr>
          <w:b/>
          <w:bCs/>
        </w:rPr>
        <w:t>MLflow</w:t>
      </w:r>
      <w:proofErr w:type="spellEnd"/>
      <w:r w:rsidRPr="00CF7CDD">
        <w:rPr>
          <w:b/>
          <w:bCs/>
        </w:rPr>
        <w:t xml:space="preserve"> Model Registry vs Azure ML Model Registry — Distinct Purpose &amp; When to Use Each</w:t>
      </w:r>
    </w:p>
    <w:p w14:paraId="3B309477" w14:textId="77777777" w:rsidR="00CF7CDD" w:rsidRPr="00CF7CDD" w:rsidRDefault="00CF7CDD" w:rsidP="00CF7CDD">
      <w:pPr>
        <w:rPr>
          <w:b/>
          <w:bCs/>
        </w:rPr>
      </w:pPr>
      <w:r w:rsidRPr="00CF7CDD">
        <w:rPr>
          <w:rFonts w:ascii="Segoe UI Emoji" w:hAnsi="Segoe UI Emoji" w:cs="Segoe UI Emoji"/>
          <w:b/>
          <w:bCs/>
        </w:rPr>
        <w:t>🎯</w:t>
      </w:r>
      <w:r w:rsidRPr="00CF7CDD">
        <w:rPr>
          <w:b/>
          <w:bCs/>
        </w:rPr>
        <w:t xml:space="preserve"> 1. </w:t>
      </w:r>
      <w:proofErr w:type="spellStart"/>
      <w:r w:rsidRPr="00CF7CDD">
        <w:rPr>
          <w:b/>
          <w:bCs/>
        </w:rPr>
        <w:t>MLflow</w:t>
      </w:r>
      <w:proofErr w:type="spellEnd"/>
      <w:r w:rsidRPr="00CF7CDD">
        <w:rPr>
          <w:b/>
          <w:bCs/>
        </w:rPr>
        <w:t xml:space="preserve"> Model Registry — Purpose</w:t>
      </w:r>
    </w:p>
    <w:p w14:paraId="51BC72FE" w14:textId="77777777" w:rsidR="00CF7CDD" w:rsidRPr="00CF7CDD" w:rsidRDefault="00CF7CDD" w:rsidP="00CF7CDD">
      <w:r w:rsidRPr="00CF7CDD">
        <w:t xml:space="preserve">The </w:t>
      </w:r>
      <w:proofErr w:type="spellStart"/>
      <w:r w:rsidRPr="00CF7CDD">
        <w:rPr>
          <w:b/>
          <w:bCs/>
        </w:rPr>
        <w:t>MLflow</w:t>
      </w:r>
      <w:proofErr w:type="spellEnd"/>
      <w:r w:rsidRPr="00CF7CDD">
        <w:rPr>
          <w:b/>
          <w:bCs/>
        </w:rPr>
        <w:t xml:space="preserve"> Model Registry</w:t>
      </w:r>
      <w:r w:rsidRPr="00CF7CDD">
        <w:t xml:space="preserve"> is best thought of as:</w:t>
      </w:r>
    </w:p>
    <w:p w14:paraId="45946B57" w14:textId="77777777" w:rsidR="00CF7CDD" w:rsidRPr="00CF7CDD" w:rsidRDefault="00CF7CDD" w:rsidP="00CF7CDD">
      <w:pPr>
        <w:rPr>
          <w:b/>
          <w:bCs/>
        </w:rPr>
      </w:pPr>
      <w:r w:rsidRPr="00CF7CDD">
        <w:rPr>
          <w:rFonts w:ascii="Segoe UI Emoji" w:hAnsi="Segoe UI Emoji" w:cs="Segoe UI Emoji"/>
          <w:b/>
          <w:bCs/>
        </w:rPr>
        <w:t>👉</w:t>
      </w:r>
      <w:r w:rsidRPr="00CF7CDD">
        <w:rPr>
          <w:b/>
          <w:bCs/>
        </w:rPr>
        <w:t xml:space="preserve"> </w:t>
      </w:r>
      <w:r w:rsidRPr="00CF7CDD">
        <w:rPr>
          <w:b/>
          <w:bCs/>
          <w:i/>
          <w:iCs/>
        </w:rPr>
        <w:t>An experiment-level, team-level registry used during model development and experimentation.</w:t>
      </w:r>
    </w:p>
    <w:p w14:paraId="69E6C61D" w14:textId="77777777" w:rsidR="00CF7CDD" w:rsidRPr="00CF7CDD" w:rsidRDefault="00CF7CDD" w:rsidP="00CF7CDD">
      <w:r w:rsidRPr="00CF7CDD">
        <w:t>It mainly handles:</w:t>
      </w:r>
    </w:p>
    <w:p w14:paraId="554B3ABF" w14:textId="77777777" w:rsidR="00CF7CDD" w:rsidRPr="00CF7CDD" w:rsidRDefault="00CF7CDD" w:rsidP="00CF7CDD">
      <w:pPr>
        <w:numPr>
          <w:ilvl w:val="0"/>
          <w:numId w:val="4"/>
        </w:numPr>
      </w:pPr>
      <w:r w:rsidRPr="00CF7CDD">
        <w:t>Tracking model versions produced during experimentation</w:t>
      </w:r>
    </w:p>
    <w:p w14:paraId="4219A706" w14:textId="77777777" w:rsidR="00CF7CDD" w:rsidRPr="00CF7CDD" w:rsidRDefault="00CF7CDD" w:rsidP="00CF7CDD">
      <w:pPr>
        <w:numPr>
          <w:ilvl w:val="0"/>
          <w:numId w:val="4"/>
        </w:numPr>
      </w:pPr>
      <w:r w:rsidRPr="00CF7CDD">
        <w:t>Storing metrics, parameters, and artifacts</w:t>
      </w:r>
    </w:p>
    <w:p w14:paraId="6D2971C3" w14:textId="77777777" w:rsidR="00CF7CDD" w:rsidRPr="00CF7CDD" w:rsidRDefault="00CF7CDD" w:rsidP="00CF7CDD">
      <w:pPr>
        <w:numPr>
          <w:ilvl w:val="0"/>
          <w:numId w:val="4"/>
        </w:numPr>
      </w:pPr>
      <w:r w:rsidRPr="00CF7CDD">
        <w:t xml:space="preserve">Managing model stage transitions like </w:t>
      </w:r>
      <w:r w:rsidRPr="00CF7CDD">
        <w:rPr>
          <w:i/>
          <w:iCs/>
        </w:rPr>
        <w:t>Staging / Production</w:t>
      </w:r>
    </w:p>
    <w:p w14:paraId="69FE24D9" w14:textId="77777777" w:rsidR="00CF7CDD" w:rsidRPr="00CF7CDD" w:rsidRDefault="00CF7CDD" w:rsidP="00CF7CDD">
      <w:pPr>
        <w:numPr>
          <w:ilvl w:val="0"/>
          <w:numId w:val="4"/>
        </w:numPr>
      </w:pPr>
      <w:r w:rsidRPr="00CF7CDD">
        <w:t>Allowing Data Scientists to compare runs and iterate quickly</w:t>
      </w:r>
    </w:p>
    <w:p w14:paraId="55D87EF5" w14:textId="77777777" w:rsidR="00CF7CDD" w:rsidRPr="00CF7CDD" w:rsidRDefault="00CF7CDD" w:rsidP="00CF7CDD">
      <w:r w:rsidRPr="00CF7CDD">
        <w:rPr>
          <w:b/>
          <w:bCs/>
        </w:rPr>
        <w:t>Key Point:</w:t>
      </w:r>
      <w:r w:rsidRPr="00CF7CDD">
        <w:br/>
      </w:r>
      <w:proofErr w:type="spellStart"/>
      <w:r w:rsidRPr="00CF7CDD">
        <w:t>MLflow</w:t>
      </w:r>
      <w:proofErr w:type="spellEnd"/>
      <w:r w:rsidRPr="00CF7CDD">
        <w:t xml:space="preserve"> Registry is closest to the </w:t>
      </w:r>
      <w:r w:rsidRPr="00CF7CDD">
        <w:rPr>
          <w:b/>
          <w:bCs/>
        </w:rPr>
        <w:t>Data Scientist’s workflow</w:t>
      </w:r>
      <w:r w:rsidRPr="00CF7CDD">
        <w:t xml:space="preserve"> — part of the inner loop (train → evaluate → register).</w:t>
      </w:r>
    </w:p>
    <w:p w14:paraId="553A90AB" w14:textId="77777777" w:rsidR="003D021E" w:rsidRPr="003D021E" w:rsidRDefault="003D021E" w:rsidP="003D021E">
      <w:pPr>
        <w:rPr>
          <w:b/>
          <w:bCs/>
        </w:rPr>
      </w:pPr>
      <w:r w:rsidRPr="003D021E">
        <w:rPr>
          <w:rFonts w:ascii="Segoe UI Emoji" w:hAnsi="Segoe UI Emoji" w:cs="Segoe UI Emoji"/>
          <w:b/>
          <w:bCs/>
        </w:rPr>
        <w:t>🎯</w:t>
      </w:r>
      <w:r w:rsidRPr="003D021E">
        <w:rPr>
          <w:b/>
          <w:bCs/>
        </w:rPr>
        <w:t xml:space="preserve"> 2. Azure ML Model Registry — Purpose</w:t>
      </w:r>
    </w:p>
    <w:p w14:paraId="42CCD127" w14:textId="77777777" w:rsidR="003D021E" w:rsidRPr="003D021E" w:rsidRDefault="003D021E" w:rsidP="003D021E">
      <w:r w:rsidRPr="003D021E">
        <w:t xml:space="preserve">The </w:t>
      </w:r>
      <w:r w:rsidRPr="003D021E">
        <w:rPr>
          <w:b/>
          <w:bCs/>
        </w:rPr>
        <w:t>Azure Machine Learning Model Registry</w:t>
      </w:r>
      <w:r w:rsidRPr="003D021E">
        <w:t xml:space="preserve"> supports:</w:t>
      </w:r>
    </w:p>
    <w:p w14:paraId="4680A7A0" w14:textId="77777777" w:rsidR="003D021E" w:rsidRPr="003D021E" w:rsidRDefault="003D021E" w:rsidP="003D021E">
      <w:pPr>
        <w:rPr>
          <w:b/>
          <w:bCs/>
        </w:rPr>
      </w:pPr>
      <w:r w:rsidRPr="003D021E">
        <w:rPr>
          <w:rFonts w:ascii="Segoe UI Emoji" w:hAnsi="Segoe UI Emoji" w:cs="Segoe UI Emoji"/>
          <w:b/>
          <w:bCs/>
        </w:rPr>
        <w:lastRenderedPageBreak/>
        <w:t>👉</w:t>
      </w:r>
      <w:r w:rsidRPr="003D021E">
        <w:rPr>
          <w:b/>
          <w:bCs/>
        </w:rPr>
        <w:t xml:space="preserve"> </w:t>
      </w:r>
      <w:r w:rsidRPr="003D021E">
        <w:rPr>
          <w:b/>
          <w:bCs/>
          <w:i/>
          <w:iCs/>
        </w:rPr>
        <w:t>Enterprise-grade, production-oriented model governance and deployment workflows.</w:t>
      </w:r>
    </w:p>
    <w:p w14:paraId="50AB7286" w14:textId="77777777" w:rsidR="003D021E" w:rsidRPr="003D021E" w:rsidRDefault="003D021E" w:rsidP="003D021E">
      <w:r w:rsidRPr="003D021E">
        <w:t>It focuses on:</w:t>
      </w:r>
    </w:p>
    <w:p w14:paraId="5C5570DE" w14:textId="77777777" w:rsidR="003D021E" w:rsidRPr="003D021E" w:rsidRDefault="003D021E" w:rsidP="003D021E">
      <w:pPr>
        <w:numPr>
          <w:ilvl w:val="0"/>
          <w:numId w:val="5"/>
        </w:numPr>
      </w:pPr>
      <w:r w:rsidRPr="003D021E">
        <w:t>Enterprise security (RBAC, managed identities, private networks)</w:t>
      </w:r>
    </w:p>
    <w:p w14:paraId="54D7EDF5" w14:textId="77777777" w:rsidR="003D021E" w:rsidRPr="003D021E" w:rsidRDefault="003D021E" w:rsidP="003D021E">
      <w:pPr>
        <w:numPr>
          <w:ilvl w:val="0"/>
          <w:numId w:val="5"/>
        </w:numPr>
      </w:pPr>
      <w:r w:rsidRPr="003D021E">
        <w:t>Audit trails and compliance</w:t>
      </w:r>
    </w:p>
    <w:p w14:paraId="7AD0ACC3" w14:textId="77777777" w:rsidR="003D021E" w:rsidRPr="003D021E" w:rsidRDefault="003D021E" w:rsidP="003D021E">
      <w:pPr>
        <w:numPr>
          <w:ilvl w:val="0"/>
          <w:numId w:val="5"/>
        </w:numPr>
      </w:pPr>
      <w:r w:rsidRPr="003D021E">
        <w:t>Model lineage linking to datasets / pipelines</w:t>
      </w:r>
    </w:p>
    <w:p w14:paraId="3280B019" w14:textId="77777777" w:rsidR="003D021E" w:rsidRPr="003D021E" w:rsidRDefault="003D021E" w:rsidP="003D021E">
      <w:pPr>
        <w:numPr>
          <w:ilvl w:val="0"/>
          <w:numId w:val="5"/>
        </w:numPr>
      </w:pPr>
      <w:r w:rsidRPr="003D021E">
        <w:t>Deployment to Azure ML endpoints, AKS, ACI, AML managed endpoints</w:t>
      </w:r>
    </w:p>
    <w:p w14:paraId="0DF08148" w14:textId="77777777" w:rsidR="003D021E" w:rsidRPr="003D021E" w:rsidRDefault="003D021E" w:rsidP="003D021E">
      <w:pPr>
        <w:numPr>
          <w:ilvl w:val="0"/>
          <w:numId w:val="5"/>
        </w:numPr>
      </w:pPr>
      <w:r w:rsidRPr="003D021E">
        <w:t>Integration with CI/CD (Azure DevOps, GitHub Actions)</w:t>
      </w:r>
    </w:p>
    <w:p w14:paraId="27D20C1C" w14:textId="77777777" w:rsidR="009C39EC" w:rsidRPr="009C39EC" w:rsidRDefault="009C39EC" w:rsidP="009C39EC">
      <w:pPr>
        <w:rPr>
          <w:b/>
          <w:bCs/>
        </w:rPr>
      </w:pPr>
      <w:r w:rsidRPr="009C39EC">
        <w:rPr>
          <w:b/>
          <w:bCs/>
        </w:rPr>
        <w:t xml:space="preserve">Use </w:t>
      </w:r>
      <w:proofErr w:type="spellStart"/>
      <w:r w:rsidRPr="009C39EC">
        <w:rPr>
          <w:b/>
          <w:bCs/>
        </w:rPr>
        <w:t>MLflow</w:t>
      </w:r>
      <w:proofErr w:type="spellEnd"/>
      <w:r w:rsidRPr="009C39EC">
        <w:rPr>
          <w:b/>
          <w:bCs/>
        </w:rPr>
        <w:t xml:space="preserve"> Model Registry in: Development &amp; Experimentation</w:t>
      </w:r>
    </w:p>
    <w:p w14:paraId="40274B77" w14:textId="77777777" w:rsidR="009C39EC" w:rsidRPr="009C39EC" w:rsidRDefault="009C39EC" w:rsidP="009C39EC">
      <w:pPr>
        <w:numPr>
          <w:ilvl w:val="0"/>
          <w:numId w:val="6"/>
        </w:numPr>
      </w:pPr>
      <w:r w:rsidRPr="009C39EC">
        <w:t>Data scientists experimenting with hundreds of models</w:t>
      </w:r>
    </w:p>
    <w:p w14:paraId="3E86DE09" w14:textId="77777777" w:rsidR="009C39EC" w:rsidRPr="009C39EC" w:rsidRDefault="009C39EC" w:rsidP="009C39EC">
      <w:pPr>
        <w:numPr>
          <w:ilvl w:val="0"/>
          <w:numId w:val="6"/>
        </w:numPr>
      </w:pPr>
      <w:r w:rsidRPr="009C39EC">
        <w:t xml:space="preserve">Local/Databricks/HPC clusters where </w:t>
      </w:r>
      <w:proofErr w:type="spellStart"/>
      <w:r w:rsidRPr="009C39EC">
        <w:t>MLflow</w:t>
      </w:r>
      <w:proofErr w:type="spellEnd"/>
      <w:r w:rsidRPr="009C39EC">
        <w:t xml:space="preserve"> is embedded</w:t>
      </w:r>
    </w:p>
    <w:p w14:paraId="5700D5E3" w14:textId="77777777" w:rsidR="009C39EC" w:rsidRPr="009C39EC" w:rsidRDefault="009C39EC" w:rsidP="009C39EC">
      <w:pPr>
        <w:numPr>
          <w:ilvl w:val="0"/>
          <w:numId w:val="6"/>
        </w:numPr>
      </w:pPr>
      <w:r w:rsidRPr="009C39EC">
        <w:t>Fast iteration, rapid versioning</w:t>
      </w:r>
    </w:p>
    <w:p w14:paraId="561A3E67" w14:textId="77777777" w:rsidR="009C39EC" w:rsidRPr="009C39EC" w:rsidRDefault="009C39EC" w:rsidP="009C39EC">
      <w:pPr>
        <w:numPr>
          <w:ilvl w:val="0"/>
          <w:numId w:val="6"/>
        </w:numPr>
      </w:pPr>
      <w:r w:rsidRPr="009C39EC">
        <w:t>Tracking model metrics and comparing runs</w:t>
      </w:r>
    </w:p>
    <w:p w14:paraId="00B5C1C2" w14:textId="77777777" w:rsidR="009C39EC" w:rsidRDefault="009C39EC" w:rsidP="009C39EC">
      <w:pPr>
        <w:pStyle w:val="NormalWeb"/>
        <w:numPr>
          <w:ilvl w:val="0"/>
          <w:numId w:val="6"/>
        </w:numPr>
      </w:pPr>
      <w:r>
        <w:t xml:space="preserve">You generate dozens of candidate models → log to </w:t>
      </w:r>
      <w:proofErr w:type="spellStart"/>
      <w:r>
        <w:t>MLflow</w:t>
      </w:r>
      <w:proofErr w:type="spellEnd"/>
      <w:r>
        <w:t xml:space="preserve"> → decide the best one → promote it to </w:t>
      </w:r>
      <w:r>
        <w:rPr>
          <w:rStyle w:val="Emphasis"/>
          <w:rFonts w:eastAsiaTheme="majorEastAsia"/>
        </w:rPr>
        <w:t>Staging</w:t>
      </w:r>
      <w:r>
        <w:t>.</w:t>
      </w:r>
    </w:p>
    <w:p w14:paraId="601D1E5B" w14:textId="77777777" w:rsidR="009C39EC" w:rsidRPr="009C39EC" w:rsidRDefault="009C39EC" w:rsidP="009C39EC">
      <w:pPr>
        <w:rPr>
          <w:b/>
          <w:bCs/>
        </w:rPr>
      </w:pPr>
      <w:r w:rsidRPr="009C39EC">
        <w:rPr>
          <w:b/>
          <w:bCs/>
        </w:rPr>
        <w:t>Use Azure ML Model Registry in: Promotion to Production &amp; Enterprise Deployment</w:t>
      </w:r>
    </w:p>
    <w:p w14:paraId="58227E8C" w14:textId="77777777" w:rsidR="009C39EC" w:rsidRPr="009C39EC" w:rsidRDefault="009C39EC" w:rsidP="009C39EC">
      <w:pPr>
        <w:numPr>
          <w:ilvl w:val="0"/>
          <w:numId w:val="7"/>
        </w:numPr>
      </w:pPr>
      <w:r w:rsidRPr="009C39EC">
        <w:t>Enterprise CI/CD</w:t>
      </w:r>
    </w:p>
    <w:p w14:paraId="3E5D9381" w14:textId="77777777" w:rsidR="009C39EC" w:rsidRPr="009C39EC" w:rsidRDefault="009C39EC" w:rsidP="009C39EC">
      <w:pPr>
        <w:numPr>
          <w:ilvl w:val="0"/>
          <w:numId w:val="7"/>
        </w:numPr>
      </w:pPr>
      <w:r w:rsidRPr="009C39EC">
        <w:t>AKS or AML Managed Endpoint deployments</w:t>
      </w:r>
    </w:p>
    <w:p w14:paraId="26F0A31E" w14:textId="77777777" w:rsidR="009C39EC" w:rsidRPr="009C39EC" w:rsidRDefault="009C39EC" w:rsidP="009C39EC">
      <w:pPr>
        <w:numPr>
          <w:ilvl w:val="0"/>
          <w:numId w:val="7"/>
        </w:numPr>
      </w:pPr>
      <w:r w:rsidRPr="009C39EC">
        <w:t>Cross-team governance</w:t>
      </w:r>
    </w:p>
    <w:p w14:paraId="78AE74E9" w14:textId="77777777" w:rsidR="009C39EC" w:rsidRPr="009C39EC" w:rsidRDefault="009C39EC" w:rsidP="009C39EC">
      <w:pPr>
        <w:numPr>
          <w:ilvl w:val="0"/>
          <w:numId w:val="7"/>
        </w:numPr>
      </w:pPr>
      <w:r w:rsidRPr="009C39EC">
        <w:t>Models used across multiple applications or business units</w:t>
      </w:r>
    </w:p>
    <w:p w14:paraId="57C805A1" w14:textId="77777777" w:rsidR="009C39EC" w:rsidRPr="009C39EC" w:rsidRDefault="009C39EC" w:rsidP="009C39EC">
      <w:pPr>
        <w:numPr>
          <w:ilvl w:val="0"/>
          <w:numId w:val="7"/>
        </w:numPr>
      </w:pPr>
      <w:r w:rsidRPr="009C39EC">
        <w:t>Security and compliance-required environments</w:t>
      </w:r>
    </w:p>
    <w:p w14:paraId="6F87765D" w14:textId="77777777" w:rsidR="009C39EC" w:rsidRDefault="009C39EC" w:rsidP="009C39EC">
      <w:pPr>
        <w:pStyle w:val="NormalWeb"/>
        <w:numPr>
          <w:ilvl w:val="0"/>
          <w:numId w:val="7"/>
        </w:numPr>
      </w:pPr>
      <w:r>
        <w:t xml:space="preserve">Once the best model is selected in </w:t>
      </w:r>
      <w:proofErr w:type="spellStart"/>
      <w:r>
        <w:t>MLflow</w:t>
      </w:r>
      <w:proofErr w:type="spellEnd"/>
      <w:r>
        <w:t xml:space="preserve"> → you </w:t>
      </w:r>
      <w:r>
        <w:rPr>
          <w:rStyle w:val="Strong"/>
          <w:rFonts w:eastAsiaTheme="majorEastAsia"/>
        </w:rPr>
        <w:t>promote it into Azure ML Registry</w:t>
      </w:r>
      <w:r>
        <w:t xml:space="preserve"> → deploy to AKS for Blue/Green inference.</w:t>
      </w:r>
    </w:p>
    <w:p w14:paraId="7710F025" w14:textId="77777777" w:rsidR="009C39EC" w:rsidRDefault="009C39EC" w:rsidP="009C39EC">
      <w:pPr>
        <w:pStyle w:val="NormalWeb"/>
      </w:pPr>
    </w:p>
    <w:p w14:paraId="0642DC29" w14:textId="37285CBA" w:rsidR="00252217" w:rsidRDefault="009C39EC" w:rsidP="00252217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MLflow</w:t>
      </w:r>
      <w:proofErr w:type="spellEnd"/>
      <w:r>
        <w:rPr>
          <w:rStyle w:val="Strong"/>
          <w:rFonts w:eastAsiaTheme="majorEastAsia"/>
        </w:rPr>
        <w:t xml:space="preserve"> Model Registry:</w:t>
      </w:r>
      <w:r>
        <w:br/>
        <w:t xml:space="preserve">Used by data scientists for </w:t>
      </w:r>
      <w:r>
        <w:rPr>
          <w:rStyle w:val="Emphasis"/>
          <w:rFonts w:eastAsiaTheme="majorEastAsia"/>
        </w:rPr>
        <w:t>experiment tracking, model comparison, and early-stage versioning.</w:t>
      </w:r>
      <w:r w:rsidR="00252217" w:rsidRPr="00252217">
        <w:rPr>
          <w:rFonts w:eastAsiaTheme="majorEastAsia"/>
          <w:i/>
          <w:iCs/>
        </w:rPr>
        <w:t xml:space="preserve">is the </w:t>
      </w:r>
      <w:r w:rsidR="00252217" w:rsidRPr="00252217">
        <w:rPr>
          <w:rFonts w:eastAsiaTheme="majorEastAsia"/>
          <w:b/>
          <w:bCs/>
          <w:i/>
          <w:iCs/>
        </w:rPr>
        <w:t>R&amp;D</w:t>
      </w:r>
      <w:r w:rsidR="00252217" w:rsidRPr="00252217">
        <w:rPr>
          <w:rFonts w:eastAsiaTheme="majorEastAsia"/>
          <w:i/>
          <w:iCs/>
        </w:rPr>
        <w:t xml:space="preserve"> hub, used by Data Scientists to log and compare model experiments.</w:t>
      </w:r>
    </w:p>
    <w:p w14:paraId="3F136E5A" w14:textId="32CFACF2" w:rsidR="00CF7CDD" w:rsidRPr="00252217" w:rsidRDefault="009C39EC" w:rsidP="0025221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Azure ML Model Registry:</w:t>
      </w:r>
      <w:r>
        <w:br/>
        <w:t xml:space="preserve">Used by enterprises for </w:t>
      </w:r>
      <w:r>
        <w:rPr>
          <w:rStyle w:val="Emphasis"/>
          <w:rFonts w:eastAsiaTheme="majorEastAsia"/>
        </w:rPr>
        <w:t xml:space="preserve">production-grade governance, approval workflows, CI/CD </w:t>
      </w:r>
      <w:r>
        <w:rPr>
          <w:rStyle w:val="Emphasis"/>
          <w:rFonts w:eastAsiaTheme="majorEastAsia"/>
        </w:rPr>
        <w:lastRenderedPageBreak/>
        <w:t xml:space="preserve">integration, and deployment to AKS/AML </w:t>
      </w:r>
      <w:proofErr w:type="spellStart"/>
      <w:proofErr w:type="gramStart"/>
      <w:r>
        <w:rPr>
          <w:rStyle w:val="Emphasis"/>
          <w:rFonts w:eastAsiaTheme="majorEastAsia"/>
        </w:rPr>
        <w:t>endpoints.</w:t>
      </w:r>
      <w:r w:rsidR="00252217" w:rsidRPr="00252217">
        <w:rPr>
          <w:rFonts w:eastAsiaTheme="majorEastAsia"/>
          <w:b/>
          <w:bCs/>
          <w:i/>
          <w:iCs/>
        </w:rPr>
        <w:t>Azure</w:t>
      </w:r>
      <w:proofErr w:type="spellEnd"/>
      <w:proofErr w:type="gramEnd"/>
      <w:r w:rsidR="00252217" w:rsidRPr="00252217">
        <w:rPr>
          <w:rFonts w:eastAsiaTheme="majorEastAsia"/>
          <w:b/>
          <w:bCs/>
          <w:i/>
          <w:iCs/>
        </w:rPr>
        <w:t xml:space="preserve"> ML Registry</w:t>
      </w:r>
      <w:r w:rsidR="00252217" w:rsidRPr="00252217">
        <w:rPr>
          <w:rFonts w:eastAsiaTheme="majorEastAsia"/>
          <w:i/>
          <w:iCs/>
        </w:rPr>
        <w:t xml:space="preserve"> is the </w:t>
      </w:r>
      <w:r w:rsidR="00252217" w:rsidRPr="00252217">
        <w:rPr>
          <w:rFonts w:eastAsiaTheme="majorEastAsia"/>
          <w:b/>
          <w:bCs/>
          <w:i/>
          <w:iCs/>
        </w:rPr>
        <w:t>Gatekeeper</w:t>
      </w:r>
      <w:r w:rsidR="00252217" w:rsidRPr="00252217">
        <w:rPr>
          <w:rFonts w:eastAsiaTheme="majorEastAsia"/>
          <w:i/>
          <w:iCs/>
        </w:rPr>
        <w:t xml:space="preserve">, used by </w:t>
      </w:r>
      <w:proofErr w:type="spellStart"/>
      <w:r w:rsidR="00252217" w:rsidRPr="00252217">
        <w:rPr>
          <w:rFonts w:eastAsiaTheme="majorEastAsia"/>
          <w:i/>
          <w:iCs/>
        </w:rPr>
        <w:t>MLOps</w:t>
      </w:r>
      <w:proofErr w:type="spellEnd"/>
      <w:r w:rsidR="00252217" w:rsidRPr="00252217">
        <w:rPr>
          <w:rFonts w:eastAsiaTheme="majorEastAsia"/>
          <w:i/>
          <w:iCs/>
        </w:rPr>
        <w:t>/DevOps for productionizing and governing models with formal approvals and pipeline integration.</w:t>
      </w:r>
    </w:p>
    <w:p w14:paraId="76073927" w14:textId="77777777" w:rsidR="00252217" w:rsidRDefault="00252217" w:rsidP="00252217">
      <w:pPr>
        <w:pStyle w:val="NormalWeb"/>
        <w:ind w:left="720"/>
      </w:pPr>
    </w:p>
    <w:p w14:paraId="7E7ABB4B" w14:textId="144206DE" w:rsidR="002C5E4E" w:rsidRDefault="002C5E4E" w:rsidP="00252217">
      <w:pPr>
        <w:pStyle w:val="NormalWeb"/>
        <w:ind w:left="720"/>
      </w:pPr>
      <w:r w:rsidRPr="002C5E4E">
        <w:t xml:space="preserve">Imagine the </w:t>
      </w:r>
      <w:r w:rsidRPr="002C5E4E">
        <w:rPr>
          <w:b/>
          <w:bCs/>
        </w:rPr>
        <w:t>Continuous Integration (CI)</w:t>
      </w:r>
      <w:r w:rsidRPr="002C5E4E">
        <w:t xml:space="preserve"> phase of your Azure DevOps pipeline. What is the </w:t>
      </w:r>
      <w:r w:rsidRPr="002C5E4E">
        <w:rPr>
          <w:b/>
          <w:bCs/>
        </w:rPr>
        <w:t>primary benefit</w:t>
      </w:r>
      <w:r w:rsidRPr="002C5E4E">
        <w:t xml:space="preserve"> of running the code formatter </w:t>
      </w:r>
      <w:r w:rsidRPr="002C5E4E">
        <w:rPr>
          <w:b/>
          <w:bCs/>
        </w:rPr>
        <w:t>Black in its '--check' mode</w:t>
      </w:r>
      <w:r w:rsidRPr="002C5E4E">
        <w:t xml:space="preserve"> </w:t>
      </w:r>
      <w:r w:rsidRPr="002C5E4E">
        <w:rPr>
          <w:i/>
          <w:iCs/>
        </w:rPr>
        <w:t>before</w:t>
      </w:r>
      <w:r w:rsidRPr="002C5E4E">
        <w:t xml:space="preserve"> executing the </w:t>
      </w:r>
      <w:proofErr w:type="spellStart"/>
      <w:r w:rsidRPr="002C5E4E">
        <w:rPr>
          <w:b/>
          <w:bCs/>
        </w:rPr>
        <w:t>pytest</w:t>
      </w:r>
      <w:proofErr w:type="spellEnd"/>
      <w:r w:rsidRPr="002C5E4E">
        <w:t xml:space="preserve"> unit tests? How does this check potentially </w:t>
      </w:r>
      <w:r w:rsidRPr="002C5E4E">
        <w:rPr>
          <w:b/>
          <w:bCs/>
        </w:rPr>
        <w:t>save pipeline time</w:t>
      </w:r>
      <w:r w:rsidRPr="002C5E4E">
        <w:t>?</w:t>
      </w:r>
    </w:p>
    <w:p w14:paraId="29A5C51E" w14:textId="77777777" w:rsidR="002C5E4E" w:rsidRPr="002C5E4E" w:rsidRDefault="002C5E4E" w:rsidP="002C5E4E">
      <w:pPr>
        <w:pStyle w:val="NormalWeb"/>
        <w:ind w:left="720"/>
      </w:pPr>
      <w:r w:rsidRPr="002C5E4E">
        <w:t xml:space="preserve">Ensures code formatting compliance </w:t>
      </w:r>
      <w:r w:rsidRPr="002C5E4E">
        <w:rPr>
          <w:i/>
          <w:iCs/>
        </w:rPr>
        <w:t>before</w:t>
      </w:r>
      <w:r w:rsidRPr="002C5E4E">
        <w:t xml:space="preserve"> running expensive tests</w:t>
      </w:r>
    </w:p>
    <w:p w14:paraId="50BE48D4" w14:textId="77777777" w:rsidR="002C5E4E" w:rsidRPr="002C5E4E" w:rsidRDefault="002C5E4E" w:rsidP="002C5E4E">
      <w:pPr>
        <w:pStyle w:val="NormalWeb"/>
        <w:ind w:left="720"/>
      </w:pPr>
      <w:r w:rsidRPr="002C5E4E">
        <w:rPr>
          <w:b/>
          <w:bCs/>
        </w:rPr>
        <w:t>Black --check catches formatting issues early, failing fast and preventing the pipeline from spending minutes running tests or builds on code that cannot pass the quality gate.</w:t>
      </w:r>
    </w:p>
    <w:p w14:paraId="68C3C1EB" w14:textId="77777777" w:rsidR="002C5E4E" w:rsidRDefault="002C5E4E" w:rsidP="00252217">
      <w:pPr>
        <w:pStyle w:val="NormalWeb"/>
        <w:ind w:left="720"/>
      </w:pPr>
    </w:p>
    <w:p w14:paraId="4A4F3267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rFonts w:ascii="Segoe UI Emoji" w:hAnsi="Segoe UI Emoji" w:cs="Segoe UI Emoji"/>
          <w:b/>
          <w:bCs/>
        </w:rPr>
        <w:t>✅</w:t>
      </w:r>
      <w:r w:rsidRPr="002C5E4E">
        <w:rPr>
          <w:b/>
          <w:bCs/>
        </w:rPr>
        <w:t xml:space="preserve"> Best Practice CI Step Order for Python ML/Backend Projects</w:t>
      </w:r>
    </w:p>
    <w:p w14:paraId="5B4D67DE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1️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Black — Fast Formatting Check (black --check)</w:t>
      </w:r>
    </w:p>
    <w:p w14:paraId="4396904E" w14:textId="77777777" w:rsidR="002C5E4E" w:rsidRPr="002C5E4E" w:rsidRDefault="002C5E4E" w:rsidP="002C5E4E">
      <w:pPr>
        <w:pStyle w:val="NormalWeb"/>
        <w:numPr>
          <w:ilvl w:val="0"/>
          <w:numId w:val="8"/>
        </w:numPr>
      </w:pPr>
      <w:r w:rsidRPr="002C5E4E">
        <w:t>Very fast (usually &lt;1 sec)</w:t>
      </w:r>
    </w:p>
    <w:p w14:paraId="022AE651" w14:textId="77777777" w:rsidR="002C5E4E" w:rsidRPr="002C5E4E" w:rsidRDefault="002C5E4E" w:rsidP="002C5E4E">
      <w:pPr>
        <w:pStyle w:val="NormalWeb"/>
        <w:numPr>
          <w:ilvl w:val="0"/>
          <w:numId w:val="8"/>
        </w:numPr>
      </w:pPr>
      <w:r w:rsidRPr="002C5E4E">
        <w:t>Catches formatting violations early</w:t>
      </w:r>
    </w:p>
    <w:p w14:paraId="42D26D12" w14:textId="77777777" w:rsidR="002C5E4E" w:rsidRPr="002C5E4E" w:rsidRDefault="002C5E4E" w:rsidP="002C5E4E">
      <w:pPr>
        <w:pStyle w:val="NormalWeb"/>
        <w:numPr>
          <w:ilvl w:val="0"/>
          <w:numId w:val="8"/>
        </w:numPr>
      </w:pPr>
      <w:r w:rsidRPr="002C5E4E">
        <w:t>Stops pipeline instantly if developers forgot to format</w:t>
      </w:r>
    </w:p>
    <w:p w14:paraId="1DAF1580" w14:textId="77777777" w:rsidR="002C5E4E" w:rsidRPr="002C5E4E" w:rsidRDefault="002C5E4E" w:rsidP="002C5E4E">
      <w:pPr>
        <w:pStyle w:val="NormalWeb"/>
        <w:ind w:left="720"/>
      </w:pPr>
      <w:r w:rsidRPr="002C5E4E">
        <w:rPr>
          <w:b/>
          <w:bCs/>
        </w:rPr>
        <w:t>Why first?</w:t>
      </w:r>
      <w:r w:rsidRPr="002C5E4E">
        <w:br/>
        <w:t>Fail fast → no point running tests on code that would be rejected.</w:t>
      </w:r>
    </w:p>
    <w:p w14:paraId="60D87E54" w14:textId="77777777" w:rsidR="002C5E4E" w:rsidRPr="002C5E4E" w:rsidRDefault="002C5E4E" w:rsidP="002C5E4E">
      <w:pPr>
        <w:pStyle w:val="NormalWeb"/>
        <w:ind w:left="720"/>
      </w:pPr>
      <w:r w:rsidRPr="002C5E4E">
        <w:pict w14:anchorId="69E38DF3">
          <v:rect id="_x0000_i1067" style="width:0;height:1.5pt" o:hralign="center" o:hrstd="t" o:hr="t" fillcolor="#a0a0a0" stroked="f"/>
        </w:pict>
      </w:r>
    </w:p>
    <w:p w14:paraId="6C734A82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2️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</w:t>
      </w:r>
      <w:proofErr w:type="spellStart"/>
      <w:r w:rsidRPr="002C5E4E">
        <w:rPr>
          <w:b/>
          <w:bCs/>
        </w:rPr>
        <w:t>isort</w:t>
      </w:r>
      <w:proofErr w:type="spellEnd"/>
      <w:r w:rsidRPr="002C5E4E">
        <w:rPr>
          <w:b/>
          <w:bCs/>
        </w:rPr>
        <w:t xml:space="preserve"> — Import Sorting Check (</w:t>
      </w:r>
      <w:proofErr w:type="spellStart"/>
      <w:r w:rsidRPr="002C5E4E">
        <w:rPr>
          <w:b/>
          <w:bCs/>
        </w:rPr>
        <w:t>isort</w:t>
      </w:r>
      <w:proofErr w:type="spellEnd"/>
      <w:r w:rsidRPr="002C5E4E">
        <w:rPr>
          <w:b/>
          <w:bCs/>
        </w:rPr>
        <w:t xml:space="preserve"> --check-only)</w:t>
      </w:r>
    </w:p>
    <w:p w14:paraId="1DFE4FF2" w14:textId="77777777" w:rsidR="002C5E4E" w:rsidRPr="002C5E4E" w:rsidRDefault="002C5E4E" w:rsidP="002C5E4E">
      <w:pPr>
        <w:pStyle w:val="NormalWeb"/>
        <w:numPr>
          <w:ilvl w:val="0"/>
          <w:numId w:val="9"/>
        </w:numPr>
      </w:pPr>
      <w:r w:rsidRPr="002C5E4E">
        <w:t>Ensures sorted imports</w:t>
      </w:r>
    </w:p>
    <w:p w14:paraId="404DADFD" w14:textId="77777777" w:rsidR="002C5E4E" w:rsidRPr="002C5E4E" w:rsidRDefault="002C5E4E" w:rsidP="002C5E4E">
      <w:pPr>
        <w:pStyle w:val="NormalWeb"/>
        <w:numPr>
          <w:ilvl w:val="0"/>
          <w:numId w:val="9"/>
        </w:numPr>
      </w:pPr>
      <w:r w:rsidRPr="002C5E4E">
        <w:t>Equally fast</w:t>
      </w:r>
    </w:p>
    <w:p w14:paraId="7F1889CA" w14:textId="77777777" w:rsidR="002C5E4E" w:rsidRPr="002C5E4E" w:rsidRDefault="002C5E4E" w:rsidP="002C5E4E">
      <w:pPr>
        <w:pStyle w:val="NormalWeb"/>
        <w:numPr>
          <w:ilvl w:val="0"/>
          <w:numId w:val="9"/>
        </w:numPr>
      </w:pPr>
      <w:r w:rsidRPr="002C5E4E">
        <w:t>Fails quickly with minimal cost</w:t>
      </w:r>
    </w:p>
    <w:p w14:paraId="6B6B0424" w14:textId="77777777" w:rsidR="002C5E4E" w:rsidRPr="002C5E4E" w:rsidRDefault="002C5E4E" w:rsidP="002C5E4E">
      <w:pPr>
        <w:pStyle w:val="NormalWeb"/>
        <w:ind w:left="720"/>
      </w:pPr>
      <w:r w:rsidRPr="002C5E4E">
        <w:rPr>
          <w:b/>
          <w:bCs/>
        </w:rPr>
        <w:t>Still in “ultra-fast static checks” stage.</w:t>
      </w:r>
    </w:p>
    <w:p w14:paraId="038AB95D" w14:textId="77777777" w:rsidR="002C5E4E" w:rsidRPr="002C5E4E" w:rsidRDefault="002C5E4E" w:rsidP="002C5E4E">
      <w:pPr>
        <w:pStyle w:val="NormalWeb"/>
        <w:ind w:left="720"/>
      </w:pPr>
      <w:r w:rsidRPr="002C5E4E">
        <w:pict w14:anchorId="59C985F5">
          <v:rect id="_x0000_i1068" style="width:0;height:1.5pt" o:hralign="center" o:hrstd="t" o:hr="t" fillcolor="#a0a0a0" stroked="f"/>
        </w:pict>
      </w:r>
    </w:p>
    <w:p w14:paraId="7BF5E7FE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3️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Flake8 — Linting</w:t>
      </w:r>
    </w:p>
    <w:p w14:paraId="23D1F8DB" w14:textId="77777777" w:rsidR="002C5E4E" w:rsidRPr="002C5E4E" w:rsidRDefault="002C5E4E" w:rsidP="002C5E4E">
      <w:pPr>
        <w:pStyle w:val="NormalWeb"/>
        <w:numPr>
          <w:ilvl w:val="0"/>
          <w:numId w:val="10"/>
        </w:numPr>
      </w:pPr>
      <w:r w:rsidRPr="002C5E4E">
        <w:t>Catches bad code patterns</w:t>
      </w:r>
    </w:p>
    <w:p w14:paraId="4944AD85" w14:textId="77777777" w:rsidR="002C5E4E" w:rsidRPr="002C5E4E" w:rsidRDefault="002C5E4E" w:rsidP="002C5E4E">
      <w:pPr>
        <w:pStyle w:val="NormalWeb"/>
        <w:numPr>
          <w:ilvl w:val="0"/>
          <w:numId w:val="10"/>
        </w:numPr>
      </w:pPr>
      <w:r w:rsidRPr="002C5E4E">
        <w:t>Slightly slower than Black/</w:t>
      </w:r>
      <w:proofErr w:type="spellStart"/>
      <w:r w:rsidRPr="002C5E4E">
        <w:t>isort</w:t>
      </w:r>
      <w:proofErr w:type="spellEnd"/>
      <w:r w:rsidRPr="002C5E4E">
        <w:t>, but still quick</w:t>
      </w:r>
    </w:p>
    <w:p w14:paraId="6AC1977D" w14:textId="77777777" w:rsidR="002C5E4E" w:rsidRPr="002C5E4E" w:rsidRDefault="002C5E4E" w:rsidP="002C5E4E">
      <w:pPr>
        <w:pStyle w:val="NormalWeb"/>
        <w:numPr>
          <w:ilvl w:val="0"/>
          <w:numId w:val="10"/>
        </w:numPr>
      </w:pPr>
      <w:r w:rsidRPr="002C5E4E">
        <w:t xml:space="preserve">Saves time by failing before </w:t>
      </w:r>
      <w:proofErr w:type="spellStart"/>
      <w:r w:rsidRPr="002C5E4E">
        <w:t>pytest</w:t>
      </w:r>
      <w:proofErr w:type="spellEnd"/>
      <w:r w:rsidRPr="002C5E4E">
        <w:t xml:space="preserve"> begins</w:t>
      </w:r>
    </w:p>
    <w:p w14:paraId="1FDD7DE3" w14:textId="77777777" w:rsidR="002C5E4E" w:rsidRPr="002C5E4E" w:rsidRDefault="002C5E4E" w:rsidP="002C5E4E">
      <w:pPr>
        <w:pStyle w:val="NormalWeb"/>
        <w:ind w:left="720"/>
      </w:pPr>
      <w:r w:rsidRPr="002C5E4E">
        <w:lastRenderedPageBreak/>
        <w:pict w14:anchorId="2324EA50">
          <v:rect id="_x0000_i1069" style="width:0;height:1.5pt" o:hralign="center" o:hrstd="t" o:hr="t" fillcolor="#a0a0a0" stroked="f"/>
        </w:pict>
      </w:r>
    </w:p>
    <w:p w14:paraId="0F334163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4️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</w:t>
      </w:r>
      <w:proofErr w:type="spellStart"/>
      <w:r w:rsidRPr="002C5E4E">
        <w:rPr>
          <w:b/>
          <w:bCs/>
        </w:rPr>
        <w:t>MyPy</w:t>
      </w:r>
      <w:proofErr w:type="spellEnd"/>
      <w:r w:rsidRPr="002C5E4E">
        <w:rPr>
          <w:b/>
          <w:bCs/>
        </w:rPr>
        <w:t xml:space="preserve"> — Static Type Checking </w:t>
      </w:r>
      <w:r w:rsidRPr="002C5E4E">
        <w:rPr>
          <w:b/>
          <w:bCs/>
          <w:i/>
          <w:iCs/>
        </w:rPr>
        <w:t>(optional but recommended for ML systems)</w:t>
      </w:r>
    </w:p>
    <w:p w14:paraId="3C60373A" w14:textId="77777777" w:rsidR="002C5E4E" w:rsidRPr="002C5E4E" w:rsidRDefault="002C5E4E" w:rsidP="002C5E4E">
      <w:pPr>
        <w:pStyle w:val="NormalWeb"/>
        <w:numPr>
          <w:ilvl w:val="0"/>
          <w:numId w:val="11"/>
        </w:numPr>
      </w:pPr>
      <w:r w:rsidRPr="002C5E4E">
        <w:t>Detects type errors</w:t>
      </w:r>
    </w:p>
    <w:p w14:paraId="523371C1" w14:textId="77777777" w:rsidR="002C5E4E" w:rsidRPr="002C5E4E" w:rsidRDefault="002C5E4E" w:rsidP="002C5E4E">
      <w:pPr>
        <w:pStyle w:val="NormalWeb"/>
        <w:numPr>
          <w:ilvl w:val="0"/>
          <w:numId w:val="11"/>
        </w:numPr>
      </w:pPr>
      <w:r w:rsidRPr="002C5E4E">
        <w:t>Often faster and more informative than runtime errors</w:t>
      </w:r>
    </w:p>
    <w:p w14:paraId="1A9FD01C" w14:textId="77777777" w:rsidR="002C5E4E" w:rsidRPr="002C5E4E" w:rsidRDefault="002C5E4E" w:rsidP="002C5E4E">
      <w:pPr>
        <w:pStyle w:val="NormalWeb"/>
        <w:ind w:left="720"/>
      </w:pPr>
      <w:r w:rsidRPr="002C5E4E">
        <w:pict w14:anchorId="5A3DBE87">
          <v:rect id="_x0000_i1070" style="width:0;height:1.5pt" o:hralign="center" o:hrstd="t" o:hr="t" fillcolor="#a0a0a0" stroked="f"/>
        </w:pict>
      </w:r>
    </w:p>
    <w:p w14:paraId="7FFF7139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5️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</w:t>
      </w:r>
      <w:proofErr w:type="spellStart"/>
      <w:r w:rsidRPr="002C5E4E">
        <w:rPr>
          <w:b/>
          <w:bCs/>
        </w:rPr>
        <w:t>Pytest</w:t>
      </w:r>
      <w:proofErr w:type="spellEnd"/>
      <w:r w:rsidRPr="002C5E4E">
        <w:rPr>
          <w:b/>
          <w:bCs/>
        </w:rPr>
        <w:t xml:space="preserve"> — Unit Tests</w:t>
      </w:r>
    </w:p>
    <w:p w14:paraId="05A79A9C" w14:textId="77777777" w:rsidR="002C5E4E" w:rsidRPr="002C5E4E" w:rsidRDefault="002C5E4E" w:rsidP="002C5E4E">
      <w:pPr>
        <w:pStyle w:val="NormalWeb"/>
        <w:numPr>
          <w:ilvl w:val="0"/>
          <w:numId w:val="12"/>
        </w:numPr>
      </w:pPr>
      <w:r w:rsidRPr="002C5E4E">
        <w:t xml:space="preserve">First </w:t>
      </w:r>
      <w:r w:rsidRPr="002C5E4E">
        <w:rPr>
          <w:i/>
          <w:iCs/>
        </w:rPr>
        <w:t>expensive</w:t>
      </w:r>
      <w:r w:rsidRPr="002C5E4E">
        <w:t xml:space="preserve"> step</w:t>
      </w:r>
    </w:p>
    <w:p w14:paraId="09E312BD" w14:textId="77777777" w:rsidR="002C5E4E" w:rsidRPr="002C5E4E" w:rsidRDefault="002C5E4E" w:rsidP="002C5E4E">
      <w:pPr>
        <w:pStyle w:val="NormalWeb"/>
        <w:numPr>
          <w:ilvl w:val="0"/>
          <w:numId w:val="12"/>
        </w:numPr>
      </w:pPr>
      <w:r w:rsidRPr="002C5E4E">
        <w:t>Full I/O, mocks, DB containers, fixtures</w:t>
      </w:r>
    </w:p>
    <w:p w14:paraId="67529BBF" w14:textId="77777777" w:rsidR="002C5E4E" w:rsidRPr="002C5E4E" w:rsidRDefault="002C5E4E" w:rsidP="002C5E4E">
      <w:pPr>
        <w:pStyle w:val="NormalWeb"/>
        <w:numPr>
          <w:ilvl w:val="0"/>
          <w:numId w:val="12"/>
        </w:numPr>
      </w:pPr>
      <w:r w:rsidRPr="002C5E4E">
        <w:t>Only run if all low-cost checks pass</w:t>
      </w:r>
    </w:p>
    <w:p w14:paraId="672DEC57" w14:textId="77777777" w:rsidR="002C5E4E" w:rsidRPr="002C5E4E" w:rsidRDefault="002C5E4E" w:rsidP="002C5E4E">
      <w:pPr>
        <w:pStyle w:val="NormalWeb"/>
        <w:ind w:left="720"/>
      </w:pPr>
      <w:r w:rsidRPr="002C5E4E">
        <w:pict w14:anchorId="0DC3151E">
          <v:rect id="_x0000_i1071" style="width:0;height:1.5pt" o:hralign="center" o:hrstd="t" o:hr="t" fillcolor="#a0a0a0" stroked="f"/>
        </w:pict>
      </w:r>
    </w:p>
    <w:p w14:paraId="67D0AC68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6️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Build Step — Docker image or package</w:t>
      </w:r>
    </w:p>
    <w:p w14:paraId="4B72F3B6" w14:textId="77777777" w:rsidR="002C5E4E" w:rsidRPr="002C5E4E" w:rsidRDefault="002C5E4E" w:rsidP="002C5E4E">
      <w:pPr>
        <w:pStyle w:val="NormalWeb"/>
        <w:numPr>
          <w:ilvl w:val="0"/>
          <w:numId w:val="13"/>
        </w:numPr>
      </w:pPr>
      <w:r w:rsidRPr="002C5E4E">
        <w:t>Slowest step</w:t>
      </w:r>
    </w:p>
    <w:p w14:paraId="13FC7678" w14:textId="77777777" w:rsidR="002C5E4E" w:rsidRPr="002C5E4E" w:rsidRDefault="002C5E4E" w:rsidP="002C5E4E">
      <w:pPr>
        <w:pStyle w:val="NormalWeb"/>
        <w:numPr>
          <w:ilvl w:val="0"/>
          <w:numId w:val="13"/>
        </w:numPr>
      </w:pPr>
      <w:r w:rsidRPr="002C5E4E">
        <w:t xml:space="preserve">Never run unless linting + </w:t>
      </w:r>
      <w:proofErr w:type="spellStart"/>
      <w:r w:rsidRPr="002C5E4E">
        <w:t>pytest</w:t>
      </w:r>
      <w:proofErr w:type="spellEnd"/>
      <w:r w:rsidRPr="002C5E4E">
        <w:t xml:space="preserve"> succeeded</w:t>
      </w:r>
    </w:p>
    <w:p w14:paraId="57599BE7" w14:textId="77777777" w:rsidR="002C5E4E" w:rsidRPr="002C5E4E" w:rsidRDefault="002C5E4E" w:rsidP="002C5E4E">
      <w:pPr>
        <w:pStyle w:val="NormalWeb"/>
        <w:ind w:left="720"/>
      </w:pPr>
      <w:r w:rsidRPr="002C5E4E">
        <w:pict w14:anchorId="100DCBBC">
          <v:rect id="_x0000_i1072" style="width:0;height:1.5pt" o:hralign="center" o:hrstd="t" o:hr="t" fillcolor="#a0a0a0" stroked="f"/>
        </w:pict>
      </w:r>
    </w:p>
    <w:p w14:paraId="23BEE39B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7️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Publish Artifacts</w:t>
      </w:r>
    </w:p>
    <w:p w14:paraId="6D2E805B" w14:textId="77777777" w:rsidR="002C5E4E" w:rsidRPr="002C5E4E" w:rsidRDefault="002C5E4E" w:rsidP="002C5E4E">
      <w:pPr>
        <w:pStyle w:val="NormalWeb"/>
        <w:numPr>
          <w:ilvl w:val="0"/>
          <w:numId w:val="14"/>
        </w:numPr>
      </w:pPr>
      <w:r w:rsidRPr="002C5E4E">
        <w:t>Wheel files, Docker images, coverage reports, model artifacts</w:t>
      </w:r>
    </w:p>
    <w:p w14:paraId="2BFF151A" w14:textId="77777777" w:rsidR="002C5E4E" w:rsidRPr="002C5E4E" w:rsidRDefault="002C5E4E" w:rsidP="002C5E4E">
      <w:pPr>
        <w:pStyle w:val="NormalWeb"/>
        <w:ind w:left="720"/>
      </w:pPr>
      <w:r w:rsidRPr="002C5E4E">
        <w:pict w14:anchorId="7C4DA8BC">
          <v:rect id="_x0000_i1073" style="width:0;height:1.5pt" o:hralign="center" o:hrstd="t" o:hr="t" fillcolor="#a0a0a0" stroked="f"/>
        </w:pict>
      </w:r>
    </w:p>
    <w:p w14:paraId="73D94B9A" w14:textId="77777777" w:rsidR="002C5E4E" w:rsidRPr="002C5E4E" w:rsidRDefault="002C5E4E" w:rsidP="002C5E4E">
      <w:pPr>
        <w:pStyle w:val="NormalWeb"/>
        <w:ind w:left="720"/>
        <w:rPr>
          <w:b/>
          <w:bCs/>
        </w:rPr>
      </w:pPr>
      <w:r w:rsidRPr="002C5E4E">
        <w:rPr>
          <w:b/>
          <w:bCs/>
        </w:rPr>
        <w:t>8️</w:t>
      </w:r>
      <w:r w:rsidRPr="002C5E4E">
        <w:rPr>
          <w:rFonts w:ascii="Segoe UI Symbol" w:hAnsi="Segoe UI Symbol" w:cs="Segoe UI Symbol"/>
          <w:b/>
          <w:bCs/>
        </w:rPr>
        <w:t>⃣</w:t>
      </w:r>
      <w:r w:rsidRPr="002C5E4E">
        <w:rPr>
          <w:b/>
          <w:bCs/>
        </w:rPr>
        <w:t xml:space="preserve"> Deploy (CD Phase)</w:t>
      </w:r>
    </w:p>
    <w:p w14:paraId="723645E2" w14:textId="77777777" w:rsidR="002C5E4E" w:rsidRPr="002C5E4E" w:rsidRDefault="002C5E4E" w:rsidP="002C5E4E">
      <w:pPr>
        <w:pStyle w:val="NormalWeb"/>
        <w:numPr>
          <w:ilvl w:val="0"/>
          <w:numId w:val="15"/>
        </w:numPr>
      </w:pPr>
      <w:r w:rsidRPr="002C5E4E">
        <w:t>AKS / ACI / Azure ML Managed Endpoint / App Service</w:t>
      </w:r>
    </w:p>
    <w:p w14:paraId="1B0A5529" w14:textId="77777777" w:rsidR="002C5E4E" w:rsidRDefault="002C5E4E" w:rsidP="00252217">
      <w:pPr>
        <w:pStyle w:val="NormalWeb"/>
        <w:ind w:left="720"/>
      </w:pPr>
    </w:p>
    <w:sectPr w:rsidR="002C5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331"/>
    <w:multiLevelType w:val="multilevel"/>
    <w:tmpl w:val="515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6765"/>
    <w:multiLevelType w:val="multilevel"/>
    <w:tmpl w:val="A96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55BD"/>
    <w:multiLevelType w:val="multilevel"/>
    <w:tmpl w:val="062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774F"/>
    <w:multiLevelType w:val="multilevel"/>
    <w:tmpl w:val="ECE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3EDD"/>
    <w:multiLevelType w:val="multilevel"/>
    <w:tmpl w:val="B71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230DD"/>
    <w:multiLevelType w:val="multilevel"/>
    <w:tmpl w:val="A85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3471"/>
    <w:multiLevelType w:val="multilevel"/>
    <w:tmpl w:val="0EE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B2E74"/>
    <w:multiLevelType w:val="multilevel"/>
    <w:tmpl w:val="8D6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26F24"/>
    <w:multiLevelType w:val="multilevel"/>
    <w:tmpl w:val="F4E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A6BA3"/>
    <w:multiLevelType w:val="multilevel"/>
    <w:tmpl w:val="1BB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414C3"/>
    <w:multiLevelType w:val="multilevel"/>
    <w:tmpl w:val="733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51E1"/>
    <w:multiLevelType w:val="multilevel"/>
    <w:tmpl w:val="B43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C13B8"/>
    <w:multiLevelType w:val="multilevel"/>
    <w:tmpl w:val="489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57CD8"/>
    <w:multiLevelType w:val="multilevel"/>
    <w:tmpl w:val="5BA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134CB"/>
    <w:multiLevelType w:val="multilevel"/>
    <w:tmpl w:val="22F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26157">
    <w:abstractNumId w:val="3"/>
  </w:num>
  <w:num w:numId="2" w16cid:durableId="763955655">
    <w:abstractNumId w:val="9"/>
  </w:num>
  <w:num w:numId="3" w16cid:durableId="989673355">
    <w:abstractNumId w:val="14"/>
  </w:num>
  <w:num w:numId="4" w16cid:durableId="1965231078">
    <w:abstractNumId w:val="11"/>
  </w:num>
  <w:num w:numId="5" w16cid:durableId="8534080">
    <w:abstractNumId w:val="1"/>
  </w:num>
  <w:num w:numId="6" w16cid:durableId="662242851">
    <w:abstractNumId w:val="5"/>
  </w:num>
  <w:num w:numId="7" w16cid:durableId="342634099">
    <w:abstractNumId w:val="0"/>
  </w:num>
  <w:num w:numId="8" w16cid:durableId="1752655993">
    <w:abstractNumId w:val="10"/>
  </w:num>
  <w:num w:numId="9" w16cid:durableId="705910910">
    <w:abstractNumId w:val="6"/>
  </w:num>
  <w:num w:numId="10" w16cid:durableId="904946560">
    <w:abstractNumId w:val="4"/>
  </w:num>
  <w:num w:numId="11" w16cid:durableId="495875221">
    <w:abstractNumId w:val="13"/>
  </w:num>
  <w:num w:numId="12" w16cid:durableId="1853953509">
    <w:abstractNumId w:val="8"/>
  </w:num>
  <w:num w:numId="13" w16cid:durableId="1113598479">
    <w:abstractNumId w:val="2"/>
  </w:num>
  <w:num w:numId="14" w16cid:durableId="1766413970">
    <w:abstractNumId w:val="7"/>
  </w:num>
  <w:num w:numId="15" w16cid:durableId="1845782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2F"/>
    <w:rsid w:val="001F0C4E"/>
    <w:rsid w:val="00252217"/>
    <w:rsid w:val="002566E7"/>
    <w:rsid w:val="002A5E2F"/>
    <w:rsid w:val="002C5E4E"/>
    <w:rsid w:val="003D021E"/>
    <w:rsid w:val="0073064F"/>
    <w:rsid w:val="009C39EC"/>
    <w:rsid w:val="00A409DC"/>
    <w:rsid w:val="00AB6DEE"/>
    <w:rsid w:val="00CF7CDD"/>
    <w:rsid w:val="00E772BA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A944"/>
  <w15:chartTrackingRefBased/>
  <w15:docId w15:val="{36AA7E8F-8FD4-458F-9644-C7BDA006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E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3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C39EC"/>
    <w:rPr>
      <w:i/>
      <w:iCs/>
    </w:rPr>
  </w:style>
  <w:style w:type="character" w:styleId="Strong">
    <w:name w:val="Strong"/>
    <w:basedOn w:val="DefaultParagraphFont"/>
    <w:uiPriority w:val="22"/>
    <w:qFormat/>
    <w:rsid w:val="009C39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5</cp:revision>
  <dcterms:created xsi:type="dcterms:W3CDTF">2025-11-26T05:32:00Z</dcterms:created>
  <dcterms:modified xsi:type="dcterms:W3CDTF">2025-11-26T06:47:00Z</dcterms:modified>
</cp:coreProperties>
</file>