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0FE3" w14:textId="77777777" w:rsidR="00045091" w:rsidRDefault="00045091" w:rsidP="00045091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Center for Excellence for Maternal and Infant Health </w:t>
      </w:r>
    </w:p>
    <w:p w14:paraId="1FB42AB8" w14:textId="77777777" w:rsidR="00045091" w:rsidRPr="004A53CD" w:rsidRDefault="00045091" w:rsidP="00045091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Data Management Information System</w:t>
      </w:r>
    </w:p>
    <w:p w14:paraId="5DD7919C" w14:textId="77777777" w:rsidR="00045091" w:rsidRPr="00E235EA" w:rsidRDefault="00045091" w:rsidP="00045091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partnered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with the Center of Excellence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for Maternal and Infant Health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to design,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implement,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and manage a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eb-based information system for collecting and analyzing client-level and program-level data from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Maternal and Infant Health Initiative (MIHI)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grantees.</w:t>
      </w:r>
    </w:p>
    <w:p w14:paraId="31F9F36D" w14:textId="77777777" w:rsidR="00045091" w:rsidRDefault="00045091" w:rsidP="00045091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he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New York State Department of Health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 (NYSDOH) established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Center of Excellence for Maternal and Infant Health at the </w:t>
      </w:r>
      <w:hyperlink r:id="rId9" w:tgtFrame="_blank" w:history="1">
        <w:r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University at Rochester Medical Center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. The Center of Excellence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wa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s tasked with serving as a resource for the state’s maternal and infant health programs, particularly those programs under the state’s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MIHI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. The MIHI include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two programs: the Maternal and Infant Community Health Collaborative (MICHC) and the </w:t>
      </w:r>
      <w:r w:rsidRPr="00D14FFF">
        <w:rPr>
          <w:rFonts w:ascii="Roboto Condensed" w:eastAsia="Times New Roman" w:hAnsi="Roboto Condensed" w:cs="Times New Roman"/>
          <w:color w:val="333333"/>
          <w:sz w:val="24"/>
          <w:szCs w:val="24"/>
        </w:rPr>
        <w:t>Maternal, Infant and Early Childhood Home Visiting 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program (MIECHV). The Center of Excellence support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MIHI grantees’ efforts to implement evidence-based and/or best practice strategies and evaluate program implementation and outcomes.</w:t>
      </w:r>
    </w:p>
    <w:p w14:paraId="5CFC69B3" w14:textId="77777777" w:rsidR="00045091" w:rsidRPr="003577CE" w:rsidRDefault="00045091" w:rsidP="00045091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Systems &amp; Software development</w:t>
      </w:r>
    </w:p>
    <w:p w14:paraId="5A6FCE58" w14:textId="77777777" w:rsidR="00045091" w:rsidRPr="00E235EA" w:rsidRDefault="00045091" w:rsidP="00045091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CHSR developed the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MIHI Data Management Information System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to be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principal source of information for the MIHI, which aim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to improve maternal and infant health outcomes for high need, Medicaid-eligible women and families by implementing evidence-based and/or best practice strategies across the reproductive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-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life course. This project also involve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development, implementation, and maintenance of a longitudinal data file that compile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client-level data from MICHC and MIECHV.</w:t>
      </w:r>
    </w:p>
    <w:p w14:paraId="15FC41EE" w14:textId="7F8BF7E7" w:rsidR="00C80CFB" w:rsidRPr="00500780" w:rsidRDefault="00C80CFB" w:rsidP="00500780"/>
    <w:sectPr w:rsidR="00C80CFB" w:rsidRPr="0050078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5091"/>
    <w:rsid w:val="00051D89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091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th.ny.go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rmc.rochester.ed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2022-04-28T16:58:00Z</cp:lastPrinted>
  <dcterms:created xsi:type="dcterms:W3CDTF">2022-04-28T16:58:00Z</dcterms:created>
  <dcterms:modified xsi:type="dcterms:W3CDTF">2022-04-28T16:58:00Z</dcterms:modified>
</cp:coreProperties>
</file>