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5FF27" w14:textId="77777777" w:rsidR="005B2CA9" w:rsidRDefault="005B2CA9" w:rsidP="005B2CA9">
      <w:pPr>
        <w:pStyle w:val="1"/>
        <w:spacing w:before="0" w:beforeAutospacing="0" w:after="0" w:afterAutospacing="0" w:line="540" w:lineRule="atLeast"/>
        <w:rPr>
          <w:rFonts w:ascii="微软雅黑" w:eastAsia="微软雅黑" w:hAnsi="微软雅黑" w:cs="Arial"/>
          <w:color w:val="4F4F4F"/>
          <w:sz w:val="42"/>
          <w:szCs w:val="42"/>
        </w:rPr>
      </w:pPr>
      <w:bookmarkStart w:id="0" w:name="t2"/>
      <w:bookmarkEnd w:id="0"/>
      <w:r>
        <w:rPr>
          <w:rFonts w:ascii="微软雅黑" w:eastAsia="微软雅黑" w:hAnsi="微软雅黑" w:cs="Arial" w:hint="eastAsia"/>
          <w:color w:val="4F4F4F"/>
          <w:sz w:val="42"/>
          <w:szCs w:val="42"/>
        </w:rPr>
        <w:t>探索2012欧洲杯数据</w:t>
      </w:r>
    </w:p>
    <w:p w14:paraId="57F3F3F8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import pandas as pd</w:t>
      </w:r>
    </w:p>
    <w:p w14:paraId="44E34D68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将数据集命名为</w:t>
      </w:r>
      <w:r>
        <w:rPr>
          <w:rFonts w:ascii="Consolas" w:hAnsi="Consolas"/>
          <w:color w:val="000000"/>
          <w:sz w:val="21"/>
          <w:szCs w:val="21"/>
        </w:rPr>
        <w:t>euro12</w:t>
      </w:r>
    </w:p>
    <w:p w14:paraId="05017BEC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24FBC0F6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只选取</w:t>
      </w:r>
      <w:r>
        <w:rPr>
          <w:rFonts w:ascii="Consolas" w:hAnsi="Consolas"/>
          <w:color w:val="000000"/>
          <w:sz w:val="21"/>
          <w:szCs w:val="21"/>
        </w:rPr>
        <w:t xml:space="preserve"> Goals </w:t>
      </w:r>
      <w:r>
        <w:rPr>
          <w:rFonts w:ascii="Consolas" w:hAnsi="Consolas"/>
          <w:color w:val="000000"/>
          <w:sz w:val="21"/>
          <w:szCs w:val="21"/>
        </w:rPr>
        <w:t>这一列</w:t>
      </w:r>
    </w:p>
    <w:p w14:paraId="0170782F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52BF4EAF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有多少球队参与了</w:t>
      </w:r>
      <w:r>
        <w:rPr>
          <w:rFonts w:ascii="Consolas" w:hAnsi="Consolas"/>
          <w:color w:val="000000"/>
          <w:sz w:val="21"/>
          <w:szCs w:val="21"/>
        </w:rPr>
        <w:t>2012</w:t>
      </w:r>
      <w:r>
        <w:rPr>
          <w:rFonts w:ascii="Consolas" w:hAnsi="Consolas"/>
          <w:color w:val="000000"/>
          <w:sz w:val="21"/>
          <w:szCs w:val="21"/>
        </w:rPr>
        <w:t>欧洲杯？</w:t>
      </w:r>
    </w:p>
    <w:p w14:paraId="2A473787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0929FB48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该数据集中一共有多少列</w:t>
      </w:r>
      <w:r>
        <w:rPr>
          <w:rFonts w:ascii="Consolas" w:hAnsi="Consolas"/>
          <w:color w:val="000000"/>
          <w:sz w:val="21"/>
          <w:szCs w:val="21"/>
        </w:rPr>
        <w:t>(columns)?</w:t>
      </w:r>
    </w:p>
    <w:p w14:paraId="638F1F63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04B3F342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将数据集中的列</w:t>
      </w:r>
      <w:r>
        <w:rPr>
          <w:rFonts w:ascii="Consolas" w:hAnsi="Consolas"/>
          <w:color w:val="000000"/>
          <w:sz w:val="21"/>
          <w:szCs w:val="21"/>
        </w:rPr>
        <w:t>Team, Yellow Cards</w:t>
      </w:r>
      <w:r>
        <w:rPr>
          <w:rFonts w:ascii="Consolas" w:hAnsi="Consolas"/>
          <w:color w:val="000000"/>
          <w:sz w:val="21"/>
          <w:szCs w:val="21"/>
        </w:rPr>
        <w:t>和</w:t>
      </w:r>
      <w:r>
        <w:rPr>
          <w:rFonts w:ascii="Consolas" w:hAnsi="Consolas"/>
          <w:color w:val="000000"/>
          <w:sz w:val="21"/>
          <w:szCs w:val="21"/>
        </w:rPr>
        <w:t>Red Cards</w:t>
      </w:r>
      <w:r>
        <w:rPr>
          <w:rFonts w:ascii="Consolas" w:hAnsi="Consolas"/>
          <w:color w:val="000000"/>
          <w:sz w:val="21"/>
          <w:szCs w:val="21"/>
        </w:rPr>
        <w:t>单独存为一个名叫</w:t>
      </w:r>
      <w:r>
        <w:rPr>
          <w:rFonts w:ascii="Consolas" w:hAnsi="Consolas"/>
          <w:color w:val="000000"/>
          <w:sz w:val="21"/>
          <w:szCs w:val="21"/>
        </w:rPr>
        <w:t>discipline</w:t>
      </w:r>
      <w:r>
        <w:rPr>
          <w:rFonts w:ascii="Consolas" w:hAnsi="Consolas"/>
          <w:color w:val="000000"/>
          <w:sz w:val="21"/>
          <w:szCs w:val="21"/>
        </w:rPr>
        <w:t>的数据框</w:t>
      </w:r>
    </w:p>
    <w:p w14:paraId="24B8C1F6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5EF5CAD7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对数据框</w:t>
      </w:r>
      <w:r>
        <w:rPr>
          <w:rFonts w:ascii="Consolas" w:hAnsi="Consolas"/>
          <w:color w:val="000000"/>
          <w:sz w:val="21"/>
          <w:szCs w:val="21"/>
        </w:rPr>
        <w:t>discipline</w:t>
      </w:r>
      <w:r>
        <w:rPr>
          <w:rFonts w:ascii="Consolas" w:hAnsi="Consolas"/>
          <w:color w:val="000000"/>
          <w:sz w:val="21"/>
          <w:szCs w:val="21"/>
        </w:rPr>
        <w:t>按照先</w:t>
      </w:r>
      <w:r>
        <w:rPr>
          <w:rFonts w:ascii="Consolas" w:hAnsi="Consolas"/>
          <w:color w:val="000000"/>
          <w:sz w:val="21"/>
          <w:szCs w:val="21"/>
        </w:rPr>
        <w:t>Red Cards</w:t>
      </w:r>
      <w:r>
        <w:rPr>
          <w:rFonts w:ascii="Consolas" w:hAnsi="Consolas"/>
          <w:color w:val="000000"/>
          <w:sz w:val="21"/>
          <w:szCs w:val="21"/>
        </w:rPr>
        <w:t>再</w:t>
      </w:r>
      <w:r>
        <w:rPr>
          <w:rFonts w:ascii="Consolas" w:hAnsi="Consolas"/>
          <w:color w:val="000000"/>
          <w:sz w:val="21"/>
          <w:szCs w:val="21"/>
        </w:rPr>
        <w:t>Yellow Cards</w:t>
      </w:r>
      <w:r>
        <w:rPr>
          <w:rFonts w:ascii="Consolas" w:hAnsi="Consolas"/>
          <w:color w:val="000000"/>
          <w:sz w:val="21"/>
          <w:szCs w:val="21"/>
        </w:rPr>
        <w:t>进行排序</w:t>
      </w:r>
    </w:p>
    <w:p w14:paraId="66AC9727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062F9F4B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计算拿到的黄牌数的平均值</w:t>
      </w:r>
    </w:p>
    <w:p w14:paraId="25DFAAC5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10A6FE31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找到进球数</w:t>
      </w:r>
      <w:r>
        <w:rPr>
          <w:rFonts w:ascii="Consolas" w:hAnsi="Consolas"/>
          <w:color w:val="000000"/>
          <w:sz w:val="21"/>
          <w:szCs w:val="21"/>
        </w:rPr>
        <w:t>Goals</w:t>
      </w:r>
      <w:r>
        <w:rPr>
          <w:rFonts w:ascii="Consolas" w:hAnsi="Consolas"/>
          <w:color w:val="000000"/>
          <w:sz w:val="21"/>
          <w:szCs w:val="21"/>
        </w:rPr>
        <w:t>超过</w:t>
      </w:r>
      <w:r>
        <w:rPr>
          <w:rFonts w:ascii="Consolas" w:hAnsi="Consolas"/>
          <w:color w:val="000000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>的球队数据</w:t>
      </w:r>
    </w:p>
    <w:p w14:paraId="4C0926EB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1626E369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选取以字母</w:t>
      </w:r>
      <w:r>
        <w:rPr>
          <w:rFonts w:ascii="Consolas" w:hAnsi="Consolas"/>
          <w:color w:val="000000"/>
          <w:sz w:val="21"/>
          <w:szCs w:val="21"/>
        </w:rPr>
        <w:t>G</w:t>
      </w:r>
      <w:r>
        <w:rPr>
          <w:rFonts w:ascii="Consolas" w:hAnsi="Consolas"/>
          <w:color w:val="000000"/>
          <w:sz w:val="21"/>
          <w:szCs w:val="21"/>
        </w:rPr>
        <w:t>开头的球队数据</w:t>
      </w:r>
    </w:p>
    <w:p w14:paraId="23D5D627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5D855315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选取前</w:t>
      </w:r>
      <w:r>
        <w:rPr>
          <w:rFonts w:ascii="Consolas" w:hAnsi="Consolas"/>
          <w:color w:val="000000"/>
          <w:sz w:val="21"/>
          <w:szCs w:val="21"/>
        </w:rPr>
        <w:t>7</w:t>
      </w:r>
      <w:r>
        <w:rPr>
          <w:rFonts w:ascii="Consolas" w:hAnsi="Consolas"/>
          <w:color w:val="000000"/>
          <w:sz w:val="21"/>
          <w:szCs w:val="21"/>
        </w:rPr>
        <w:t>列</w:t>
      </w:r>
    </w:p>
    <w:p w14:paraId="1C9D4EA7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59DF0D5F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选取除了最后</w:t>
      </w:r>
      <w:r>
        <w:rPr>
          <w:rFonts w:ascii="Consolas" w:hAnsi="Consolas"/>
          <w:color w:val="000000"/>
          <w:sz w:val="21"/>
          <w:szCs w:val="21"/>
        </w:rPr>
        <w:t>3</w:t>
      </w:r>
      <w:r>
        <w:rPr>
          <w:rFonts w:ascii="Consolas" w:hAnsi="Consolas"/>
          <w:color w:val="000000"/>
          <w:sz w:val="21"/>
          <w:szCs w:val="21"/>
        </w:rPr>
        <w:t>列之外的全部列</w:t>
      </w:r>
    </w:p>
    <w:p w14:paraId="69513CF8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6C9CDCD1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找到英格兰</w:t>
      </w:r>
      <w:r>
        <w:rPr>
          <w:rFonts w:ascii="Consolas" w:hAnsi="Consolas"/>
          <w:color w:val="000000"/>
          <w:sz w:val="21"/>
          <w:szCs w:val="21"/>
        </w:rPr>
        <w:t>(England)</w:t>
      </w:r>
      <w:r>
        <w:rPr>
          <w:rFonts w:ascii="Consolas" w:hAnsi="Consolas"/>
          <w:color w:val="000000"/>
          <w:sz w:val="21"/>
          <w:szCs w:val="21"/>
        </w:rPr>
        <w:t>、意大利</w:t>
      </w:r>
      <w:r>
        <w:rPr>
          <w:rFonts w:ascii="Consolas" w:hAnsi="Consolas"/>
          <w:color w:val="000000"/>
          <w:sz w:val="21"/>
          <w:szCs w:val="21"/>
        </w:rPr>
        <w:t>(Italy)</w:t>
      </w:r>
      <w:r>
        <w:rPr>
          <w:rFonts w:ascii="Consolas" w:hAnsi="Consolas"/>
          <w:color w:val="000000"/>
          <w:sz w:val="21"/>
          <w:szCs w:val="21"/>
        </w:rPr>
        <w:t>和俄罗斯</w:t>
      </w:r>
      <w:r>
        <w:rPr>
          <w:rFonts w:ascii="Consolas" w:hAnsi="Consolas"/>
          <w:color w:val="000000"/>
          <w:sz w:val="21"/>
          <w:szCs w:val="21"/>
        </w:rPr>
        <w:t>(Russia)</w:t>
      </w:r>
      <w:r>
        <w:rPr>
          <w:rFonts w:ascii="Consolas" w:hAnsi="Consolas"/>
          <w:color w:val="000000"/>
          <w:sz w:val="21"/>
          <w:szCs w:val="21"/>
        </w:rPr>
        <w:t>的射正率</w:t>
      </w:r>
      <w:r>
        <w:rPr>
          <w:rFonts w:ascii="Consolas" w:hAnsi="Consolas"/>
          <w:color w:val="000000"/>
          <w:sz w:val="21"/>
          <w:szCs w:val="21"/>
        </w:rPr>
        <w:t>(Shooting Accuracy)</w:t>
      </w:r>
    </w:p>
    <w:p w14:paraId="481767DF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bookmarkStart w:id="1" w:name="_GoBack"/>
      <w:bookmarkEnd w:id="1"/>
    </w:p>
    <w:p w14:paraId="44F8A5E3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#loc</w:t>
      </w:r>
      <w:r>
        <w:rPr>
          <w:rFonts w:ascii="Consolas" w:hAnsi="Consolas"/>
          <w:color w:val="000000"/>
          <w:sz w:val="21"/>
          <w:szCs w:val="21"/>
        </w:rPr>
        <w:t>：通过行标签索引数据</w:t>
      </w:r>
    </w:p>
    <w:p w14:paraId="1200C112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proofErr w:type="spellStart"/>
      <w:r>
        <w:rPr>
          <w:rFonts w:ascii="Consolas" w:hAnsi="Consolas"/>
          <w:color w:val="000000"/>
          <w:sz w:val="21"/>
          <w:szCs w:val="21"/>
        </w:rPr>
        <w:t>iloc</w:t>
      </w:r>
      <w:proofErr w:type="spellEnd"/>
      <w:r>
        <w:rPr>
          <w:rFonts w:ascii="Consolas" w:hAnsi="Consolas"/>
          <w:color w:val="000000"/>
          <w:sz w:val="21"/>
          <w:szCs w:val="21"/>
        </w:rPr>
        <w:t>：通过行号索引行数据</w:t>
      </w:r>
    </w:p>
    <w:p w14:paraId="41FB8D94" w14:textId="77777777" w:rsidR="005B2CA9" w:rsidRDefault="005B2CA9" w:rsidP="005B2CA9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#ix</w:t>
      </w:r>
      <w:r>
        <w:rPr>
          <w:rFonts w:ascii="Consolas" w:hAnsi="Consolas"/>
          <w:color w:val="000000"/>
          <w:sz w:val="21"/>
          <w:szCs w:val="21"/>
        </w:rPr>
        <w:t>：通过行标签或行号索引数据（基于</w:t>
      </w:r>
      <w:r>
        <w:rPr>
          <w:rFonts w:ascii="Consolas" w:hAnsi="Consolas"/>
          <w:color w:val="000000"/>
          <w:sz w:val="21"/>
          <w:szCs w:val="21"/>
        </w:rPr>
        <w:t>loc</w:t>
      </w:r>
      <w:r>
        <w:rPr>
          <w:rFonts w:ascii="Consolas" w:hAnsi="Consolas"/>
          <w:color w:val="000000"/>
          <w:sz w:val="21"/>
          <w:szCs w:val="21"/>
        </w:rPr>
        <w:t>和</w:t>
      </w:r>
      <w:proofErr w:type="spellStart"/>
      <w:r>
        <w:rPr>
          <w:rFonts w:ascii="Consolas" w:hAnsi="Consolas"/>
          <w:color w:val="000000"/>
          <w:sz w:val="21"/>
          <w:szCs w:val="21"/>
        </w:rPr>
        <w:t>iloc</w:t>
      </w:r>
      <w:proofErr w:type="spellEnd"/>
      <w:r>
        <w:rPr>
          <w:rFonts w:ascii="Consolas" w:hAnsi="Consolas"/>
          <w:color w:val="000000"/>
          <w:sz w:val="21"/>
          <w:szCs w:val="21"/>
        </w:rPr>
        <w:t>的混合）</w:t>
      </w:r>
    </w:p>
    <w:p w14:paraId="1DA56767" w14:textId="77777777" w:rsidR="000B217F" w:rsidRPr="005B2CA9" w:rsidRDefault="000B217F"/>
    <w:sectPr w:rsidR="000B217F" w:rsidRPr="005B2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CA58E" w14:textId="77777777" w:rsidR="008F2DD0" w:rsidRDefault="008F2DD0" w:rsidP="005B2CA9">
      <w:r>
        <w:separator/>
      </w:r>
    </w:p>
  </w:endnote>
  <w:endnote w:type="continuationSeparator" w:id="0">
    <w:p w14:paraId="131CF4A3" w14:textId="77777777" w:rsidR="008F2DD0" w:rsidRDefault="008F2DD0" w:rsidP="005B2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E4F0F9" w14:textId="77777777" w:rsidR="008F2DD0" w:rsidRDefault="008F2DD0" w:rsidP="005B2CA9">
      <w:r>
        <w:separator/>
      </w:r>
    </w:p>
  </w:footnote>
  <w:footnote w:type="continuationSeparator" w:id="0">
    <w:p w14:paraId="2DF6CD5C" w14:textId="77777777" w:rsidR="008F2DD0" w:rsidRDefault="008F2DD0" w:rsidP="005B2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E4"/>
    <w:rsid w:val="000B217F"/>
    <w:rsid w:val="005B2CA9"/>
    <w:rsid w:val="007B62E4"/>
    <w:rsid w:val="008F2DD0"/>
    <w:rsid w:val="00A11751"/>
    <w:rsid w:val="00B02448"/>
    <w:rsid w:val="00B0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734FE3"/>
  <w15:chartTrackingRefBased/>
  <w15:docId w15:val="{34F6052B-5455-4514-B913-6BEA3396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B2CA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2C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2C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2C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2CA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B2CA9"/>
    <w:rPr>
      <w:rFonts w:ascii="宋体" w:eastAsia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B2C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B2CA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B2C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B2CA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 </cp:lastModifiedBy>
  <cp:revision>3</cp:revision>
  <dcterms:created xsi:type="dcterms:W3CDTF">2019-05-28T22:07:00Z</dcterms:created>
  <dcterms:modified xsi:type="dcterms:W3CDTF">2019-05-29T01:07:00Z</dcterms:modified>
</cp:coreProperties>
</file>