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F1" w:rsidRPr="00AB52F1" w:rsidRDefault="00AB52F1" w:rsidP="00AB52F1">
      <w:pPr>
        <w:spacing w:before="120" w:after="60" w:line="240" w:lineRule="auto"/>
        <w:ind w:left="450"/>
        <w:outlineLvl w:val="2"/>
        <w:rPr>
          <w:rFonts w:ascii="Arial" w:eastAsia="Times New Roman" w:hAnsi="Arial" w:cs="Arial"/>
          <w:sz w:val="21"/>
          <w:szCs w:val="21"/>
        </w:rPr>
      </w:pPr>
      <w:r w:rsidRPr="00AB52F1">
        <w:rPr>
          <w:rFonts w:ascii="Arial" w:eastAsia="Times New Roman" w:hAnsi="Arial" w:cs="Arial"/>
          <w:sz w:val="21"/>
          <w:szCs w:val="21"/>
        </w:rPr>
        <w:t xml:space="preserve">Please fill out the answers below regarding your stability study request. </w:t>
      </w:r>
      <w:r w:rsidR="00A006E8">
        <w:rPr>
          <w:rFonts w:ascii="Arial" w:eastAsia="Times New Roman" w:hAnsi="Arial" w:cs="Arial"/>
          <w:sz w:val="21"/>
          <w:szCs w:val="21"/>
        </w:rPr>
        <w:t xml:space="preserve"> It is best if a separate questionnaire is completed for each formulation.  </w:t>
      </w:r>
      <w:r w:rsidRPr="00AB52F1">
        <w:rPr>
          <w:rFonts w:ascii="Arial" w:eastAsia="Times New Roman" w:hAnsi="Arial" w:cs="Arial"/>
          <w:sz w:val="21"/>
          <w:szCs w:val="21"/>
        </w:rPr>
        <w:t xml:space="preserve">If you have any questions, please contact ARL at 405-271-1144. These answers will assist </w:t>
      </w:r>
      <w:r w:rsidR="003C5E27">
        <w:rPr>
          <w:rFonts w:ascii="Arial" w:eastAsia="Times New Roman" w:hAnsi="Arial" w:cs="Arial"/>
          <w:sz w:val="21"/>
          <w:szCs w:val="21"/>
        </w:rPr>
        <w:t>ARL</w:t>
      </w:r>
      <w:r w:rsidRPr="00AB52F1">
        <w:rPr>
          <w:rFonts w:ascii="Arial" w:eastAsia="Times New Roman" w:hAnsi="Arial" w:cs="Arial"/>
          <w:sz w:val="21"/>
          <w:szCs w:val="21"/>
        </w:rPr>
        <w:t xml:space="preserve"> in providing a quote. Thank you. </w:t>
      </w:r>
    </w:p>
    <w:p w:rsidR="00AB52F1" w:rsidRPr="00AB52F1" w:rsidRDefault="00AB52F1" w:rsidP="00AB52F1">
      <w:pPr>
        <w:spacing w:after="0" w:line="240" w:lineRule="auto"/>
        <w:rPr>
          <w:rFonts w:ascii="Arial" w:eastAsia="Times New Roman" w:hAnsi="Arial"/>
          <w:sz w:val="20"/>
          <w:szCs w:val="24"/>
        </w:rPr>
      </w:pPr>
    </w:p>
    <w:tbl>
      <w:tblPr>
        <w:tblW w:w="10260" w:type="dxa"/>
        <w:tblInd w:w="581" w:type="dxa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040"/>
        <w:gridCol w:w="5220"/>
      </w:tblGrid>
      <w:tr w:rsidR="00AB52F1" w:rsidRPr="00AB52F1" w:rsidTr="0074187B">
        <w:trPr>
          <w:trHeight w:val="458"/>
        </w:trPr>
        <w:tc>
          <w:tcPr>
            <w:tcW w:w="5040" w:type="dxa"/>
            <w:tcBorders>
              <w:top w:val="single" w:sz="4" w:space="0" w:color="808080"/>
              <w:left w:val="single" w:sz="4" w:space="0" w:color="808080"/>
            </w:tcBorders>
            <w:shd w:val="clear" w:color="auto" w:fill="0A8DB1"/>
            <w:vAlign w:val="bottom"/>
          </w:tcPr>
          <w:p w:rsidR="00AB52F1" w:rsidRPr="00AB52F1" w:rsidRDefault="00AB52F1" w:rsidP="00AB52F1">
            <w:pPr>
              <w:keepNext/>
              <w:spacing w:before="80" w:after="2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FFFFFF"/>
                <w:spacing w:val="20"/>
                <w:sz w:val="17"/>
                <w:szCs w:val="18"/>
              </w:rPr>
            </w:pPr>
            <w:r w:rsidRPr="00AB52F1">
              <w:rPr>
                <w:rFonts w:ascii="Arial" w:eastAsia="Times New Roman" w:hAnsi="Arial" w:cs="Arial"/>
                <w:b/>
                <w:bCs/>
                <w:color w:val="FFFFFF"/>
                <w:spacing w:val="20"/>
                <w:sz w:val="17"/>
                <w:szCs w:val="18"/>
              </w:rPr>
              <w:t>QUESTIONS</w:t>
            </w:r>
          </w:p>
        </w:tc>
        <w:tc>
          <w:tcPr>
            <w:tcW w:w="5220" w:type="dxa"/>
            <w:tcBorders>
              <w:top w:val="single" w:sz="4" w:space="0" w:color="808080"/>
              <w:right w:val="single" w:sz="4" w:space="0" w:color="808080"/>
            </w:tcBorders>
            <w:shd w:val="clear" w:color="auto" w:fill="0A8DB1"/>
            <w:vAlign w:val="bottom"/>
          </w:tcPr>
          <w:p w:rsidR="00AB52F1" w:rsidRPr="00AB52F1" w:rsidRDefault="00AB52F1" w:rsidP="00AB52F1">
            <w:pPr>
              <w:keepNext/>
              <w:spacing w:before="80" w:after="2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FFFFFF"/>
                <w:spacing w:val="20"/>
                <w:sz w:val="17"/>
                <w:szCs w:val="18"/>
              </w:rPr>
            </w:pPr>
            <w:r w:rsidRPr="00AB52F1">
              <w:rPr>
                <w:rFonts w:ascii="Arial" w:eastAsia="Times New Roman" w:hAnsi="Arial" w:cs="Arial"/>
                <w:b/>
                <w:bCs/>
                <w:color w:val="FFFFFF"/>
                <w:spacing w:val="20"/>
                <w:sz w:val="17"/>
                <w:szCs w:val="18"/>
              </w:rPr>
              <w:t>ANSWERS</w:t>
            </w:r>
          </w:p>
        </w:tc>
      </w:tr>
      <w:tr w:rsidR="000F71E8" w:rsidRPr="00AB52F1" w:rsidTr="007D54E3">
        <w:trPr>
          <w:trHeight w:val="754"/>
        </w:trPr>
        <w:tc>
          <w:tcPr>
            <w:tcW w:w="5040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0F71E8" w:rsidRPr="003C5E27" w:rsidRDefault="000F71E8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Please provide contact information: Name, </w:t>
            </w:r>
            <w:bookmarkStart w:id="0" w:name="_GoBack"/>
            <w:bookmarkEnd w:id="0"/>
            <w:r w:rsidR="00A006E8">
              <w:rPr>
                <w:rFonts w:ascii="Arial" w:eastAsia="Times New Roman" w:hAnsi="Arial" w:cs="Arial"/>
                <w:sz w:val="20"/>
                <w:szCs w:val="20"/>
              </w:rPr>
              <w:t xml:space="preserve">Business Name,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Address, Phone, Email, etc.</w:t>
            </w:r>
          </w:p>
        </w:tc>
        <w:tc>
          <w:tcPr>
            <w:tcW w:w="5220" w:type="dxa"/>
            <w:tcBorders>
              <w:left w:val="single" w:sz="4" w:space="0" w:color="C0C0C0"/>
              <w:bottom w:val="single" w:sz="4" w:space="0" w:color="C0C0C0"/>
            </w:tcBorders>
          </w:tcPr>
          <w:p w:rsidR="00DC5B5B" w:rsidRPr="00AB52F1" w:rsidRDefault="00DC5B5B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 xml:space="preserve">What is the purpose of the study? </w:t>
            </w:r>
            <w:r w:rsidR="003C5E2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(BUD, IND filing, etc.)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What is the regulatory status needed for this study? (cGMP, non-GMP)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AB52F1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 xml:space="preserve">Is your facility registered or does your facility plan to register with the FDA as 503B Outsourcing Facility? </w:t>
            </w:r>
            <w:r w:rsidR="003C5E27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before="60" w:after="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 xml:space="preserve">What is the active(s) </w:t>
            </w:r>
            <w:r w:rsidR="000F71E8">
              <w:rPr>
                <w:rFonts w:ascii="Arial" w:eastAsia="Times New Roman" w:hAnsi="Arial" w:cs="Arial"/>
                <w:sz w:val="20"/>
                <w:szCs w:val="20"/>
              </w:rPr>
              <w:t xml:space="preserve">and </w:t>
            </w:r>
            <w:r w:rsidR="00A006E8">
              <w:rPr>
                <w:rFonts w:ascii="Arial" w:eastAsia="Times New Roman" w:hAnsi="Arial" w:cs="Arial"/>
                <w:sz w:val="20"/>
                <w:szCs w:val="20"/>
              </w:rPr>
              <w:t>its concentration</w:t>
            </w:r>
            <w:r w:rsidR="00DC5B5B">
              <w:rPr>
                <w:rFonts w:ascii="Arial" w:eastAsia="Times New Roman" w:hAnsi="Arial" w:cs="Arial"/>
                <w:sz w:val="20"/>
                <w:szCs w:val="20"/>
              </w:rPr>
              <w:t xml:space="preserve"> i</w:t>
            </w: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n the formulation?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What other ingredients are included in the formulation? (Excipients, buffers, other – please specify)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0F71E8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Does this product have a preservative?</w:t>
            </w:r>
          </w:p>
          <w:p w:rsidR="00AB52F1" w:rsidRPr="00A006E8" w:rsidRDefault="000F71E8" w:rsidP="00A006E8">
            <w:pPr>
              <w:spacing w:after="60" w:line="240" w:lineRule="auto"/>
              <w:ind w:left="321"/>
              <w:rPr>
                <w:rFonts w:ascii="Arial" w:eastAsia="Times New Roman" w:hAnsi="Arial" w:cs="Arial"/>
                <w:sz w:val="20"/>
                <w:szCs w:val="20"/>
              </w:rPr>
            </w:pPr>
            <w:r w:rsidRPr="00A006E8">
              <w:rPr>
                <w:rFonts w:ascii="Arial" w:eastAsia="Times New Roman" w:hAnsi="Arial" w:cs="Arial"/>
                <w:sz w:val="20"/>
                <w:szCs w:val="20"/>
              </w:rPr>
              <w:t>If so, at what concentration?</w:t>
            </w:r>
            <w:r w:rsidR="00AB52F1" w:rsidRPr="00A006E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B52F1" w:rsidRPr="003C5E27" w:rsidRDefault="00AB52F1" w:rsidP="00896FDD">
            <w:pPr>
              <w:pStyle w:val="ListParagraph"/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 xml:space="preserve">If yes, is this a new formulation? 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B52F1" w:rsidRPr="003C5E27" w:rsidRDefault="00AB52F1" w:rsidP="00896FDD">
            <w:pPr>
              <w:pStyle w:val="ListParagraph"/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Is this a different container than the manufactured product?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What is the route of administration?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Provide description of the container and device. (Size, volume, and other details)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>Is this a single or multi-dose container?</w:t>
            </w:r>
          </w:p>
          <w:p w:rsidR="00AB52F1" w:rsidRPr="00AB52F1" w:rsidRDefault="003C5E27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Provide typical</w:t>
            </w:r>
            <w:r w:rsidR="003C5E27">
              <w:rPr>
                <w:rFonts w:ascii="Arial" w:eastAsia="Times New Roman" w:hAnsi="Arial" w:cs="Arial"/>
                <w:sz w:val="20"/>
                <w:szCs w:val="20"/>
              </w:rPr>
              <w:t xml:space="preserve"> and maximum</w:t>
            </w:r>
            <w:r w:rsidRPr="003C5E27">
              <w:rPr>
                <w:rFonts w:ascii="Arial" w:eastAsia="Times New Roman" w:hAnsi="Arial" w:cs="Arial"/>
                <w:sz w:val="20"/>
                <w:szCs w:val="20"/>
              </w:rPr>
              <w:t xml:space="preserve"> batch size.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sz w:val="20"/>
                <w:szCs w:val="20"/>
              </w:rPr>
              <w:t xml:space="preserve">Provide intended storage condition. </w:t>
            </w:r>
            <w:r w:rsidRPr="003C5E2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3C5E27">
              <w:rPr>
                <w:rFonts w:ascii="Arial" w:eastAsia="Times New Roman" w:hAnsi="Arial" w:cs="Arial"/>
                <w:sz w:val="20"/>
                <w:szCs w:val="20"/>
              </w:rPr>
              <w:br/>
              <w:t>(Ambient, Protected from Light, Accelerated Storage, etc.)</w:t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Provide target expiration (12 months, </w:t>
            </w:r>
            <w:proofErr w:type="spellStart"/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>etc</w:t>
            </w:r>
            <w:proofErr w:type="spellEnd"/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). 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Provide a list of the tests you would like performed and the frequency.   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>Provide the # of lots to be tested.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>Do you have any special requests (i.e. duplicate HPLC analysis)?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AB52F1" w:rsidRPr="00AB52F1" w:rsidTr="007D54E3"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AB52F1" w:rsidRPr="003C5E27" w:rsidRDefault="00AB52F1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3C5E27">
              <w:rPr>
                <w:rFonts w:ascii="Arial" w:eastAsia="Times New Roman" w:hAnsi="Arial" w:cs="Arial"/>
                <w:iCs/>
                <w:sz w:val="20"/>
                <w:szCs w:val="20"/>
              </w:rPr>
              <w:t>Do you have an existing stability method to transfer?</w:t>
            </w:r>
          </w:p>
          <w:p w:rsidR="00AB52F1" w:rsidRPr="00AB52F1" w:rsidRDefault="00AB52F1" w:rsidP="00AB52F1">
            <w:p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B52F1" w:rsidRPr="00AB52F1" w:rsidRDefault="00AB52F1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603DD6" w:rsidRPr="00AB52F1" w:rsidTr="00603DD6">
        <w:trPr>
          <w:trHeight w:val="654"/>
        </w:trPr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603DD6" w:rsidRPr="003C5E27" w:rsidRDefault="00603DD6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Are you providing a study protocol?</w:t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03DD6" w:rsidRPr="00AB52F1" w:rsidRDefault="00603DD6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603DD6" w:rsidRPr="00AB52F1" w:rsidTr="00603DD6">
        <w:trPr>
          <w:trHeight w:val="834"/>
        </w:trPr>
        <w:tc>
          <w:tcPr>
            <w:tcW w:w="50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603DD6" w:rsidRPr="003C5E27" w:rsidRDefault="00603DD6" w:rsidP="003C5E27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Do you plan to use this test method for future release testing?</w:t>
            </w:r>
          </w:p>
        </w:tc>
        <w:tc>
          <w:tcPr>
            <w:tcW w:w="5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03DD6" w:rsidRPr="00AB52F1" w:rsidRDefault="00603DD6" w:rsidP="00AB52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AB52F1" w:rsidRPr="00AB52F1" w:rsidRDefault="00AB52F1" w:rsidP="00AB52F1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AB52F1" w:rsidRPr="00AB52F1" w:rsidRDefault="00AB52F1" w:rsidP="00AB52F1">
      <w:pPr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:rsidR="00AB52F1" w:rsidRPr="00AB52F1" w:rsidRDefault="00AB52F1" w:rsidP="00AB52F1">
      <w:pPr>
        <w:spacing w:before="120" w:after="60" w:line="240" w:lineRule="auto"/>
        <w:outlineLvl w:val="2"/>
        <w:rPr>
          <w:rFonts w:ascii="Arial" w:eastAsia="Times New Roman" w:hAnsi="Arial" w:cs="Arial"/>
          <w:b/>
          <w:sz w:val="21"/>
          <w:szCs w:val="21"/>
        </w:rPr>
      </w:pPr>
    </w:p>
    <w:p w:rsidR="003151FA" w:rsidRDefault="003151FA" w:rsidP="00EC23BD">
      <w:pPr>
        <w:spacing w:after="0" w:line="240" w:lineRule="auto"/>
        <w:ind w:left="720"/>
        <w:rPr>
          <w:rFonts w:cs="Arial"/>
          <w:color w:val="000000"/>
        </w:rPr>
      </w:pPr>
    </w:p>
    <w:sectPr w:rsidR="003151FA" w:rsidSect="00AB52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82A" w:rsidRDefault="00C0282A" w:rsidP="002F284C">
      <w:pPr>
        <w:spacing w:after="0" w:line="240" w:lineRule="auto"/>
      </w:pPr>
      <w:r>
        <w:separator/>
      </w:r>
    </w:p>
  </w:endnote>
  <w:endnote w:type="continuationSeparator" w:id="0">
    <w:p w:rsidR="00C0282A" w:rsidRDefault="00C0282A" w:rsidP="002F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tra Text Bold">
    <w:panose1 w:val="00000000000000000000"/>
    <w:charset w:val="00"/>
    <w:family w:val="modern"/>
    <w:notTrueType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iame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utraface 2 Text Demi"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E" w:rsidRDefault="002A42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2F1" w:rsidRDefault="002A427E" w:rsidP="00F717A8">
    <w:pPr>
      <w:jc w:val="center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4112" behindDoc="0" locked="0" layoutInCell="1" allowOverlap="1" wp14:anchorId="185DEA89" wp14:editId="65FB43DB">
              <wp:simplePos x="0" y="0"/>
              <wp:positionH relativeFrom="column">
                <wp:posOffset>171450</wp:posOffset>
              </wp:positionH>
              <wp:positionV relativeFrom="paragraph">
                <wp:posOffset>74930</wp:posOffset>
              </wp:positionV>
              <wp:extent cx="6858000" cy="85090"/>
              <wp:effectExtent l="0" t="19050" r="0" b="10160"/>
              <wp:wrapNone/>
              <wp:docPr id="8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85090"/>
                        <a:chOff x="717" y="1565"/>
                        <a:chExt cx="10800" cy="134"/>
                      </a:xfrm>
                    </wpg:grpSpPr>
                    <wps:wsp>
                      <wps:cNvPr id="9" name="AutoShape 4"/>
                      <wps:cNvCnPr>
                        <a:cxnSpLocks noChangeShapeType="1"/>
                      </wps:cNvCnPr>
                      <wps:spPr bwMode="auto">
                        <a:xfrm>
                          <a:off x="717" y="1565"/>
                          <a:ext cx="10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A8DB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AutoShape 5"/>
                      <wps:cNvCnPr>
                        <a:cxnSpLocks noChangeShapeType="1"/>
                      </wps:cNvCnPr>
                      <wps:spPr bwMode="auto">
                        <a:xfrm>
                          <a:off x="717" y="1699"/>
                          <a:ext cx="10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792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13.5pt;margin-top:5.9pt;width:540pt;height:6.7pt;z-index:251674112" coordorigin="717,1565" coordsize="10800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717;top:1565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8P8EAAADaAAAADwAAAGRycy9kb3ducmV2LnhtbESPQYvCMBSE74L/IbyFvWm6CmK7RlkF&#10;wduqFbw+mmdbbF5qkmr3328EweMwM98wi1VvGnEn52vLCr7GCQjiwuqaSwWnfDuag/ABWWNjmRT8&#10;kYfVcjhYYKbtgw90P4ZSRAj7DBVUIbSZlL6oyKAf25Y4ehfrDIYoXSm1w0eEm0ZOkmQmDdYcFyps&#10;aVNRcT12RsFu/9vtr/l63Zxv3SXtwjl1ZqrU50f/8w0iUB/e4Vd7pxWk8LwSb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Hw/wQAAANoAAAAPAAAAAAAAAAAAAAAA&#10;AKECAABkcnMvZG93bnJldi54bWxQSwUGAAAAAAQABAD5AAAAjwMAAAAA&#10;" strokecolor="#0a8db1" strokeweight="3pt"/>
              <v:shape id="AutoShape 5" o:spid="_x0000_s1028" type="#_x0000_t32" style="position:absolute;left:717;top:169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GS8EAAADbAAAADwAAAGRycy9kb3ducmV2LnhtbERPTYvCMBC9L/gfwgje1rTKilSjiKh4&#10;WBaseh+bsa02k9KkWv/9ZmHB2zze58yXnanEgxpXWlYQDyMQxJnVJecKTsft5xSE88gaK8uk4EUO&#10;lovexxwTbZ98oEfqcxFC2CWooPC+TqR0WUEG3dDWxIG72sagD7DJpW7wGcJNJUdRNJEGSw4NBda0&#10;Lii7p61RkP+k3dWML7u4bb9W5W1znhy+t0oN+t1qBsJT59/if/deh/kx/P0SDp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oZLwQAAANsAAAAPAAAAAAAAAAAAAAAA&#10;AKECAABkcnMvZG93bnJldi54bWxQSwUGAAAAAAQABAD5AAAAjwMAAAAA&#10;" strokecolor="#f79228" strokeweight="3pt"/>
            </v:group>
          </w:pict>
        </mc:Fallback>
      </mc:AlternateContent>
    </w:r>
  </w:p>
  <w:p w:rsidR="002A427E" w:rsidRPr="00AD4E14" w:rsidRDefault="002A427E" w:rsidP="002A427E">
    <w:pPr>
      <w:pStyle w:val="Footer"/>
      <w:jc w:val="center"/>
      <w:rPr>
        <w:rFonts w:ascii="Neutraface 2 Text Demi" w:hAnsi="Neutraface 2 Text Demi"/>
        <w:color w:val="3A5162"/>
        <w:sz w:val="18"/>
        <w:szCs w:val="18"/>
      </w:rPr>
    </w:pPr>
    <w:r w:rsidRPr="00AD4E14">
      <w:rPr>
        <w:rFonts w:ascii="Neutraface 2 Text Demi" w:hAnsi="Neutraface 2 Text Demi"/>
        <w:color w:val="3A5162"/>
        <w:sz w:val="18"/>
        <w:szCs w:val="18"/>
      </w:rPr>
      <w:t xml:space="preserve">ARL Bio </w:t>
    </w:r>
    <w:proofErr w:type="spellStart"/>
    <w:r w:rsidRPr="00AD4E14">
      <w:rPr>
        <w:rFonts w:ascii="Neutraface 2 Text Demi" w:hAnsi="Neutraface 2 Text Demi"/>
        <w:color w:val="3A5162"/>
        <w:sz w:val="18"/>
        <w:szCs w:val="18"/>
      </w:rPr>
      <w:t>Pharma</w:t>
    </w:r>
    <w:proofErr w:type="spellEnd"/>
    <w:r w:rsidRPr="00AD4E14">
      <w:rPr>
        <w:rFonts w:ascii="Neutraface 2 Text Demi" w:hAnsi="Neutraface 2 Text Demi"/>
        <w:color w:val="3A5162"/>
        <w:sz w:val="18"/>
        <w:szCs w:val="18"/>
      </w:rPr>
      <w:t xml:space="preserve">  </w:t>
    </w:r>
    <w:r w:rsidRPr="00AD4E14">
      <w:rPr>
        <w:rFonts w:ascii="Arial" w:hAnsi="Arial" w:cs="Arial"/>
        <w:color w:val="3A5162"/>
        <w:sz w:val="18"/>
        <w:szCs w:val="18"/>
      </w:rPr>
      <w:t>∙</w:t>
    </w:r>
    <w:r w:rsidRPr="00AD4E14">
      <w:rPr>
        <w:rFonts w:ascii="Neutraface 2 Text Demi" w:hAnsi="Neutraface 2 Text Demi"/>
        <w:color w:val="3A5162"/>
        <w:sz w:val="18"/>
        <w:szCs w:val="18"/>
      </w:rPr>
      <w:t xml:space="preserve">  840 Research Parkway, Ste. 546  </w:t>
    </w:r>
    <w:r w:rsidRPr="00AD4E14">
      <w:rPr>
        <w:rFonts w:ascii="Arial" w:hAnsi="Arial" w:cs="Arial"/>
        <w:color w:val="3A5162"/>
        <w:sz w:val="18"/>
        <w:szCs w:val="18"/>
      </w:rPr>
      <w:t>∙</w:t>
    </w:r>
    <w:r w:rsidRPr="00AD4E14">
      <w:rPr>
        <w:rFonts w:ascii="Neutraface 2 Text Demi" w:hAnsi="Neutraface 2 Text Demi"/>
        <w:color w:val="3A5162"/>
        <w:sz w:val="18"/>
        <w:szCs w:val="18"/>
      </w:rPr>
      <w:t xml:space="preserve">   Oklahoma City, OK  73104   </w:t>
    </w:r>
    <w:r w:rsidRPr="00AD4E14">
      <w:rPr>
        <w:rFonts w:ascii="Arial" w:hAnsi="Arial" w:cs="Arial"/>
        <w:color w:val="3A5162"/>
        <w:sz w:val="18"/>
        <w:szCs w:val="18"/>
      </w:rPr>
      <w:t>∙</w:t>
    </w:r>
    <w:r w:rsidRPr="00AD4E14">
      <w:rPr>
        <w:rFonts w:ascii="Neutraface 2 Text Demi" w:hAnsi="Neutraface 2 Text Demi"/>
        <w:color w:val="3A5162"/>
        <w:sz w:val="18"/>
        <w:szCs w:val="18"/>
      </w:rPr>
      <w:t xml:space="preserve">   (800) 393-1595</w:t>
    </w:r>
  </w:p>
  <w:p w:rsidR="003151FA" w:rsidRDefault="003151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E" w:rsidRDefault="002A4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82A" w:rsidRDefault="00C0282A" w:rsidP="002F284C">
      <w:pPr>
        <w:spacing w:after="0" w:line="240" w:lineRule="auto"/>
      </w:pPr>
      <w:r>
        <w:separator/>
      </w:r>
    </w:p>
  </w:footnote>
  <w:footnote w:type="continuationSeparator" w:id="0">
    <w:p w:rsidR="00C0282A" w:rsidRDefault="00C0282A" w:rsidP="002F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1FA" w:rsidRDefault="007418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177297" o:spid="_x0000_s2049" type="#_x0000_t75" style="position:absolute;margin-left:0;margin-top:0;width:528.15pt;height:683.45pt;z-index:-25165926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27E" w:rsidRPr="002A427E" w:rsidRDefault="003151FA" w:rsidP="002A427E">
    <w:pPr>
      <w:pStyle w:val="Header"/>
      <w:rPr>
        <w:rFonts w:ascii="Neutra Text Bold" w:hAnsi="Neutra Text Bold"/>
        <w:b/>
        <w:sz w:val="36"/>
        <w:szCs w:val="36"/>
      </w:rPr>
    </w:pPr>
    <w:r w:rsidRPr="002F284C">
      <w:rPr>
        <w:sz w:val="32"/>
        <w:szCs w:val="32"/>
      </w:rPr>
      <w:t xml:space="preserve">     </w:t>
    </w:r>
    <w:r w:rsidR="002A427E">
      <w:rPr>
        <w:noProof/>
      </w:rPr>
      <w:drawing>
        <wp:anchor distT="0" distB="0" distL="114300" distR="114300" simplePos="0" relativeHeight="251670016" behindDoc="0" locked="0" layoutInCell="1" allowOverlap="1" wp14:anchorId="39110C7A" wp14:editId="5E1878FD">
          <wp:simplePos x="0" y="0"/>
          <wp:positionH relativeFrom="column">
            <wp:posOffset>561975</wp:posOffset>
          </wp:positionH>
          <wp:positionV relativeFrom="paragraph">
            <wp:posOffset>-123825</wp:posOffset>
          </wp:positionV>
          <wp:extent cx="1438275" cy="731520"/>
          <wp:effectExtent l="0" t="0" r="952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L-logo-registered-042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284C">
      <w:rPr>
        <w:sz w:val="32"/>
        <w:szCs w:val="32"/>
      </w:rPr>
      <w:t xml:space="preserve">            </w:t>
    </w:r>
    <w:r>
      <w:rPr>
        <w:sz w:val="32"/>
        <w:szCs w:val="32"/>
      </w:rPr>
      <w:t xml:space="preserve">                   </w:t>
    </w:r>
    <w:r>
      <w:rPr>
        <w:sz w:val="32"/>
        <w:szCs w:val="32"/>
      </w:rPr>
      <w:tab/>
    </w:r>
    <w:r w:rsidRPr="00AB52F1">
      <w:rPr>
        <w:rFonts w:ascii="Trebuchet MS" w:hAnsi="Trebuchet MS"/>
        <w:b/>
        <w:sz w:val="32"/>
        <w:szCs w:val="32"/>
      </w:rPr>
      <w:tab/>
    </w:r>
    <w:r w:rsidR="00AB52F1" w:rsidRPr="002A427E">
      <w:rPr>
        <w:rFonts w:ascii="Neutra Text Bold" w:hAnsi="Neutra Text Bold"/>
        <w:b/>
        <w:sz w:val="36"/>
        <w:szCs w:val="36"/>
      </w:rPr>
      <w:t>Stability Study Questionnaire</w:t>
    </w:r>
    <w:r w:rsidRPr="002A427E">
      <w:rPr>
        <w:rFonts w:ascii="Neutra Text Bold" w:hAnsi="Neutra Text Bold"/>
        <w:b/>
        <w:sz w:val="36"/>
        <w:szCs w:val="36"/>
      </w:rPr>
      <w:t xml:space="preserve">  </w:t>
    </w:r>
    <w:r w:rsidR="00AB52F1" w:rsidRPr="002A427E">
      <w:rPr>
        <w:rFonts w:ascii="Neutra Text Bold" w:hAnsi="Neutra Text Bold"/>
        <w:b/>
        <w:sz w:val="36"/>
        <w:szCs w:val="36"/>
      </w:rPr>
      <w:t xml:space="preserve">      </w:t>
    </w:r>
  </w:p>
  <w:p w:rsidR="00600EA9" w:rsidRPr="00AB52F1" w:rsidRDefault="00AB52F1" w:rsidP="002A427E">
    <w:pPr>
      <w:pStyle w:val="Header"/>
      <w:rPr>
        <w:rFonts w:ascii="Trebuchet MS" w:hAnsi="Trebuchet MS"/>
        <w:b/>
        <w:sz w:val="36"/>
        <w:szCs w:val="36"/>
      </w:rPr>
    </w:pPr>
    <w:r w:rsidRPr="00AB52F1">
      <w:rPr>
        <w:rFonts w:ascii="Trebuchet MS" w:hAnsi="Trebuchet MS"/>
        <w:b/>
        <w:sz w:val="36"/>
        <w:szCs w:val="36"/>
      </w:rPr>
      <w:t xml:space="preserve">                         </w:t>
    </w:r>
    <w:r w:rsidR="003151FA" w:rsidRPr="00AB52F1">
      <w:rPr>
        <w:rFonts w:ascii="Trebuchet MS" w:hAnsi="Trebuchet MS"/>
        <w:b/>
        <w:sz w:val="36"/>
        <w:szCs w:val="36"/>
      </w:rPr>
      <w:t xml:space="preserve">    </w:t>
    </w:r>
  </w:p>
  <w:p w:rsidR="00600EA9" w:rsidRDefault="002A427E" w:rsidP="002F284C">
    <w:pPr>
      <w:pStyle w:val="Header"/>
      <w:ind w:left="2430" w:hanging="2430"/>
      <w:rPr>
        <w:rFonts w:ascii="Niamey" w:hAnsi="Niamey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2064" behindDoc="0" locked="0" layoutInCell="1" allowOverlap="1" wp14:anchorId="7B92198C" wp14:editId="2EEB0C9E">
              <wp:simplePos x="0" y="0"/>
              <wp:positionH relativeFrom="column">
                <wp:posOffset>295275</wp:posOffset>
              </wp:positionH>
              <wp:positionV relativeFrom="paragraph">
                <wp:posOffset>240030</wp:posOffset>
              </wp:positionV>
              <wp:extent cx="6858000" cy="85090"/>
              <wp:effectExtent l="0" t="19050" r="0" b="10160"/>
              <wp:wrapNone/>
              <wp:docPr id="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85090"/>
                        <a:chOff x="717" y="1565"/>
                        <a:chExt cx="10800" cy="134"/>
                      </a:xfrm>
                    </wpg:grpSpPr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717" y="1565"/>
                          <a:ext cx="10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A8DB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5"/>
                      <wps:cNvCnPr>
                        <a:cxnSpLocks noChangeShapeType="1"/>
                      </wps:cNvCnPr>
                      <wps:spPr bwMode="auto">
                        <a:xfrm>
                          <a:off x="717" y="1699"/>
                          <a:ext cx="108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792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23.25pt;margin-top:18.9pt;width:540pt;height:6.7pt;z-index:251672064" coordorigin="717,1565" coordsize="10800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717;top:1565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/oTcMAAADaAAAADwAAAGRycy9kb3ducmV2LnhtbESPwWrDMBBE74H+g9hCb4mcFkLtRA5J&#10;oZBb0ziQ62JtbGNp5Upy4v59VSj0OMzMG2aznawRN/Khc6xguchAENdOd9woOFfv81cQISJrNI5J&#10;wTcF2JYPsw0W2t35k26n2IgE4VCggjbGoZAy1C1ZDAs3ECfv6rzFmKRvpPZ4T3Br5HOWraTFjtNC&#10;iwO9tVT3p9EqOBw/xmNf7ffm8jVe8zFecm9flHp6nHZrEJGm+B/+ax+0ghX8Xkk3Q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v6E3DAAAA2gAAAA8AAAAAAAAAAAAA&#10;AAAAoQIAAGRycy9kb3ducmV2LnhtbFBLBQYAAAAABAAEAPkAAACRAwAAAAA=&#10;" strokecolor="#0a8db1" strokeweight="3pt"/>
              <v:shape id="AutoShape 5" o:spid="_x0000_s1028" type="#_x0000_t32" style="position:absolute;left:717;top:1699;width:10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lBn8QAAADaAAAADwAAAGRycy9kb3ducmV2LnhtbESPT2vCQBTE7wW/w/KE3upGS61ENxKk&#10;KT2IYFrvz+zLnzb7NmQ3mn77riD0OMzMb5jNdjStuFDvGssK5rMIBHFhdcOVgq/P7GkFwnlkja1l&#10;UvBLDrbJ5GGDsbZXPtIl95UIEHYxKqi972IpXVGTQTezHXHwStsb9EH2ldQ9XgPctHIRRUtpsOGw&#10;UGNHu5qKn3wwCqpDPpbm+fw+H4aXtPl+Oy2P+0ypx+mYrkF4Gv1/+N7+0Ape4XYl3AC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aUGfxAAAANoAAAAPAAAAAAAAAAAA&#10;AAAAAKECAABkcnMvZG93bnJldi54bWxQSwUGAAAAAAQABAD5AAAAkgMAAAAA&#10;" strokecolor="#f79228" strokeweight="3pt"/>
            </v:group>
          </w:pict>
        </mc:Fallback>
      </mc:AlternateContent>
    </w:r>
  </w:p>
  <w:p w:rsidR="003151FA" w:rsidRPr="002F284C" w:rsidRDefault="003151FA" w:rsidP="002F284C">
    <w:pPr>
      <w:pStyle w:val="Header"/>
      <w:ind w:left="2430" w:hanging="2430"/>
      <w:rPr>
        <w:color w:val="002D6A"/>
      </w:rPr>
    </w:pPr>
    <w:r w:rsidRPr="002F284C">
      <w:rPr>
        <w:color w:val="002D6A"/>
      </w:rPr>
      <w:tab/>
    </w:r>
    <w:r w:rsidRPr="002F284C">
      <w:rPr>
        <w:color w:val="002D6A"/>
      </w:rPr>
      <w:tab/>
    </w:r>
    <w:r w:rsidRPr="002F284C">
      <w:rPr>
        <w:color w:val="002D6A"/>
      </w:rPr>
      <w:tab/>
    </w:r>
    <w:r w:rsidRPr="002F284C">
      <w:rPr>
        <w:color w:val="002D6A"/>
      </w:rPr>
      <w:tab/>
    </w:r>
    <w:r w:rsidRPr="002F284C">
      <w:rPr>
        <w:color w:val="002D6A"/>
      </w:rPr>
      <w:tab/>
    </w:r>
    <w:r w:rsidRPr="002F284C">
      <w:rPr>
        <w:color w:val="002D6A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1FA" w:rsidRDefault="007418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177296" o:spid="_x0000_s2052" type="#_x0000_t75" style="position:absolute;margin-left:0;margin-top:0;width:528.15pt;height:683.45pt;z-index:-25166028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653"/>
    <w:multiLevelType w:val="hybridMultilevel"/>
    <w:tmpl w:val="C720A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3D4F2B"/>
    <w:multiLevelType w:val="hybridMultilevel"/>
    <w:tmpl w:val="F02A0AFC"/>
    <w:lvl w:ilvl="0" w:tplc="0409000F">
      <w:start w:val="1"/>
      <w:numFmt w:val="decimal"/>
      <w:lvlText w:val="%1."/>
      <w:lvlJc w:val="left"/>
      <w:pPr>
        <w:ind w:left="68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4C"/>
    <w:rsid w:val="000562BB"/>
    <w:rsid w:val="00063E5E"/>
    <w:rsid w:val="000B21BB"/>
    <w:rsid w:val="000B50A7"/>
    <w:rsid w:val="000F71E8"/>
    <w:rsid w:val="00181377"/>
    <w:rsid w:val="001C2360"/>
    <w:rsid w:val="001D36E4"/>
    <w:rsid w:val="001F5C30"/>
    <w:rsid w:val="002A427E"/>
    <w:rsid w:val="002C08D5"/>
    <w:rsid w:val="002D0211"/>
    <w:rsid w:val="002F284C"/>
    <w:rsid w:val="003060FC"/>
    <w:rsid w:val="003151FA"/>
    <w:rsid w:val="00380DA7"/>
    <w:rsid w:val="003C5E27"/>
    <w:rsid w:val="003F339E"/>
    <w:rsid w:val="004077D6"/>
    <w:rsid w:val="004628E2"/>
    <w:rsid w:val="004B03FD"/>
    <w:rsid w:val="004E1401"/>
    <w:rsid w:val="00545D26"/>
    <w:rsid w:val="00574315"/>
    <w:rsid w:val="0059657E"/>
    <w:rsid w:val="005A45EA"/>
    <w:rsid w:val="005B44D8"/>
    <w:rsid w:val="005B788E"/>
    <w:rsid w:val="00600EA9"/>
    <w:rsid w:val="00603DD6"/>
    <w:rsid w:val="00607520"/>
    <w:rsid w:val="00621D6F"/>
    <w:rsid w:val="006D26D0"/>
    <w:rsid w:val="006D5453"/>
    <w:rsid w:val="006F3953"/>
    <w:rsid w:val="006F7784"/>
    <w:rsid w:val="00712FF7"/>
    <w:rsid w:val="00740EA4"/>
    <w:rsid w:val="0074187B"/>
    <w:rsid w:val="007A4564"/>
    <w:rsid w:val="007A6420"/>
    <w:rsid w:val="007D54E3"/>
    <w:rsid w:val="007E31D7"/>
    <w:rsid w:val="008321E0"/>
    <w:rsid w:val="00834590"/>
    <w:rsid w:val="008548CB"/>
    <w:rsid w:val="00866117"/>
    <w:rsid w:val="00896FDD"/>
    <w:rsid w:val="008B6CB0"/>
    <w:rsid w:val="00911288"/>
    <w:rsid w:val="00A006E8"/>
    <w:rsid w:val="00A4305A"/>
    <w:rsid w:val="00AB52F1"/>
    <w:rsid w:val="00BA115D"/>
    <w:rsid w:val="00BE542A"/>
    <w:rsid w:val="00C0282A"/>
    <w:rsid w:val="00D60EEC"/>
    <w:rsid w:val="00D74DA1"/>
    <w:rsid w:val="00DC5B5B"/>
    <w:rsid w:val="00E30A04"/>
    <w:rsid w:val="00E44A9C"/>
    <w:rsid w:val="00EC23BD"/>
    <w:rsid w:val="00EE0843"/>
    <w:rsid w:val="00EF4E12"/>
    <w:rsid w:val="00F172B3"/>
    <w:rsid w:val="00F56C44"/>
    <w:rsid w:val="00F717A8"/>
    <w:rsid w:val="00F81E9B"/>
    <w:rsid w:val="00F875DA"/>
    <w:rsid w:val="00F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F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F284C"/>
    <w:rPr>
      <w:rFonts w:cs="Times New Roman"/>
    </w:rPr>
  </w:style>
  <w:style w:type="paragraph" w:styleId="Footer">
    <w:name w:val="footer"/>
    <w:basedOn w:val="Normal"/>
    <w:link w:val="FooterChar"/>
    <w:rsid w:val="002F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2F28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F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2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F284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17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F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F284C"/>
    <w:rPr>
      <w:rFonts w:cs="Times New Roman"/>
    </w:rPr>
  </w:style>
  <w:style w:type="paragraph" w:styleId="Footer">
    <w:name w:val="footer"/>
    <w:basedOn w:val="Normal"/>
    <w:link w:val="FooterChar"/>
    <w:rsid w:val="002F2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2F28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F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2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F284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Foundation of California</vt:lpstr>
    </vt:vector>
  </TitlesOfParts>
  <Company>Hewlett-Packard Company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Foundation of California</dc:title>
  <dc:creator>Dean, Amy</dc:creator>
  <cp:lastModifiedBy>Dean, Amy</cp:lastModifiedBy>
  <cp:revision>3</cp:revision>
  <cp:lastPrinted>2009-06-08T23:23:00Z</cp:lastPrinted>
  <dcterms:created xsi:type="dcterms:W3CDTF">2016-12-27T20:30:00Z</dcterms:created>
  <dcterms:modified xsi:type="dcterms:W3CDTF">2017-01-06T17:54:00Z</dcterms:modified>
</cp:coreProperties>
</file>