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9A86" w14:textId="137EA8C9" w:rsidR="00747C50" w:rsidRPr="006542A4" w:rsidRDefault="004E2079" w:rsidP="0091225D">
      <w:pPr>
        <w:pStyle w:val="Title"/>
        <w:rPr>
          <w:rFonts w:ascii="Courier New" w:hAnsi="Courier New" w:cs="Courier New"/>
          <w:b/>
          <w:bCs/>
        </w:rPr>
      </w:pPr>
      <w:r w:rsidRPr="006542A4">
        <w:rPr>
          <w:rFonts w:ascii="Courier New" w:hAnsi="Courier New" w:cs="Courier New"/>
          <w:b/>
          <w:bCs/>
        </w:rPr>
        <w:t>MPE MDNA BA SCRIPTS</w:t>
      </w:r>
    </w:p>
    <w:p w14:paraId="5866AF93" w14:textId="0D0A2BA2" w:rsidR="00747C50" w:rsidRPr="006542A4" w:rsidRDefault="00747C50" w:rsidP="00A07751">
      <w:pPr>
        <w:pStyle w:val="Heading1"/>
        <w:spacing w:before="120"/>
      </w:pPr>
      <w:r w:rsidRPr="00A07751">
        <w:t>Introduction</w:t>
      </w:r>
    </w:p>
    <w:p w14:paraId="5E7BE5FF" w14:textId="53ECCD27" w:rsidR="006E11AD" w:rsidRPr="006542A4" w:rsidRDefault="00665327" w:rsidP="00241FC6">
      <w:p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t xml:space="preserve">This is a </w:t>
      </w:r>
      <w:r w:rsidR="009208B3" w:rsidRPr="006542A4">
        <w:rPr>
          <w:rFonts w:ascii="Courier New" w:hAnsi="Courier New" w:cs="Courier New"/>
          <w:sz w:val="24"/>
          <w:szCs w:val="24"/>
        </w:rPr>
        <w:t>Tool which consolidate all the local scripts in a si</w:t>
      </w:r>
      <w:r w:rsidR="001C1B69" w:rsidRPr="006542A4">
        <w:rPr>
          <w:rFonts w:ascii="Courier New" w:hAnsi="Courier New" w:cs="Courier New"/>
          <w:sz w:val="24"/>
          <w:szCs w:val="24"/>
        </w:rPr>
        <w:t xml:space="preserve">ngle Graphical User Interface. </w:t>
      </w:r>
      <w:r w:rsidR="00CE4708" w:rsidRPr="006542A4">
        <w:rPr>
          <w:rFonts w:ascii="Courier New" w:hAnsi="Courier New" w:cs="Courier New"/>
          <w:sz w:val="24"/>
          <w:szCs w:val="24"/>
        </w:rPr>
        <w:t xml:space="preserve">The </w:t>
      </w:r>
      <w:r w:rsidR="004923B1" w:rsidRPr="006542A4">
        <w:rPr>
          <w:rFonts w:ascii="Courier New" w:hAnsi="Courier New" w:cs="Courier New"/>
          <w:sz w:val="24"/>
          <w:szCs w:val="24"/>
        </w:rPr>
        <w:t xml:space="preserve">tool can call different scripts such </w:t>
      </w:r>
      <w:r w:rsidR="006221F1" w:rsidRPr="006542A4">
        <w:rPr>
          <w:rFonts w:ascii="Courier New" w:hAnsi="Courier New" w:cs="Courier New"/>
          <w:sz w:val="24"/>
          <w:szCs w:val="24"/>
        </w:rPr>
        <w:t>as:</w:t>
      </w:r>
    </w:p>
    <w:p w14:paraId="3E872BD5" w14:textId="2D8A47DF" w:rsidR="006221F1" w:rsidRPr="006542A4" w:rsidRDefault="001E3026" w:rsidP="006221F1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hyperlink w:anchor="_Versatile_Shmoo_Analyzer" w:history="1">
        <w:r w:rsidR="00073946" w:rsidRPr="001E3026">
          <w:rPr>
            <w:rStyle w:val="Hyperlink"/>
            <w:rFonts w:ascii="Courier New" w:hAnsi="Courier New" w:cs="Courier New"/>
            <w:sz w:val="24"/>
            <w:szCs w:val="24"/>
          </w:rPr>
          <w:t>Versatile Shmoo A</w:t>
        </w:r>
        <w:r w:rsidR="00073946" w:rsidRPr="001E3026">
          <w:rPr>
            <w:rStyle w:val="Hyperlink"/>
            <w:rFonts w:ascii="Courier New" w:hAnsi="Courier New" w:cs="Courier New"/>
            <w:sz w:val="24"/>
            <w:szCs w:val="24"/>
          </w:rPr>
          <w:t>n</w:t>
        </w:r>
        <w:r w:rsidR="00073946" w:rsidRPr="001E3026">
          <w:rPr>
            <w:rStyle w:val="Hyperlink"/>
            <w:rFonts w:ascii="Courier New" w:hAnsi="Courier New" w:cs="Courier New"/>
            <w:sz w:val="24"/>
            <w:szCs w:val="24"/>
          </w:rPr>
          <w:t>alyzer</w:t>
        </w:r>
      </w:hyperlink>
    </w:p>
    <w:p w14:paraId="6E4EC7A6" w14:textId="3772F3FF" w:rsidR="00073946" w:rsidRPr="006542A4" w:rsidRDefault="00497DB5" w:rsidP="006221F1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hyperlink w:anchor="_Fuse_File_Compare" w:history="1">
        <w:r w:rsidR="00C25D98" w:rsidRPr="00497DB5">
          <w:rPr>
            <w:rStyle w:val="Hyperlink"/>
            <w:rFonts w:ascii="Courier New" w:hAnsi="Courier New" w:cs="Courier New"/>
            <w:sz w:val="24"/>
            <w:szCs w:val="24"/>
          </w:rPr>
          <w:t>Fuse File Compare</w:t>
        </w:r>
      </w:hyperlink>
    </w:p>
    <w:p w14:paraId="576074D6" w14:textId="60A2FB3E" w:rsidR="00C25D98" w:rsidRPr="006542A4" w:rsidRDefault="00C25D98" w:rsidP="006221F1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t>Extract Test Program to Excel</w:t>
      </w:r>
    </w:p>
    <w:p w14:paraId="678D730E" w14:textId="4D23A5B5" w:rsidR="00C25D98" w:rsidRPr="006542A4" w:rsidRDefault="00C25D98" w:rsidP="006221F1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t>Test Data Extract from Zipped ITUFF</w:t>
      </w:r>
    </w:p>
    <w:p w14:paraId="6B98FB86" w14:textId="2CE62583" w:rsidR="00C25D98" w:rsidRPr="006542A4" w:rsidRDefault="00C25D98" w:rsidP="006221F1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t>Sort IDSK from AQUA Excel</w:t>
      </w:r>
    </w:p>
    <w:p w14:paraId="6FBD30A5" w14:textId="1DB11422" w:rsidR="00196EBC" w:rsidRPr="006542A4" w:rsidRDefault="00196EBC" w:rsidP="00A07751">
      <w:pPr>
        <w:pStyle w:val="Heading1"/>
        <w:spacing w:before="120"/>
      </w:pPr>
      <w:r w:rsidRPr="00A07751">
        <w:t>Main</w:t>
      </w:r>
      <w:r w:rsidRPr="006542A4">
        <w:t xml:space="preserve"> GUI</w:t>
      </w:r>
    </w:p>
    <w:p w14:paraId="2D5E1274" w14:textId="7F8E296E" w:rsidR="00196EBC" w:rsidRPr="006542A4" w:rsidRDefault="00541EA3" w:rsidP="00196EBC">
      <w:p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drawing>
          <wp:inline distT="0" distB="0" distL="0" distR="0" wp14:anchorId="11A2279D" wp14:editId="14D66284">
            <wp:extent cx="11136279" cy="2905530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627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C1B" w14:textId="5C75ACBD" w:rsidR="00541EA3" w:rsidRPr="006542A4" w:rsidRDefault="00F5057F" w:rsidP="00196EBC">
      <w:p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t xml:space="preserve">Main window </w:t>
      </w:r>
      <w:r w:rsidR="00C1248D" w:rsidRPr="006542A4">
        <w:rPr>
          <w:rFonts w:ascii="Courier New" w:hAnsi="Courier New" w:cs="Courier New"/>
          <w:sz w:val="24"/>
          <w:szCs w:val="24"/>
        </w:rPr>
        <w:t xml:space="preserve">is designed with </w:t>
      </w:r>
    </w:p>
    <w:p w14:paraId="2970AA00" w14:textId="41224BC3" w:rsidR="00407755" w:rsidRPr="006542A4" w:rsidRDefault="00407755" w:rsidP="00407755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r w:rsidR="0012767C" w:rsidRPr="006542A4">
        <w:rPr>
          <w:rFonts w:ascii="Courier New" w:hAnsi="Courier New" w:cs="Courier New"/>
          <w:b/>
          <w:bCs/>
          <w:sz w:val="24"/>
          <w:szCs w:val="24"/>
        </w:rPr>
        <w:t>Script</w:t>
      </w:r>
      <w:r w:rsidR="0012767C" w:rsidRPr="006542A4">
        <w:rPr>
          <w:rFonts w:ascii="Courier New" w:hAnsi="Courier New" w:cs="Courier New"/>
          <w:sz w:val="24"/>
          <w:szCs w:val="24"/>
        </w:rPr>
        <w:t>:</w:t>
      </w:r>
      <w:r w:rsidRPr="006542A4">
        <w:rPr>
          <w:rFonts w:ascii="Courier New" w:hAnsi="Courier New" w:cs="Courier New"/>
          <w:sz w:val="24"/>
          <w:szCs w:val="24"/>
        </w:rPr>
        <w:t xml:space="preserve"> Drop</w:t>
      </w:r>
      <w:r w:rsidR="00197EEC" w:rsidRPr="006542A4">
        <w:rPr>
          <w:rFonts w:ascii="Courier New" w:hAnsi="Courier New" w:cs="Courier New"/>
          <w:sz w:val="24"/>
          <w:szCs w:val="24"/>
        </w:rPr>
        <w:t>-</w:t>
      </w:r>
      <w:r w:rsidRPr="006542A4">
        <w:rPr>
          <w:rFonts w:ascii="Courier New" w:hAnsi="Courier New" w:cs="Courier New"/>
          <w:sz w:val="24"/>
          <w:szCs w:val="24"/>
        </w:rPr>
        <w:t xml:space="preserve">down </w:t>
      </w:r>
      <w:r w:rsidR="00D55774" w:rsidRPr="006542A4">
        <w:rPr>
          <w:rFonts w:ascii="Courier New" w:hAnsi="Courier New" w:cs="Courier New"/>
          <w:sz w:val="24"/>
          <w:szCs w:val="24"/>
        </w:rPr>
        <w:t xml:space="preserve">button which help to select the required </w:t>
      </w:r>
      <w:r w:rsidR="0012767C" w:rsidRPr="006542A4">
        <w:rPr>
          <w:rFonts w:ascii="Courier New" w:hAnsi="Courier New" w:cs="Courier New"/>
          <w:sz w:val="24"/>
          <w:szCs w:val="24"/>
        </w:rPr>
        <w:t>script need to run.</w:t>
      </w:r>
    </w:p>
    <w:p w14:paraId="62DCDDBC" w14:textId="4A0CD1C3" w:rsidR="0012767C" w:rsidRPr="006542A4" w:rsidRDefault="0012767C" w:rsidP="00407755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bCs/>
          <w:sz w:val="24"/>
          <w:szCs w:val="24"/>
        </w:rPr>
      </w:pPr>
      <w:r w:rsidRPr="006542A4">
        <w:rPr>
          <w:rFonts w:ascii="Courier New" w:hAnsi="Courier New" w:cs="Courier New"/>
          <w:b/>
          <w:bCs/>
          <w:sz w:val="24"/>
          <w:szCs w:val="24"/>
        </w:rPr>
        <w:t xml:space="preserve">Text Box: </w:t>
      </w:r>
      <w:r w:rsidR="000D7469" w:rsidRPr="006542A4">
        <w:rPr>
          <w:rFonts w:ascii="Courier New" w:hAnsi="Courier New" w:cs="Courier New"/>
          <w:sz w:val="24"/>
          <w:szCs w:val="24"/>
        </w:rPr>
        <w:t xml:space="preserve">This </w:t>
      </w:r>
      <w:r w:rsidR="00DF6DDA" w:rsidRPr="006542A4">
        <w:rPr>
          <w:rFonts w:ascii="Courier New" w:hAnsi="Courier New" w:cs="Courier New"/>
          <w:sz w:val="24"/>
          <w:szCs w:val="24"/>
        </w:rPr>
        <w:t>will show</w:t>
      </w:r>
      <w:r w:rsidR="00C27174" w:rsidRPr="006542A4">
        <w:rPr>
          <w:rFonts w:ascii="Courier New" w:hAnsi="Courier New" w:cs="Courier New"/>
          <w:sz w:val="24"/>
          <w:szCs w:val="24"/>
        </w:rPr>
        <w:t xml:space="preserve"> a short description about the selected </w:t>
      </w:r>
      <w:r w:rsidR="00FA0610" w:rsidRPr="006542A4">
        <w:rPr>
          <w:rFonts w:ascii="Courier New" w:hAnsi="Courier New" w:cs="Courier New"/>
          <w:sz w:val="24"/>
          <w:szCs w:val="24"/>
        </w:rPr>
        <w:t xml:space="preserve">script from the </w:t>
      </w:r>
      <w:r w:rsidR="00197EEC" w:rsidRPr="006542A4">
        <w:rPr>
          <w:rFonts w:ascii="Courier New" w:hAnsi="Courier New" w:cs="Courier New"/>
          <w:sz w:val="24"/>
          <w:szCs w:val="24"/>
        </w:rPr>
        <w:t>drop-down</w:t>
      </w:r>
      <w:r w:rsidR="00FA0610" w:rsidRPr="006542A4">
        <w:rPr>
          <w:rFonts w:ascii="Courier New" w:hAnsi="Courier New" w:cs="Courier New"/>
          <w:sz w:val="24"/>
          <w:szCs w:val="24"/>
        </w:rPr>
        <w:t xml:space="preserve"> button.</w:t>
      </w:r>
    </w:p>
    <w:p w14:paraId="61450AD7" w14:textId="5652B114" w:rsidR="00FA0610" w:rsidRPr="006542A4" w:rsidRDefault="00DF6DDA" w:rsidP="00407755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bCs/>
          <w:sz w:val="24"/>
          <w:szCs w:val="24"/>
        </w:rPr>
      </w:pPr>
      <w:r w:rsidRPr="006542A4">
        <w:rPr>
          <w:rFonts w:ascii="Courier New" w:hAnsi="Courier New" w:cs="Courier New"/>
          <w:b/>
          <w:bCs/>
          <w:sz w:val="24"/>
          <w:szCs w:val="24"/>
        </w:rPr>
        <w:t xml:space="preserve">Execute: </w:t>
      </w:r>
      <w:r w:rsidR="00197EEC" w:rsidRPr="006542A4">
        <w:rPr>
          <w:rFonts w:ascii="Courier New" w:hAnsi="Courier New" w:cs="Courier New"/>
          <w:sz w:val="24"/>
          <w:szCs w:val="24"/>
        </w:rPr>
        <w:t>Execute button for the selected script.</w:t>
      </w:r>
    </w:p>
    <w:p w14:paraId="3D603504" w14:textId="77777777" w:rsidR="00EF46B8" w:rsidRPr="006542A4" w:rsidRDefault="00EF46B8" w:rsidP="00EF46B8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AD724F" w14:textId="50427AB0" w:rsidR="008557D1" w:rsidRPr="00497DB5" w:rsidRDefault="006C166C" w:rsidP="00A07751">
      <w:pPr>
        <w:pStyle w:val="Heading1"/>
        <w:spacing w:before="120"/>
      </w:pPr>
      <w:bookmarkStart w:id="0" w:name="_Versatile_Shmoo_Analyzer"/>
      <w:bookmarkEnd w:id="0"/>
      <w:r w:rsidRPr="00A07751">
        <w:rPr>
          <w:rStyle w:val="fontstyle01"/>
          <w:rFonts w:ascii="Courier New" w:hAnsi="Courier New"/>
          <w:color w:val="000000" w:themeColor="text1"/>
          <w:sz w:val="36"/>
        </w:rPr>
        <w:t>Versatile</w:t>
      </w:r>
      <w:r w:rsidRPr="00497DB5">
        <w:rPr>
          <w:rStyle w:val="fontstyle01"/>
          <w:rFonts w:ascii="Courier New" w:hAnsi="Courier New" w:cs="Courier New"/>
          <w:sz w:val="28"/>
          <w:szCs w:val="28"/>
        </w:rPr>
        <w:t xml:space="preserve"> Shmoo Analyzer</w:t>
      </w:r>
    </w:p>
    <w:p w14:paraId="6B2E76E8" w14:textId="0AB315CE" w:rsidR="00B84A91" w:rsidRPr="00336B29" w:rsidRDefault="00B84A91" w:rsidP="00336B29">
      <w:pPr>
        <w:pStyle w:val="Heading2"/>
      </w:pPr>
      <w:r w:rsidRPr="00336B29">
        <w:t>Introduction</w:t>
      </w:r>
    </w:p>
    <w:p w14:paraId="1358454C" w14:textId="7AAFE0D6" w:rsidR="004E7AE9" w:rsidRDefault="004E7AE9" w:rsidP="00983AC4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 w:rsidRPr="006542A4">
        <w:rPr>
          <w:rFonts w:ascii="Courier New" w:hAnsi="Courier New" w:cs="Courier New"/>
          <w:color w:val="000000"/>
          <w:sz w:val="24"/>
          <w:szCs w:val="24"/>
        </w:rPr>
        <w:t>Shmoo is a tool used on ATE (Automated Test Equipment) which plots Frequency Vs Voltage or any parameters along XY axes used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for Content bring up Validation, Test Program Stability and Quality improvement of Intel products. This </w:t>
      </w:r>
      <w:r w:rsidRPr="006542A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Versatile Shmoo Analyzer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>is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>the tool which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>analyses any shmoo data and performs effective data analysis. Existing data analysis tools are not capable of analyzing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shmoo </w:t>
      </w:r>
      <w:proofErr w:type="spellStart"/>
      <w:r w:rsidRPr="006542A4">
        <w:rPr>
          <w:rFonts w:ascii="Courier New" w:hAnsi="Courier New" w:cs="Courier New"/>
          <w:color w:val="000000"/>
          <w:sz w:val="24"/>
          <w:szCs w:val="24"/>
        </w:rPr>
        <w:t>datalog</w:t>
      </w:r>
      <w:proofErr w:type="spellEnd"/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that are not uploaded to Test Data database (Midas) used by Test analysis tools like TRACE and AQUA. This Versatile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Shmoo Analyzer tool can take shmoo </w:t>
      </w:r>
      <w:proofErr w:type="spellStart"/>
      <w:r w:rsidRPr="006542A4">
        <w:rPr>
          <w:rFonts w:ascii="Courier New" w:hAnsi="Courier New" w:cs="Courier New"/>
          <w:color w:val="000000"/>
          <w:sz w:val="24"/>
          <w:szCs w:val="24"/>
        </w:rPr>
        <w:t>datalog</w:t>
      </w:r>
      <w:proofErr w:type="spellEnd"/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directly from the ATE, in any of the 3 formats such as </w:t>
      </w:r>
      <w:proofErr w:type="spellStart"/>
      <w:r w:rsidRPr="006542A4">
        <w:rPr>
          <w:rFonts w:ascii="Courier New" w:hAnsi="Courier New" w:cs="Courier New"/>
          <w:color w:val="000000"/>
          <w:sz w:val="24"/>
          <w:szCs w:val="24"/>
        </w:rPr>
        <w:t>ituff</w:t>
      </w:r>
      <w:proofErr w:type="spellEnd"/>
      <w:r w:rsidRPr="006542A4">
        <w:rPr>
          <w:rFonts w:ascii="Courier New" w:hAnsi="Courier New" w:cs="Courier New"/>
          <w:color w:val="000000"/>
          <w:sz w:val="24"/>
          <w:szCs w:val="24"/>
        </w:rPr>
        <w:t>, ascii or xml and generates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>shmoo images in HTML. Product Development Engineers (PDE) on ATE would need only less than 30 minutes to analyze 100 shmoo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data Vs </w:t>
      </w:r>
      <w:proofErr w:type="spellStart"/>
      <w:r w:rsidRPr="006542A4">
        <w:rPr>
          <w:rFonts w:ascii="Courier New" w:hAnsi="Courier New" w:cs="Courier New"/>
          <w:color w:val="000000"/>
          <w:sz w:val="24"/>
          <w:szCs w:val="24"/>
        </w:rPr>
        <w:t>atleast</w:t>
      </w:r>
      <w:proofErr w:type="spellEnd"/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1 day if in the traditional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>way of manually verifying the shmoos, hence this tool significantly improves the efficiency of</w:t>
      </w:r>
      <w:r w:rsidRPr="006542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542A4">
        <w:rPr>
          <w:rFonts w:ascii="Courier New" w:hAnsi="Courier New" w:cs="Courier New"/>
          <w:color w:val="000000"/>
          <w:sz w:val="24"/>
          <w:szCs w:val="24"/>
        </w:rPr>
        <w:t>Test Program development.</w:t>
      </w:r>
    </w:p>
    <w:p w14:paraId="485175D7" w14:textId="77777777" w:rsidR="00A70871" w:rsidRPr="006542A4" w:rsidRDefault="00A70871" w:rsidP="00A70871">
      <w:pPr>
        <w:rPr>
          <w:rFonts w:ascii="Courier New" w:hAnsi="Courier New" w:cs="Courier New"/>
          <w:sz w:val="24"/>
          <w:szCs w:val="24"/>
        </w:rPr>
      </w:pPr>
    </w:p>
    <w:p w14:paraId="3AB75E6F" w14:textId="34BAD536" w:rsidR="003602D8" w:rsidRPr="00336B29" w:rsidRDefault="003602D8" w:rsidP="00336B29">
      <w:pPr>
        <w:pStyle w:val="Heading2"/>
        <w:ind w:left="1440"/>
      </w:pPr>
      <w:r w:rsidRPr="00336B29">
        <w:tab/>
      </w:r>
      <w:r w:rsidR="00C23EB9" w:rsidRPr="00336B29">
        <w:t>GUI</w:t>
      </w:r>
    </w:p>
    <w:p w14:paraId="7E924351" w14:textId="6FE8A8BC" w:rsidR="00FB3AC4" w:rsidRDefault="00FB3AC4" w:rsidP="00FB3AC4">
      <w:r>
        <w:tab/>
      </w:r>
      <w:r w:rsidR="00567E36" w:rsidRPr="00567E36">
        <w:drawing>
          <wp:inline distT="0" distB="0" distL="0" distR="0" wp14:anchorId="476F82C9" wp14:editId="1BF938EE">
            <wp:extent cx="11098174" cy="558242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9817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0A72" w14:textId="77777777" w:rsidR="007D36CF" w:rsidRPr="006746A2" w:rsidRDefault="005B544A" w:rsidP="00FB3AC4">
      <w:pPr>
        <w:rPr>
          <w:rFonts w:ascii="Courier New" w:hAnsi="Courier New" w:cs="Courier New"/>
          <w:sz w:val="24"/>
          <w:szCs w:val="24"/>
        </w:rPr>
      </w:pPr>
      <w:r>
        <w:tab/>
      </w:r>
      <w:r w:rsidRPr="006746A2">
        <w:rPr>
          <w:rFonts w:ascii="Courier New" w:hAnsi="Courier New" w:cs="Courier New"/>
          <w:sz w:val="24"/>
          <w:szCs w:val="24"/>
        </w:rPr>
        <w:t>This script requires 2 inpu</w:t>
      </w:r>
      <w:r w:rsidR="007D36CF" w:rsidRPr="006746A2">
        <w:rPr>
          <w:rFonts w:ascii="Courier New" w:hAnsi="Courier New" w:cs="Courier New"/>
          <w:sz w:val="24"/>
          <w:szCs w:val="24"/>
        </w:rPr>
        <w:t>t such as:</w:t>
      </w:r>
    </w:p>
    <w:p w14:paraId="4B9E1A93" w14:textId="08E14A21" w:rsidR="005B544A" w:rsidRDefault="007D36CF" w:rsidP="007D36CF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D2FCD">
        <w:rPr>
          <w:rFonts w:ascii="Courier New" w:hAnsi="Courier New" w:cs="Courier New"/>
          <w:b/>
          <w:bCs/>
          <w:sz w:val="24"/>
          <w:szCs w:val="24"/>
        </w:rPr>
        <w:t>Input Folder</w:t>
      </w:r>
      <w:r w:rsidRPr="006746A2">
        <w:rPr>
          <w:rFonts w:ascii="Courier New" w:hAnsi="Courier New" w:cs="Courier New"/>
          <w:sz w:val="24"/>
          <w:szCs w:val="24"/>
        </w:rPr>
        <w:t>: The folder whic</w:t>
      </w:r>
      <w:r w:rsidR="007861E5" w:rsidRPr="006746A2">
        <w:rPr>
          <w:rFonts w:ascii="Courier New" w:hAnsi="Courier New" w:cs="Courier New"/>
          <w:sz w:val="24"/>
          <w:szCs w:val="24"/>
        </w:rPr>
        <w:t>h contains shmoo ascii files (</w:t>
      </w:r>
      <w:proofErr w:type="spellStart"/>
      <w:r w:rsidR="007861E5" w:rsidRPr="006746A2">
        <w:rPr>
          <w:rFonts w:ascii="Courier New" w:hAnsi="Courier New" w:cs="Courier New"/>
          <w:sz w:val="24"/>
          <w:szCs w:val="24"/>
        </w:rPr>
        <w:t>ituff</w:t>
      </w:r>
      <w:proofErr w:type="spellEnd"/>
      <w:r w:rsidR="007861E5" w:rsidRPr="006746A2">
        <w:rPr>
          <w:rFonts w:ascii="Courier New" w:hAnsi="Courier New" w:cs="Courier New"/>
          <w:sz w:val="24"/>
          <w:szCs w:val="24"/>
        </w:rPr>
        <w:t>,</w:t>
      </w:r>
      <w:r w:rsidR="006746A2">
        <w:rPr>
          <w:rFonts w:ascii="Courier New" w:hAnsi="Courier New" w:cs="Courier New"/>
          <w:sz w:val="24"/>
          <w:szCs w:val="24"/>
        </w:rPr>
        <w:t xml:space="preserve"> </w:t>
      </w:r>
      <w:r w:rsidR="007861E5" w:rsidRPr="006746A2">
        <w:rPr>
          <w:rFonts w:ascii="Courier New" w:hAnsi="Courier New" w:cs="Courier New"/>
          <w:sz w:val="24"/>
          <w:szCs w:val="24"/>
        </w:rPr>
        <w:t>xml etc.)</w:t>
      </w:r>
      <w:r w:rsidR="00710807" w:rsidRPr="006746A2">
        <w:rPr>
          <w:rFonts w:ascii="Courier New" w:hAnsi="Courier New" w:cs="Courier New"/>
          <w:sz w:val="24"/>
          <w:szCs w:val="24"/>
        </w:rPr>
        <w:t xml:space="preserve">. This tool can search for the file </w:t>
      </w:r>
      <w:r w:rsidR="006746A2" w:rsidRPr="006746A2">
        <w:rPr>
          <w:rFonts w:ascii="Courier New" w:hAnsi="Courier New" w:cs="Courier New"/>
          <w:sz w:val="24"/>
          <w:szCs w:val="24"/>
        </w:rPr>
        <w:t>r</w:t>
      </w:r>
      <w:r w:rsidR="00957531" w:rsidRPr="006746A2">
        <w:rPr>
          <w:rFonts w:ascii="Courier New" w:hAnsi="Courier New" w:cs="Courier New"/>
          <w:sz w:val="24"/>
          <w:szCs w:val="24"/>
        </w:rPr>
        <w:t>ecursive</w:t>
      </w:r>
      <w:r w:rsidR="006746A2" w:rsidRPr="006746A2">
        <w:rPr>
          <w:rStyle w:val="Emphasis"/>
          <w:rFonts w:ascii="Courier New" w:hAnsi="Courier New" w:cs="Courier New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r w:rsidR="006746A2" w:rsidRPr="006746A2">
        <w:rPr>
          <w:rFonts w:ascii="Courier New" w:hAnsi="Courier New" w:cs="Courier New"/>
          <w:sz w:val="24"/>
          <w:szCs w:val="24"/>
        </w:rPr>
        <w:t>folders.</w:t>
      </w:r>
      <w:r w:rsidR="00710807" w:rsidRPr="006746A2">
        <w:rPr>
          <w:rFonts w:ascii="Courier New" w:hAnsi="Courier New" w:cs="Courier New"/>
          <w:sz w:val="24"/>
          <w:szCs w:val="24"/>
        </w:rPr>
        <w:t xml:space="preserve"> </w:t>
      </w:r>
    </w:p>
    <w:p w14:paraId="19EBE88C" w14:textId="63537A15" w:rsidR="008E5068" w:rsidRPr="008252EF" w:rsidRDefault="009D2FCD" w:rsidP="008E5068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D2FCD">
        <w:rPr>
          <w:rFonts w:ascii="Courier New" w:hAnsi="Courier New" w:cs="Courier New"/>
          <w:b/>
          <w:bCs/>
          <w:sz w:val="24"/>
          <w:szCs w:val="24"/>
        </w:rPr>
        <w:t>Output Folder</w:t>
      </w:r>
      <w:r>
        <w:rPr>
          <w:rFonts w:ascii="Courier New" w:hAnsi="Courier New" w:cs="Courier New"/>
          <w:sz w:val="24"/>
          <w:szCs w:val="24"/>
        </w:rPr>
        <w:t>: Location where you need to store output files.</w:t>
      </w:r>
    </w:p>
    <w:p w14:paraId="2CB7AC8F" w14:textId="14AA83EF" w:rsidR="00747C50" w:rsidRDefault="00CF7BEF" w:rsidP="00336B29">
      <w:pPr>
        <w:pStyle w:val="Heading2"/>
      </w:pPr>
      <w:r w:rsidRPr="00336B29">
        <w:t>Description</w:t>
      </w:r>
    </w:p>
    <w:p w14:paraId="6580E80D" w14:textId="67200595" w:rsidR="00883215" w:rsidRPr="006542A4" w:rsidRDefault="00EA78A1" w:rsidP="00BA4CA1">
      <w:pPr>
        <w:pStyle w:val="paragraph"/>
        <w:numPr>
          <w:ilvl w:val="0"/>
          <w:numId w:val="28"/>
        </w:numPr>
        <w:spacing w:before="120" w:beforeAutospacing="0" w:after="0" w:afterAutospacing="0"/>
        <w:ind w:left="144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Automatically i</w:t>
      </w:r>
      <w:r w:rsidR="00F91CA1" w:rsidRPr="006542A4">
        <w:rPr>
          <w:rFonts w:ascii="Courier New" w:eastAsiaTheme="minorHAnsi" w:hAnsi="Courier New" w:cs="Courier New"/>
        </w:rPr>
        <w:t xml:space="preserve">dentifying the </w:t>
      </w:r>
      <w:r w:rsidRPr="006542A4">
        <w:rPr>
          <w:rFonts w:ascii="Courier New" w:eastAsiaTheme="minorHAnsi" w:hAnsi="Courier New" w:cs="Courier New"/>
        </w:rPr>
        <w:t xml:space="preserve">shmoo </w:t>
      </w:r>
      <w:proofErr w:type="spellStart"/>
      <w:r w:rsidRPr="006542A4">
        <w:rPr>
          <w:rFonts w:ascii="Courier New" w:eastAsiaTheme="minorHAnsi" w:hAnsi="Courier New" w:cs="Courier New"/>
        </w:rPr>
        <w:t>datalog</w:t>
      </w:r>
      <w:proofErr w:type="spellEnd"/>
      <w:r w:rsidRPr="006542A4">
        <w:rPr>
          <w:rFonts w:ascii="Courier New" w:eastAsiaTheme="minorHAnsi" w:hAnsi="Courier New" w:cs="Courier New"/>
        </w:rPr>
        <w:t xml:space="preserve"> </w:t>
      </w:r>
      <w:r w:rsidR="00F91CA1" w:rsidRPr="006542A4">
        <w:rPr>
          <w:rFonts w:ascii="Courier New" w:eastAsiaTheme="minorHAnsi" w:hAnsi="Courier New" w:cs="Courier New"/>
        </w:rPr>
        <w:t>files</w:t>
      </w:r>
      <w:r w:rsidR="00883215" w:rsidRPr="006542A4">
        <w:rPr>
          <w:rFonts w:ascii="Courier New" w:eastAsiaTheme="minorHAnsi" w:hAnsi="Courier New" w:cs="Courier New"/>
        </w:rPr>
        <w:t>.</w:t>
      </w:r>
    </w:p>
    <w:p w14:paraId="30C6591D" w14:textId="4AF92D52" w:rsidR="00F15E7B" w:rsidRPr="006542A4" w:rsidRDefault="00200D07" w:rsidP="00A70871">
      <w:pPr>
        <w:pStyle w:val="paragraph"/>
        <w:spacing w:before="120" w:beforeAutospacing="0" w:after="0" w:afterAutospacing="0"/>
        <w:ind w:left="2160" w:firstLine="72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This tool</w:t>
      </w:r>
      <w:r w:rsidR="00341576" w:rsidRPr="006542A4">
        <w:rPr>
          <w:rFonts w:ascii="Courier New" w:eastAsiaTheme="minorHAnsi" w:hAnsi="Courier New" w:cs="Courier New"/>
        </w:rPr>
        <w:t xml:space="preserve"> identif</w:t>
      </w:r>
      <w:r w:rsidR="00947D9A" w:rsidRPr="006542A4">
        <w:rPr>
          <w:rFonts w:ascii="Courier New" w:eastAsiaTheme="minorHAnsi" w:hAnsi="Courier New" w:cs="Courier New"/>
        </w:rPr>
        <w:t>ies</w:t>
      </w:r>
      <w:r w:rsidR="00341576" w:rsidRPr="006542A4">
        <w:rPr>
          <w:rFonts w:ascii="Courier New" w:eastAsiaTheme="minorHAnsi" w:hAnsi="Courier New" w:cs="Courier New"/>
        </w:rPr>
        <w:t xml:space="preserve"> the files consists of the </w:t>
      </w:r>
      <w:r w:rsidR="005D2CCF" w:rsidRPr="006542A4">
        <w:rPr>
          <w:rFonts w:ascii="Courier New" w:eastAsiaTheme="minorHAnsi" w:hAnsi="Courier New" w:cs="Courier New"/>
        </w:rPr>
        <w:t>valid</w:t>
      </w:r>
      <w:r w:rsidR="00984E53" w:rsidRPr="006542A4">
        <w:rPr>
          <w:rFonts w:ascii="Courier New" w:eastAsiaTheme="minorHAnsi" w:hAnsi="Courier New" w:cs="Courier New"/>
        </w:rPr>
        <w:t xml:space="preserve"> shmoo data from a directory</w:t>
      </w:r>
      <w:r w:rsidR="00947D9A" w:rsidRPr="006542A4">
        <w:rPr>
          <w:rFonts w:ascii="Courier New" w:eastAsiaTheme="minorHAnsi" w:hAnsi="Courier New" w:cs="Courier New"/>
        </w:rPr>
        <w:t xml:space="preserve"> that has </w:t>
      </w:r>
      <w:r w:rsidR="00AE47E7" w:rsidRPr="006542A4">
        <w:rPr>
          <w:rFonts w:ascii="Courier New" w:eastAsiaTheme="minorHAnsi" w:hAnsi="Courier New" w:cs="Courier New"/>
        </w:rPr>
        <w:t>multiple files.</w:t>
      </w:r>
      <w:r w:rsidR="00B83550" w:rsidRPr="006542A4">
        <w:rPr>
          <w:rFonts w:ascii="Courier New" w:eastAsiaTheme="minorHAnsi" w:hAnsi="Courier New" w:cs="Courier New"/>
        </w:rPr>
        <w:t xml:space="preserve"> Below are the </w:t>
      </w:r>
      <w:r w:rsidR="006B2460" w:rsidRPr="006542A4">
        <w:rPr>
          <w:rFonts w:ascii="Courier New" w:eastAsiaTheme="minorHAnsi" w:hAnsi="Courier New" w:cs="Courier New"/>
        </w:rPr>
        <w:t>formats which can support for the tool.</w:t>
      </w:r>
    </w:p>
    <w:p w14:paraId="53B0638E" w14:textId="7A52C8E7" w:rsidR="00A1403E" w:rsidRPr="006542A4" w:rsidRDefault="00A1403E" w:rsidP="00A70871">
      <w:pPr>
        <w:pStyle w:val="paragraph"/>
        <w:numPr>
          <w:ilvl w:val="1"/>
          <w:numId w:val="15"/>
        </w:numPr>
        <w:spacing w:before="120" w:beforeAutospacing="0" w:after="0" w:afterAutospacing="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Multiline </w:t>
      </w:r>
      <w:proofErr w:type="spellStart"/>
      <w:r w:rsidRPr="006542A4">
        <w:rPr>
          <w:rFonts w:ascii="Courier New" w:eastAsiaTheme="minorHAnsi" w:hAnsi="Courier New" w:cs="Courier New"/>
        </w:rPr>
        <w:t>ituff</w:t>
      </w:r>
      <w:proofErr w:type="spellEnd"/>
      <w:r w:rsidRPr="006542A4">
        <w:rPr>
          <w:rFonts w:ascii="Courier New" w:eastAsiaTheme="minorHAnsi" w:hAnsi="Courier New" w:cs="Courier New"/>
        </w:rPr>
        <w:t> shmoo format.</w:t>
      </w:r>
      <w:r w:rsidRPr="006542A4">
        <w:rPr>
          <w:rFonts w:ascii="Cambria Math" w:eastAsiaTheme="minorHAnsi" w:hAnsi="Cambria Math" w:cs="Cambria Math"/>
        </w:rPr>
        <w:t>​</w:t>
      </w:r>
      <w:r w:rsidR="002A753D" w:rsidRPr="006542A4">
        <w:rPr>
          <w:rFonts w:ascii="Courier New" w:eastAsiaTheme="minorHAnsi" w:hAnsi="Courier New" w:cs="Courier New"/>
        </w:rPr>
        <w:t xml:space="preserve"> This is the </w:t>
      </w:r>
      <w:proofErr w:type="spellStart"/>
      <w:r w:rsidR="00F270B9" w:rsidRPr="006542A4">
        <w:rPr>
          <w:rFonts w:ascii="Courier New" w:eastAsiaTheme="minorHAnsi" w:hAnsi="Courier New" w:cs="Courier New"/>
        </w:rPr>
        <w:t>datalog</w:t>
      </w:r>
      <w:proofErr w:type="spellEnd"/>
      <w:r w:rsidR="002A753D" w:rsidRPr="006542A4">
        <w:rPr>
          <w:rFonts w:ascii="Courier New" w:eastAsiaTheme="minorHAnsi" w:hAnsi="Courier New" w:cs="Courier New"/>
        </w:rPr>
        <w:t xml:space="preserve"> generated by </w:t>
      </w:r>
      <w:r w:rsidR="00F270B9" w:rsidRPr="006542A4">
        <w:rPr>
          <w:rFonts w:ascii="Courier New" w:eastAsiaTheme="minorHAnsi" w:hAnsi="Courier New" w:cs="Courier New"/>
        </w:rPr>
        <w:t>ATE</w:t>
      </w:r>
      <w:r w:rsidR="002A753D" w:rsidRPr="006542A4">
        <w:rPr>
          <w:rFonts w:ascii="Courier New" w:eastAsiaTheme="minorHAnsi" w:hAnsi="Courier New" w:cs="Courier New"/>
        </w:rPr>
        <w:t xml:space="preserve"> </w:t>
      </w:r>
      <w:r w:rsidR="00F270B9" w:rsidRPr="006542A4">
        <w:rPr>
          <w:rFonts w:ascii="Courier New" w:eastAsiaTheme="minorHAnsi" w:hAnsi="Courier New" w:cs="Courier New"/>
        </w:rPr>
        <w:t>after</w:t>
      </w:r>
      <w:r w:rsidR="00C16D8F" w:rsidRPr="006542A4">
        <w:rPr>
          <w:rFonts w:ascii="Courier New" w:eastAsiaTheme="minorHAnsi" w:hAnsi="Courier New" w:cs="Courier New"/>
        </w:rPr>
        <w:t xml:space="preserve"> running </w:t>
      </w:r>
      <w:r w:rsidR="00F270B9" w:rsidRPr="006542A4">
        <w:rPr>
          <w:rFonts w:ascii="Courier New" w:eastAsiaTheme="minorHAnsi" w:hAnsi="Courier New" w:cs="Courier New"/>
        </w:rPr>
        <w:t>test program</w:t>
      </w:r>
      <w:r w:rsidR="00C16D8F" w:rsidRPr="006542A4">
        <w:rPr>
          <w:rFonts w:ascii="Courier New" w:eastAsiaTheme="minorHAnsi" w:hAnsi="Courier New" w:cs="Courier New"/>
        </w:rPr>
        <w:t xml:space="preserve"> with multiline sh</w:t>
      </w:r>
      <w:r w:rsidR="00BA59E7" w:rsidRPr="006542A4">
        <w:rPr>
          <w:rFonts w:ascii="Courier New" w:eastAsiaTheme="minorHAnsi" w:hAnsi="Courier New" w:cs="Courier New"/>
        </w:rPr>
        <w:t>moo settings.</w:t>
      </w:r>
    </w:p>
    <w:p w14:paraId="3A6403B7" w14:textId="488CD774" w:rsidR="006B2460" w:rsidRPr="006542A4" w:rsidRDefault="006B2460" w:rsidP="00A70871">
      <w:pPr>
        <w:pStyle w:val="paragraph"/>
        <w:spacing w:before="120" w:beforeAutospacing="0" w:after="0" w:afterAutospacing="0"/>
        <w:ind w:left="2880" w:firstLine="36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hAnsi="Courier New" w:cs="Courier New"/>
          <w:noProof/>
        </w:rPr>
        <w:drawing>
          <wp:inline distT="0" distB="0" distL="0" distR="0" wp14:anchorId="5E3264D7" wp14:editId="1E708B1C">
            <wp:extent cx="4884138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55" cy="142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156E" w14:textId="1ADEEB0A" w:rsidR="00A1403E" w:rsidRPr="006542A4" w:rsidRDefault="00A1403E" w:rsidP="00A70871">
      <w:pPr>
        <w:pStyle w:val="paragraph"/>
        <w:numPr>
          <w:ilvl w:val="1"/>
          <w:numId w:val="15"/>
        </w:numPr>
        <w:spacing w:before="120" w:beforeAutospacing="0" w:after="0" w:afterAutospacing="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Single line </w:t>
      </w:r>
      <w:proofErr w:type="spellStart"/>
      <w:r w:rsidRPr="006542A4">
        <w:rPr>
          <w:rFonts w:ascii="Courier New" w:eastAsiaTheme="minorHAnsi" w:hAnsi="Courier New" w:cs="Courier New"/>
        </w:rPr>
        <w:t>ituff</w:t>
      </w:r>
      <w:proofErr w:type="spellEnd"/>
      <w:r w:rsidRPr="006542A4">
        <w:rPr>
          <w:rFonts w:ascii="Courier New" w:eastAsiaTheme="minorHAnsi" w:hAnsi="Courier New" w:cs="Courier New"/>
        </w:rPr>
        <w:t> shmoo format.</w:t>
      </w:r>
      <w:r w:rsidRPr="006542A4">
        <w:rPr>
          <w:rFonts w:ascii="Cambria Math" w:eastAsiaTheme="minorHAnsi" w:hAnsi="Cambria Math" w:cs="Cambria Math"/>
        </w:rPr>
        <w:t>​</w:t>
      </w:r>
      <w:r w:rsidR="00BA59E7" w:rsidRPr="006542A4">
        <w:rPr>
          <w:rFonts w:ascii="Courier New" w:eastAsiaTheme="minorHAnsi" w:hAnsi="Courier New" w:cs="Courier New"/>
        </w:rPr>
        <w:t xml:space="preserve"> </w:t>
      </w:r>
      <w:r w:rsidR="00D33FB4" w:rsidRPr="006542A4">
        <w:rPr>
          <w:rFonts w:ascii="Courier New" w:eastAsiaTheme="minorHAnsi" w:hAnsi="Courier New" w:cs="Courier New"/>
        </w:rPr>
        <w:t xml:space="preserve">This is the </w:t>
      </w:r>
      <w:proofErr w:type="spellStart"/>
      <w:r w:rsidR="00D33FB4" w:rsidRPr="006542A4">
        <w:rPr>
          <w:rFonts w:ascii="Courier New" w:eastAsiaTheme="minorHAnsi" w:hAnsi="Courier New" w:cs="Courier New"/>
        </w:rPr>
        <w:t>datalog</w:t>
      </w:r>
      <w:proofErr w:type="spellEnd"/>
      <w:r w:rsidR="00D33FB4" w:rsidRPr="006542A4">
        <w:rPr>
          <w:rFonts w:ascii="Courier New" w:eastAsiaTheme="minorHAnsi" w:hAnsi="Courier New" w:cs="Courier New"/>
        </w:rPr>
        <w:t xml:space="preserve"> generated by ATE after running test program with </w:t>
      </w:r>
      <w:r w:rsidR="00BA59E7" w:rsidRPr="006542A4">
        <w:rPr>
          <w:rFonts w:ascii="Courier New" w:eastAsiaTheme="minorHAnsi" w:hAnsi="Courier New" w:cs="Courier New"/>
        </w:rPr>
        <w:t>single shmoo settings.</w:t>
      </w:r>
    </w:p>
    <w:p w14:paraId="67CFD3F0" w14:textId="132A8FE6" w:rsidR="00C46693" w:rsidRPr="006542A4" w:rsidRDefault="006B2460" w:rsidP="00A70871">
      <w:pPr>
        <w:pStyle w:val="paragraph"/>
        <w:spacing w:before="120" w:beforeAutospacing="0" w:after="0" w:afterAutospacing="0"/>
        <w:ind w:left="2880" w:firstLine="36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  <w:noProof/>
        </w:rPr>
        <w:drawing>
          <wp:inline distT="0" distB="0" distL="0" distR="0" wp14:anchorId="3F74D294" wp14:editId="41195502">
            <wp:extent cx="6953250" cy="454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340" cy="5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E471" w14:textId="2DC3BB01" w:rsidR="00A1403E" w:rsidRPr="006542A4" w:rsidRDefault="0088633C" w:rsidP="00A70871">
      <w:pPr>
        <w:pStyle w:val="paragraph"/>
        <w:numPr>
          <w:ilvl w:val="1"/>
          <w:numId w:val="15"/>
        </w:numPr>
        <w:spacing w:before="120" w:beforeAutospacing="0" w:after="0" w:afterAutospacing="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 xml:space="preserve">Beyond shmoo </w:t>
      </w:r>
      <w:r w:rsidR="00A1403E" w:rsidRPr="006542A4">
        <w:rPr>
          <w:rFonts w:ascii="Courier New" w:eastAsiaTheme="minorHAnsi" w:hAnsi="Courier New" w:cs="Courier New"/>
        </w:rPr>
        <w:t>xml format.</w:t>
      </w:r>
      <w:r w:rsidR="00A1403E" w:rsidRPr="006542A4">
        <w:rPr>
          <w:rFonts w:ascii="Cambria Math" w:eastAsiaTheme="minorHAnsi" w:hAnsi="Cambria Math" w:cs="Cambria Math"/>
        </w:rPr>
        <w:t>​</w:t>
      </w:r>
      <w:r w:rsidR="00BA59E7" w:rsidRPr="006542A4">
        <w:rPr>
          <w:rFonts w:ascii="Courier New" w:eastAsiaTheme="minorHAnsi" w:hAnsi="Courier New" w:cs="Courier New"/>
        </w:rPr>
        <w:t xml:space="preserve"> This is the </w:t>
      </w:r>
      <w:r w:rsidR="00C22A74" w:rsidRPr="006542A4">
        <w:rPr>
          <w:rFonts w:ascii="Courier New" w:eastAsiaTheme="minorHAnsi" w:hAnsi="Courier New" w:cs="Courier New"/>
        </w:rPr>
        <w:t xml:space="preserve">output of </w:t>
      </w:r>
      <w:r w:rsidR="003E753E" w:rsidRPr="006542A4">
        <w:rPr>
          <w:rFonts w:ascii="Courier New" w:eastAsiaTheme="minorHAnsi" w:hAnsi="Courier New" w:cs="Courier New"/>
        </w:rPr>
        <w:t xml:space="preserve">Beyond shmoo </w:t>
      </w:r>
      <w:r w:rsidR="00C22A74" w:rsidRPr="006542A4">
        <w:rPr>
          <w:rFonts w:ascii="Courier New" w:eastAsiaTheme="minorHAnsi" w:hAnsi="Courier New" w:cs="Courier New"/>
        </w:rPr>
        <w:t xml:space="preserve">tool </w:t>
      </w:r>
      <w:r w:rsidR="00BA59E7" w:rsidRPr="006542A4">
        <w:rPr>
          <w:rFonts w:ascii="Courier New" w:eastAsiaTheme="minorHAnsi" w:hAnsi="Courier New" w:cs="Courier New"/>
        </w:rPr>
        <w:t xml:space="preserve">while </w:t>
      </w:r>
      <w:r w:rsidR="00C22A74" w:rsidRPr="006542A4">
        <w:rPr>
          <w:rFonts w:ascii="Courier New" w:eastAsiaTheme="minorHAnsi" w:hAnsi="Courier New" w:cs="Courier New"/>
        </w:rPr>
        <w:t xml:space="preserve">we save </w:t>
      </w:r>
      <w:r w:rsidR="009050C8" w:rsidRPr="006542A4">
        <w:rPr>
          <w:rFonts w:ascii="Courier New" w:eastAsiaTheme="minorHAnsi" w:hAnsi="Courier New" w:cs="Courier New"/>
        </w:rPr>
        <w:t xml:space="preserve">as </w:t>
      </w:r>
      <w:r w:rsidR="000A573A" w:rsidRPr="006542A4">
        <w:rPr>
          <w:rFonts w:ascii="Courier New" w:eastAsiaTheme="minorHAnsi" w:hAnsi="Courier New" w:cs="Courier New"/>
        </w:rPr>
        <w:t xml:space="preserve">the output </w:t>
      </w:r>
      <w:r w:rsidR="009050C8" w:rsidRPr="006542A4">
        <w:rPr>
          <w:rFonts w:ascii="Courier New" w:eastAsiaTheme="minorHAnsi" w:hAnsi="Courier New" w:cs="Courier New"/>
        </w:rPr>
        <w:t>in</w:t>
      </w:r>
      <w:r w:rsidR="000A573A" w:rsidRPr="006542A4">
        <w:rPr>
          <w:rFonts w:ascii="Courier New" w:eastAsiaTheme="minorHAnsi" w:hAnsi="Courier New" w:cs="Courier New"/>
        </w:rPr>
        <w:t xml:space="preserve"> xml</w:t>
      </w:r>
      <w:r w:rsidR="009050C8" w:rsidRPr="006542A4">
        <w:rPr>
          <w:rFonts w:ascii="Courier New" w:eastAsiaTheme="minorHAnsi" w:hAnsi="Courier New" w:cs="Courier New"/>
        </w:rPr>
        <w:t xml:space="preserve"> format</w:t>
      </w:r>
      <w:r w:rsidR="00BA59E7" w:rsidRPr="006542A4">
        <w:rPr>
          <w:rFonts w:ascii="Courier New" w:eastAsiaTheme="minorHAnsi" w:hAnsi="Courier New" w:cs="Courier New"/>
        </w:rPr>
        <w:t>.</w:t>
      </w:r>
    </w:p>
    <w:p w14:paraId="03875489" w14:textId="0430B851" w:rsidR="006B2460" w:rsidRPr="006542A4" w:rsidRDefault="006B2460" w:rsidP="00A70871">
      <w:pPr>
        <w:pStyle w:val="paragraph"/>
        <w:spacing w:before="120" w:beforeAutospacing="0" w:after="0" w:afterAutospacing="0"/>
        <w:ind w:left="2880" w:firstLine="36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  <w:noProof/>
        </w:rPr>
        <w:drawing>
          <wp:inline distT="0" distB="0" distL="0" distR="0" wp14:anchorId="5C1BA622" wp14:editId="38F649DF">
            <wp:extent cx="4267200" cy="143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91" cy="14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A7D5" w14:textId="3D46029B" w:rsidR="00A1403E" w:rsidRPr="006542A4" w:rsidRDefault="00A1403E" w:rsidP="00A70871">
      <w:pPr>
        <w:pStyle w:val="paragraph"/>
        <w:numPr>
          <w:ilvl w:val="1"/>
          <w:numId w:val="15"/>
        </w:numPr>
        <w:spacing w:before="120" w:beforeAutospacing="0" w:after="0" w:afterAutospacing="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Blueline ascii format.</w:t>
      </w:r>
      <w:r w:rsidRPr="006542A4">
        <w:rPr>
          <w:rFonts w:ascii="Cambria Math" w:eastAsiaTheme="minorHAnsi" w:hAnsi="Cambria Math" w:cs="Cambria Math"/>
        </w:rPr>
        <w:t>​</w:t>
      </w:r>
      <w:r w:rsidR="009050C8" w:rsidRPr="006542A4">
        <w:rPr>
          <w:rFonts w:ascii="Courier New" w:eastAsiaTheme="minorHAnsi" w:hAnsi="Courier New" w:cs="Courier New"/>
        </w:rPr>
        <w:t xml:space="preserve"> This is the output of Beyond shmoo tool while we save as the output in ascii format.</w:t>
      </w:r>
    </w:p>
    <w:p w14:paraId="7AB39EDC" w14:textId="637250EF" w:rsidR="006B2460" w:rsidRPr="006542A4" w:rsidRDefault="006B2460" w:rsidP="00A70871">
      <w:pPr>
        <w:pStyle w:val="paragraph"/>
        <w:spacing w:before="120" w:beforeAutospacing="0" w:after="0" w:afterAutospacing="0"/>
        <w:ind w:left="2520" w:firstLine="72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  <w:noProof/>
        </w:rPr>
        <w:drawing>
          <wp:inline distT="0" distB="0" distL="0" distR="0" wp14:anchorId="3397D065" wp14:editId="0E7EE021">
            <wp:extent cx="1085850" cy="2116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296" cy="21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FB94" w14:textId="7AB89C33" w:rsidR="003C0C07" w:rsidRPr="006542A4" w:rsidRDefault="0055688B" w:rsidP="00BA4CA1">
      <w:pPr>
        <w:pStyle w:val="paragraph"/>
        <w:numPr>
          <w:ilvl w:val="0"/>
          <w:numId w:val="15"/>
        </w:numPr>
        <w:spacing w:before="120" w:beforeAutospacing="0" w:after="0" w:afterAutospacing="0"/>
        <w:ind w:left="144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 xml:space="preserve">Overlay shmoo: </w:t>
      </w:r>
      <w:r w:rsidR="00BF4CEA" w:rsidRPr="006542A4">
        <w:rPr>
          <w:rFonts w:ascii="Courier New" w:eastAsiaTheme="minorHAnsi" w:hAnsi="Courier New" w:cs="Courier New"/>
        </w:rPr>
        <w:t xml:space="preserve">Overlay is a shmoo which will be created by overlapping all the available shmoos of </w:t>
      </w:r>
      <w:r w:rsidR="00D8278E" w:rsidRPr="006542A4">
        <w:rPr>
          <w:rFonts w:ascii="Courier New" w:eastAsiaTheme="minorHAnsi" w:hAnsi="Courier New" w:cs="Courier New"/>
        </w:rPr>
        <w:t xml:space="preserve">the </w:t>
      </w:r>
      <w:r w:rsidR="00BF4CEA" w:rsidRPr="006542A4">
        <w:rPr>
          <w:rFonts w:ascii="Courier New" w:eastAsiaTheme="minorHAnsi" w:hAnsi="Courier New" w:cs="Courier New"/>
        </w:rPr>
        <w:t>same test, which can show the overall Vmin and behavior of shmoo.</w:t>
      </w:r>
      <w:r w:rsidR="00D8278E" w:rsidRPr="006542A4">
        <w:rPr>
          <w:rFonts w:ascii="Courier New" w:eastAsiaTheme="minorHAnsi" w:hAnsi="Courier New" w:cs="Courier New"/>
        </w:rPr>
        <w:t xml:space="preserve"> </w:t>
      </w:r>
      <w:r w:rsidR="00061CF9" w:rsidRPr="006542A4">
        <w:rPr>
          <w:rFonts w:ascii="Courier New" w:eastAsiaTheme="minorHAnsi" w:hAnsi="Courier New" w:cs="Courier New"/>
        </w:rPr>
        <w:t>This tool also g</w:t>
      </w:r>
      <w:r w:rsidR="00A1403E" w:rsidRPr="006542A4">
        <w:rPr>
          <w:rFonts w:ascii="Courier New" w:eastAsiaTheme="minorHAnsi" w:hAnsi="Courier New" w:cs="Courier New"/>
        </w:rPr>
        <w:t>enerate</w:t>
      </w:r>
      <w:r w:rsidR="009057FC" w:rsidRPr="006542A4">
        <w:rPr>
          <w:rFonts w:ascii="Courier New" w:eastAsiaTheme="minorHAnsi" w:hAnsi="Courier New" w:cs="Courier New"/>
        </w:rPr>
        <w:t>s</w:t>
      </w:r>
      <w:r w:rsidR="00A1403E" w:rsidRPr="006542A4">
        <w:rPr>
          <w:rFonts w:ascii="Courier New" w:eastAsiaTheme="minorHAnsi" w:hAnsi="Courier New" w:cs="Courier New"/>
        </w:rPr>
        <w:t xml:space="preserve"> overlay shmoo</w:t>
      </w:r>
      <w:r w:rsidR="003C0C07" w:rsidRPr="006542A4">
        <w:rPr>
          <w:rFonts w:ascii="Courier New" w:eastAsiaTheme="minorHAnsi" w:hAnsi="Courier New" w:cs="Courier New"/>
        </w:rPr>
        <w:t xml:space="preserve"> </w:t>
      </w:r>
      <w:r w:rsidR="00A1403E" w:rsidRPr="006542A4">
        <w:rPr>
          <w:rFonts w:ascii="Courier New" w:eastAsiaTheme="minorHAnsi" w:hAnsi="Courier New" w:cs="Courier New"/>
        </w:rPr>
        <w:t>with same test for easy analy</w:t>
      </w:r>
      <w:r w:rsidR="002526AD" w:rsidRPr="006542A4">
        <w:rPr>
          <w:rFonts w:ascii="Courier New" w:eastAsiaTheme="minorHAnsi" w:hAnsi="Courier New" w:cs="Courier New"/>
        </w:rPr>
        <w:t>sis</w:t>
      </w:r>
      <w:r w:rsidR="00A1403E" w:rsidRPr="006542A4">
        <w:rPr>
          <w:rFonts w:ascii="Courier New" w:eastAsiaTheme="minorHAnsi" w:hAnsi="Courier New" w:cs="Courier New"/>
        </w:rPr>
        <w:t>.</w:t>
      </w:r>
      <w:r w:rsidR="00A1403E" w:rsidRPr="006542A4">
        <w:rPr>
          <w:rFonts w:ascii="Cambria Math" w:eastAsiaTheme="minorHAnsi" w:hAnsi="Cambria Math" w:cs="Cambria Math"/>
        </w:rPr>
        <w:t>​</w:t>
      </w:r>
    </w:p>
    <w:p w14:paraId="294C6115" w14:textId="33BA17A6" w:rsidR="0006688D" w:rsidRPr="006542A4" w:rsidRDefault="0006688D" w:rsidP="00A70871">
      <w:pPr>
        <w:pStyle w:val="paragraph"/>
        <w:spacing w:before="120" w:beforeAutospacing="0" w:after="0" w:afterAutospacing="0"/>
        <w:ind w:left="1800" w:firstLine="72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  <w:noProof/>
        </w:rPr>
        <w:drawing>
          <wp:inline distT="0" distB="0" distL="0" distR="0" wp14:anchorId="26D410F4" wp14:editId="61FE40CF">
            <wp:extent cx="3516354" cy="27146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49" cy="277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AE84" w14:textId="6EEA7796" w:rsidR="005E2269" w:rsidRPr="006542A4" w:rsidRDefault="00061CF9" w:rsidP="00BA4CA1">
      <w:pPr>
        <w:pStyle w:val="paragraph"/>
        <w:numPr>
          <w:ilvl w:val="0"/>
          <w:numId w:val="15"/>
        </w:numPr>
        <w:spacing w:before="120" w:beforeAutospacing="0" w:after="0" w:afterAutospacing="0"/>
        <w:ind w:left="144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 xml:space="preserve">Single Line Shmoo: </w:t>
      </w:r>
      <w:r w:rsidR="0030196A" w:rsidRPr="006542A4">
        <w:rPr>
          <w:rFonts w:ascii="Courier New" w:eastAsiaTheme="minorHAnsi" w:hAnsi="Courier New" w:cs="Courier New"/>
        </w:rPr>
        <w:t xml:space="preserve">Summary </w:t>
      </w:r>
      <w:r w:rsidR="007F6F81" w:rsidRPr="006542A4">
        <w:rPr>
          <w:rFonts w:ascii="Courier New" w:eastAsiaTheme="minorHAnsi" w:hAnsi="Courier New" w:cs="Courier New"/>
        </w:rPr>
        <w:t xml:space="preserve">indicates </w:t>
      </w:r>
      <w:r w:rsidR="0030196A" w:rsidRPr="006542A4">
        <w:rPr>
          <w:rFonts w:ascii="Courier New" w:eastAsiaTheme="minorHAnsi" w:hAnsi="Courier New" w:cs="Courier New"/>
        </w:rPr>
        <w:t xml:space="preserve">whether the shmoo contains speckles </w:t>
      </w:r>
      <w:r w:rsidR="004141B5" w:rsidRPr="006542A4">
        <w:rPr>
          <w:rFonts w:ascii="Courier New" w:eastAsiaTheme="minorHAnsi" w:hAnsi="Courier New" w:cs="Courier New"/>
        </w:rPr>
        <w:t>(</w:t>
      </w:r>
      <w:r w:rsidR="0030196A" w:rsidRPr="006542A4">
        <w:rPr>
          <w:rFonts w:ascii="Courier New" w:eastAsiaTheme="minorHAnsi" w:hAnsi="Courier New" w:cs="Courier New"/>
        </w:rPr>
        <w:t>fail spots at the passing region</w:t>
      </w:r>
      <w:r w:rsidR="0071559E" w:rsidRPr="006542A4">
        <w:rPr>
          <w:rFonts w:ascii="Courier New" w:eastAsiaTheme="minorHAnsi" w:hAnsi="Courier New" w:cs="Courier New"/>
        </w:rPr>
        <w:t>)</w:t>
      </w:r>
      <w:r w:rsidR="0030196A" w:rsidRPr="006542A4">
        <w:rPr>
          <w:rFonts w:ascii="Courier New" w:eastAsiaTheme="minorHAnsi" w:hAnsi="Courier New" w:cs="Courier New"/>
        </w:rPr>
        <w:t xml:space="preserve">, </w:t>
      </w:r>
      <w:r w:rsidR="007504CC" w:rsidRPr="006542A4">
        <w:rPr>
          <w:rFonts w:ascii="Courier New" w:eastAsiaTheme="minorHAnsi" w:hAnsi="Courier New" w:cs="Courier New"/>
        </w:rPr>
        <w:t>hard</w:t>
      </w:r>
      <w:r w:rsidR="005E5C84" w:rsidRPr="006542A4">
        <w:rPr>
          <w:rFonts w:ascii="Courier New" w:eastAsiaTheme="minorHAnsi" w:hAnsi="Courier New" w:cs="Courier New"/>
        </w:rPr>
        <w:t>-</w:t>
      </w:r>
      <w:r w:rsidR="007504CC" w:rsidRPr="006542A4">
        <w:rPr>
          <w:rFonts w:ascii="Courier New" w:eastAsiaTheme="minorHAnsi" w:hAnsi="Courier New" w:cs="Courier New"/>
        </w:rPr>
        <w:t>fail</w:t>
      </w:r>
      <w:r w:rsidR="0071559E" w:rsidRPr="006542A4">
        <w:rPr>
          <w:rFonts w:ascii="Courier New" w:eastAsiaTheme="minorHAnsi" w:hAnsi="Courier New" w:cs="Courier New"/>
        </w:rPr>
        <w:t xml:space="preserve"> (</w:t>
      </w:r>
      <w:r w:rsidR="00BD55CA" w:rsidRPr="006542A4">
        <w:rPr>
          <w:rFonts w:ascii="Courier New" w:eastAsiaTheme="minorHAnsi" w:hAnsi="Courier New" w:cs="Courier New"/>
        </w:rPr>
        <w:t xml:space="preserve">failing </w:t>
      </w:r>
      <w:r w:rsidR="00F02B96" w:rsidRPr="006542A4">
        <w:rPr>
          <w:rFonts w:ascii="Courier New" w:eastAsiaTheme="minorHAnsi" w:hAnsi="Courier New" w:cs="Courier New"/>
        </w:rPr>
        <w:t>across</w:t>
      </w:r>
      <w:r w:rsidR="005E5C84" w:rsidRPr="006542A4">
        <w:rPr>
          <w:rFonts w:ascii="Courier New" w:eastAsiaTheme="minorHAnsi" w:hAnsi="Courier New" w:cs="Courier New"/>
        </w:rPr>
        <w:t xml:space="preserve"> </w:t>
      </w:r>
      <w:r w:rsidR="00DD1B89" w:rsidRPr="006542A4">
        <w:rPr>
          <w:rFonts w:ascii="Courier New" w:eastAsiaTheme="minorHAnsi" w:hAnsi="Courier New" w:cs="Courier New"/>
        </w:rPr>
        <w:t>v</w:t>
      </w:r>
      <w:r w:rsidR="00DC7FAF" w:rsidRPr="006542A4">
        <w:rPr>
          <w:rFonts w:ascii="Courier New" w:eastAsiaTheme="minorHAnsi" w:hAnsi="Courier New" w:cs="Courier New"/>
        </w:rPr>
        <w:t>oltages</w:t>
      </w:r>
      <w:r w:rsidR="0071559E" w:rsidRPr="006542A4">
        <w:rPr>
          <w:rFonts w:ascii="Courier New" w:eastAsiaTheme="minorHAnsi" w:hAnsi="Courier New" w:cs="Courier New"/>
        </w:rPr>
        <w:t>)</w:t>
      </w:r>
      <w:r w:rsidR="004141B5" w:rsidRPr="006542A4">
        <w:rPr>
          <w:rFonts w:ascii="Courier New" w:eastAsiaTheme="minorHAnsi" w:hAnsi="Courier New" w:cs="Courier New"/>
        </w:rPr>
        <w:t>,</w:t>
      </w:r>
      <w:r w:rsidR="004143CA" w:rsidRPr="006542A4">
        <w:rPr>
          <w:rFonts w:ascii="Courier New" w:eastAsiaTheme="minorHAnsi" w:hAnsi="Courier New" w:cs="Courier New"/>
        </w:rPr>
        <w:t xml:space="preserve"> ceiling</w:t>
      </w:r>
      <w:r w:rsidR="00866CE2" w:rsidRPr="006542A4">
        <w:rPr>
          <w:rFonts w:ascii="Courier New" w:eastAsiaTheme="minorHAnsi" w:hAnsi="Courier New" w:cs="Courier New"/>
        </w:rPr>
        <w:t xml:space="preserve"> (failing at higher </w:t>
      </w:r>
      <w:r w:rsidR="00112374" w:rsidRPr="006542A4">
        <w:rPr>
          <w:rFonts w:ascii="Courier New" w:eastAsiaTheme="minorHAnsi" w:hAnsi="Courier New" w:cs="Courier New"/>
        </w:rPr>
        <w:t xml:space="preserve">voltages) or </w:t>
      </w:r>
      <w:r w:rsidR="00155B00" w:rsidRPr="006542A4">
        <w:rPr>
          <w:rFonts w:ascii="Courier New" w:eastAsiaTheme="minorHAnsi" w:hAnsi="Courier New" w:cs="Courier New"/>
        </w:rPr>
        <w:t xml:space="preserve">clean (clean fail to pass transaction </w:t>
      </w:r>
      <w:r w:rsidR="000A678A" w:rsidRPr="006542A4">
        <w:rPr>
          <w:rFonts w:ascii="Courier New" w:eastAsiaTheme="minorHAnsi" w:hAnsi="Courier New" w:cs="Courier New"/>
        </w:rPr>
        <w:t>when voltage increases)</w:t>
      </w:r>
      <w:r w:rsidR="00343DA2" w:rsidRPr="006542A4">
        <w:rPr>
          <w:rFonts w:ascii="Courier New" w:eastAsiaTheme="minorHAnsi" w:hAnsi="Courier New" w:cs="Courier New"/>
        </w:rPr>
        <w:t>. Shmoo results are summarized as single line shmoo for every test across multiple units as clean shmoo or shmoo with speckles or complete failing shmoo.</w:t>
      </w:r>
    </w:p>
    <w:p w14:paraId="32C32EBA" w14:textId="33945027" w:rsidR="005E2269" w:rsidRPr="006542A4" w:rsidRDefault="00E603AB" w:rsidP="00A70871">
      <w:pPr>
        <w:pStyle w:val="paragraph"/>
        <w:spacing w:before="120" w:beforeAutospacing="0" w:after="0" w:afterAutospacing="0"/>
        <w:ind w:left="1800" w:firstLine="72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  <w:noProof/>
        </w:rPr>
        <w:drawing>
          <wp:inline distT="0" distB="0" distL="0" distR="0" wp14:anchorId="5BD3C42E" wp14:editId="786F32FB">
            <wp:extent cx="3762375" cy="310085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6600" cy="31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A734" w14:textId="1C6AF9DC" w:rsidR="00992B54" w:rsidRPr="006542A4" w:rsidRDefault="007F52F5" w:rsidP="00BA4CA1">
      <w:pPr>
        <w:pStyle w:val="paragraph"/>
        <w:numPr>
          <w:ilvl w:val="0"/>
          <w:numId w:val="15"/>
        </w:numPr>
        <w:spacing w:before="120" w:beforeAutospacing="0" w:after="0" w:afterAutospacing="0"/>
        <w:ind w:left="144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V</w:t>
      </w:r>
      <w:r w:rsidR="0093766E" w:rsidRPr="006542A4">
        <w:rPr>
          <w:rFonts w:ascii="Courier New" w:eastAsiaTheme="minorHAnsi" w:hAnsi="Courier New" w:cs="Courier New"/>
        </w:rPr>
        <w:t>m</w:t>
      </w:r>
      <w:r w:rsidRPr="006542A4">
        <w:rPr>
          <w:rFonts w:ascii="Courier New" w:eastAsiaTheme="minorHAnsi" w:hAnsi="Courier New" w:cs="Courier New"/>
        </w:rPr>
        <w:t xml:space="preserve">in: </w:t>
      </w:r>
      <w:r w:rsidR="003D0316" w:rsidRPr="006542A4">
        <w:rPr>
          <w:rFonts w:ascii="Courier New" w:eastAsiaTheme="minorHAnsi" w:hAnsi="Courier New" w:cs="Courier New"/>
        </w:rPr>
        <w:t>The to</w:t>
      </w:r>
      <w:r w:rsidR="008C552E" w:rsidRPr="006542A4">
        <w:rPr>
          <w:rFonts w:ascii="Courier New" w:eastAsiaTheme="minorHAnsi" w:hAnsi="Courier New" w:cs="Courier New"/>
        </w:rPr>
        <w:t>o</w:t>
      </w:r>
      <w:r w:rsidR="003D0316" w:rsidRPr="006542A4">
        <w:rPr>
          <w:rFonts w:ascii="Courier New" w:eastAsiaTheme="minorHAnsi" w:hAnsi="Courier New" w:cs="Courier New"/>
        </w:rPr>
        <w:t xml:space="preserve">l will </w:t>
      </w:r>
      <w:r w:rsidR="0089710F" w:rsidRPr="006542A4">
        <w:rPr>
          <w:rFonts w:ascii="Courier New" w:eastAsiaTheme="minorHAnsi" w:hAnsi="Courier New" w:cs="Courier New"/>
        </w:rPr>
        <w:t xml:space="preserve">find </w:t>
      </w:r>
      <w:r w:rsidR="00A1403E" w:rsidRPr="006542A4">
        <w:rPr>
          <w:rFonts w:ascii="Courier New" w:eastAsiaTheme="minorHAnsi" w:hAnsi="Courier New" w:cs="Courier New"/>
        </w:rPr>
        <w:t>the Vmin </w:t>
      </w:r>
      <w:r w:rsidR="008C552E" w:rsidRPr="006542A4">
        <w:rPr>
          <w:rFonts w:ascii="Courier New" w:eastAsiaTheme="minorHAnsi" w:hAnsi="Courier New" w:cs="Courier New"/>
        </w:rPr>
        <w:t>for</w:t>
      </w:r>
      <w:r w:rsidR="00A1403E" w:rsidRPr="006542A4">
        <w:rPr>
          <w:rFonts w:ascii="Courier New" w:eastAsiaTheme="minorHAnsi" w:hAnsi="Courier New" w:cs="Courier New"/>
        </w:rPr>
        <w:t xml:space="preserve"> target frequency, if target frequency available</w:t>
      </w:r>
      <w:r w:rsidR="0089710F" w:rsidRPr="006542A4">
        <w:rPr>
          <w:rFonts w:ascii="Courier New" w:eastAsiaTheme="minorHAnsi" w:hAnsi="Courier New" w:cs="Courier New"/>
        </w:rPr>
        <w:t xml:space="preserve">, </w:t>
      </w:r>
      <w:r w:rsidR="008C552E" w:rsidRPr="006542A4">
        <w:rPr>
          <w:rFonts w:ascii="Courier New" w:eastAsiaTheme="minorHAnsi" w:hAnsi="Courier New" w:cs="Courier New"/>
        </w:rPr>
        <w:t xml:space="preserve">else </w:t>
      </w:r>
      <w:r w:rsidR="008C552E" w:rsidRPr="006542A4">
        <w:rPr>
          <w:rFonts w:ascii="Cambria Math" w:eastAsiaTheme="minorHAnsi" w:hAnsi="Cambria Math" w:cs="Cambria Math"/>
        </w:rPr>
        <w:t>​</w:t>
      </w:r>
      <w:r w:rsidR="008C552E" w:rsidRPr="006542A4">
        <w:rPr>
          <w:rFonts w:ascii="Courier New" w:eastAsiaTheme="minorHAnsi" w:hAnsi="Courier New" w:cs="Courier New"/>
        </w:rPr>
        <w:t>it will find the Vmin for all the frequenc</w:t>
      </w:r>
      <w:r w:rsidR="00D73049" w:rsidRPr="006542A4">
        <w:rPr>
          <w:rFonts w:ascii="Courier New" w:eastAsiaTheme="minorHAnsi" w:hAnsi="Courier New" w:cs="Courier New"/>
        </w:rPr>
        <w:t>ies</w:t>
      </w:r>
      <w:r w:rsidRPr="006542A4">
        <w:rPr>
          <w:rFonts w:ascii="Courier New" w:eastAsiaTheme="minorHAnsi" w:hAnsi="Courier New" w:cs="Courier New"/>
        </w:rPr>
        <w:t>.</w:t>
      </w:r>
      <w:r w:rsidRPr="006542A4">
        <w:rPr>
          <w:rFonts w:ascii="Courier New" w:hAnsi="Courier New" w:cs="Courier New"/>
        </w:rPr>
        <w:t xml:space="preserve"> </w:t>
      </w:r>
      <w:r w:rsidRPr="006542A4">
        <w:rPr>
          <w:rFonts w:ascii="Courier New" w:eastAsiaTheme="minorHAnsi" w:hAnsi="Courier New" w:cs="Courier New"/>
        </w:rPr>
        <w:t>Determines Vmin for all tests that has clean shmoos and updated in the shmoo summary.</w:t>
      </w:r>
    </w:p>
    <w:p w14:paraId="39800190" w14:textId="6D6614BD" w:rsidR="006D1243" w:rsidRPr="00220E48" w:rsidRDefault="00A1403E" w:rsidP="00BA4CA1">
      <w:pPr>
        <w:pStyle w:val="paragraph"/>
        <w:numPr>
          <w:ilvl w:val="0"/>
          <w:numId w:val="15"/>
        </w:numPr>
        <w:spacing w:before="120" w:beforeAutospacing="0" w:after="0" w:afterAutospacing="0"/>
        <w:ind w:left="144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eastAsiaTheme="minorHAnsi" w:hAnsi="Courier New" w:cs="Courier New"/>
        </w:rPr>
        <w:t>Easy navigatio</w:t>
      </w:r>
      <w:r w:rsidR="00992B54" w:rsidRPr="006542A4">
        <w:rPr>
          <w:rFonts w:ascii="Courier New" w:eastAsiaTheme="minorHAnsi" w:hAnsi="Courier New" w:cs="Courier New"/>
        </w:rPr>
        <w:t>n:</w:t>
      </w:r>
      <w:r w:rsidR="0093766E" w:rsidRPr="006542A4">
        <w:rPr>
          <w:rFonts w:ascii="Courier New" w:eastAsiaTheme="minorHAnsi" w:hAnsi="Courier New" w:cs="Courier New"/>
        </w:rPr>
        <w:t xml:space="preserve"> </w:t>
      </w:r>
      <w:r w:rsidR="006D4214" w:rsidRPr="006542A4">
        <w:rPr>
          <w:rFonts w:ascii="Courier New" w:eastAsiaTheme="minorHAnsi" w:hAnsi="Courier New" w:cs="Courier New"/>
        </w:rPr>
        <w:t xml:space="preserve">Output </w:t>
      </w:r>
      <w:r w:rsidR="007441F0" w:rsidRPr="006542A4">
        <w:rPr>
          <w:rFonts w:ascii="Courier New" w:eastAsiaTheme="minorHAnsi" w:hAnsi="Courier New" w:cs="Courier New"/>
        </w:rPr>
        <w:t xml:space="preserve">HTML </w:t>
      </w:r>
      <w:r w:rsidR="00A1156A" w:rsidRPr="006542A4">
        <w:rPr>
          <w:rFonts w:ascii="Courier New" w:eastAsiaTheme="minorHAnsi" w:hAnsi="Courier New" w:cs="Courier New"/>
        </w:rPr>
        <w:t>contains multiple links and buttons</w:t>
      </w:r>
      <w:r w:rsidR="003B3CA0" w:rsidRPr="006542A4">
        <w:rPr>
          <w:rFonts w:ascii="Courier New" w:eastAsiaTheme="minorHAnsi" w:hAnsi="Courier New" w:cs="Courier New"/>
        </w:rPr>
        <w:t>, which will help the users to navigate across the summ</w:t>
      </w:r>
      <w:r w:rsidR="0040318A" w:rsidRPr="006542A4">
        <w:rPr>
          <w:rFonts w:ascii="Courier New" w:eastAsiaTheme="minorHAnsi" w:hAnsi="Courier New" w:cs="Courier New"/>
        </w:rPr>
        <w:t>a</w:t>
      </w:r>
      <w:r w:rsidR="003B3CA0" w:rsidRPr="006542A4">
        <w:rPr>
          <w:rFonts w:ascii="Courier New" w:eastAsiaTheme="minorHAnsi" w:hAnsi="Courier New" w:cs="Courier New"/>
        </w:rPr>
        <w:t xml:space="preserve">ry table and </w:t>
      </w:r>
      <w:r w:rsidR="0040318A" w:rsidRPr="006542A4">
        <w:rPr>
          <w:rFonts w:ascii="Courier New" w:eastAsiaTheme="minorHAnsi" w:hAnsi="Courier New" w:cs="Courier New"/>
        </w:rPr>
        <w:t>respective shmoo plot.</w:t>
      </w:r>
      <w:r w:rsidR="006D1243" w:rsidRPr="00220E48">
        <w:rPr>
          <w:rFonts w:ascii="Courier New" w:hAnsi="Courier New" w:cs="Courier New"/>
        </w:rPr>
        <w:br w:type="page"/>
      </w:r>
    </w:p>
    <w:p w14:paraId="3D299956" w14:textId="13AB27C2" w:rsidR="0051124B" w:rsidRPr="006542A4" w:rsidRDefault="0051124B" w:rsidP="00BA4CA1">
      <w:pPr>
        <w:pStyle w:val="Heading2"/>
      </w:pPr>
      <w:r w:rsidRPr="006542A4">
        <w:t>Results/</w:t>
      </w:r>
      <w:r w:rsidR="00673882" w:rsidRPr="006542A4">
        <w:t xml:space="preserve"> </w:t>
      </w:r>
      <w:r w:rsidRPr="006542A4">
        <w:t>Output</w:t>
      </w:r>
    </w:p>
    <w:p w14:paraId="0157F384" w14:textId="5C12B2C3" w:rsidR="0051124B" w:rsidRPr="006542A4" w:rsidRDefault="00FA5FA4" w:rsidP="00FD47EA">
      <w:pPr>
        <w:pStyle w:val="paragraph"/>
        <w:spacing w:before="120" w:beforeAutospacing="0" w:after="0" w:afterAutospacing="0"/>
        <w:ind w:left="720" w:firstLine="720"/>
        <w:textAlignment w:val="baseline"/>
        <w:rPr>
          <w:rFonts w:ascii="Courier New" w:eastAsiaTheme="minorEastAsia" w:hAnsi="Courier New" w:cs="Courier New"/>
        </w:rPr>
      </w:pPr>
      <w:r w:rsidRPr="006542A4">
        <w:rPr>
          <w:rFonts w:ascii="Courier New" w:eastAsiaTheme="minorEastAsia" w:hAnsi="Courier New" w:cs="Courier New"/>
        </w:rPr>
        <w:t xml:space="preserve">Versatile Shmoo Analyzer </w:t>
      </w:r>
      <w:r w:rsidR="000A10D3" w:rsidRPr="006542A4">
        <w:rPr>
          <w:rFonts w:ascii="Courier New" w:eastAsiaTheme="minorEastAsia" w:hAnsi="Courier New" w:cs="Courier New"/>
        </w:rPr>
        <w:t xml:space="preserve">Tool </w:t>
      </w:r>
      <w:r w:rsidRPr="006542A4">
        <w:rPr>
          <w:rFonts w:ascii="Courier New" w:eastAsiaTheme="minorEastAsia" w:hAnsi="Courier New" w:cs="Courier New"/>
        </w:rPr>
        <w:t xml:space="preserve">will generate a </w:t>
      </w:r>
      <w:r w:rsidR="002D3624" w:rsidRPr="006542A4">
        <w:rPr>
          <w:rFonts w:ascii="Courier New" w:eastAsiaTheme="minorEastAsia" w:hAnsi="Courier New" w:cs="Courier New"/>
        </w:rPr>
        <w:t>directory</w:t>
      </w:r>
      <w:r w:rsidR="00081AC5" w:rsidRPr="006542A4">
        <w:rPr>
          <w:rFonts w:ascii="Courier New" w:eastAsiaTheme="minorEastAsia" w:hAnsi="Courier New" w:cs="Courier New"/>
        </w:rPr>
        <w:t xml:space="preserve"> named ‘</w:t>
      </w:r>
      <w:proofErr w:type="spellStart"/>
      <w:r w:rsidR="00081AC5" w:rsidRPr="006542A4">
        <w:rPr>
          <w:rFonts w:ascii="Courier New" w:eastAsiaTheme="minorEastAsia" w:hAnsi="Courier New" w:cs="Courier New"/>
        </w:rPr>
        <w:t>html_shmoo</w:t>
      </w:r>
      <w:proofErr w:type="spellEnd"/>
      <w:r w:rsidR="00081AC5" w:rsidRPr="006542A4">
        <w:rPr>
          <w:rFonts w:ascii="Courier New" w:eastAsiaTheme="minorEastAsia" w:hAnsi="Courier New" w:cs="Courier New"/>
        </w:rPr>
        <w:t>’</w:t>
      </w:r>
      <w:r w:rsidR="002D3624" w:rsidRPr="006542A4">
        <w:rPr>
          <w:rFonts w:ascii="Courier New" w:eastAsiaTheme="minorEastAsia" w:hAnsi="Courier New" w:cs="Courier New"/>
        </w:rPr>
        <w:t xml:space="preserve"> which con</w:t>
      </w:r>
      <w:r w:rsidR="000A10D3" w:rsidRPr="006542A4">
        <w:rPr>
          <w:rFonts w:ascii="Courier New" w:eastAsiaTheme="minorEastAsia" w:hAnsi="Courier New" w:cs="Courier New"/>
        </w:rPr>
        <w:t xml:space="preserve">sists of all the html output files. </w:t>
      </w:r>
      <w:r w:rsidR="00B8731F" w:rsidRPr="006542A4">
        <w:rPr>
          <w:rFonts w:ascii="Courier New" w:eastAsiaTheme="minorEastAsia" w:hAnsi="Courier New" w:cs="Courier New"/>
        </w:rPr>
        <w:t xml:space="preserve">User can </w:t>
      </w:r>
      <w:r w:rsidR="00DA75AC" w:rsidRPr="006542A4">
        <w:rPr>
          <w:rFonts w:ascii="Courier New" w:eastAsiaTheme="minorEastAsia" w:hAnsi="Courier New" w:cs="Courier New"/>
        </w:rPr>
        <w:t>o</w:t>
      </w:r>
      <w:r w:rsidR="0051124B" w:rsidRPr="006542A4">
        <w:rPr>
          <w:rFonts w:ascii="Courier New" w:eastAsiaTheme="minorEastAsia" w:hAnsi="Courier New" w:cs="Courier New"/>
        </w:rPr>
        <w:t xml:space="preserve">pen the ‘Main_ShmooData.html’ in </w:t>
      </w:r>
      <w:r w:rsidR="00110AE1" w:rsidRPr="006542A4">
        <w:rPr>
          <w:rFonts w:ascii="Courier New" w:eastAsiaTheme="minorEastAsia" w:hAnsi="Courier New" w:cs="Courier New"/>
        </w:rPr>
        <w:t xml:space="preserve">any </w:t>
      </w:r>
      <w:r w:rsidR="0096617F" w:rsidRPr="006542A4">
        <w:rPr>
          <w:rFonts w:ascii="Courier New" w:eastAsiaTheme="minorEastAsia" w:hAnsi="Courier New" w:cs="Courier New"/>
        </w:rPr>
        <w:t>browser</w:t>
      </w:r>
      <w:r w:rsidR="0051124B" w:rsidRPr="006542A4">
        <w:rPr>
          <w:rFonts w:ascii="Courier New" w:eastAsiaTheme="minorEastAsia" w:hAnsi="Courier New" w:cs="Courier New"/>
        </w:rPr>
        <w:t xml:space="preserve"> from ‘</w:t>
      </w:r>
      <w:proofErr w:type="spellStart"/>
      <w:r w:rsidR="0051124B" w:rsidRPr="006542A4">
        <w:rPr>
          <w:rFonts w:ascii="Courier New" w:eastAsiaTheme="minorEastAsia" w:hAnsi="Courier New" w:cs="Courier New"/>
        </w:rPr>
        <w:t>html_shmoo</w:t>
      </w:r>
      <w:proofErr w:type="spellEnd"/>
      <w:r w:rsidR="0051124B" w:rsidRPr="006542A4">
        <w:rPr>
          <w:rFonts w:ascii="Courier New" w:eastAsiaTheme="minorEastAsia" w:hAnsi="Courier New" w:cs="Courier New"/>
        </w:rPr>
        <w:t>’ directory. This will open the overlay page, which shows all the overlay shmoos.</w:t>
      </w:r>
      <w:r w:rsidR="0051124B" w:rsidRPr="006542A4">
        <w:rPr>
          <w:rFonts w:ascii="Cambria Math" w:eastAsiaTheme="minorEastAsia" w:hAnsi="Cambria Math" w:cs="Cambria Math"/>
        </w:rPr>
        <w:t>​</w:t>
      </w:r>
      <w:r w:rsidR="00DA75AC" w:rsidRPr="006542A4">
        <w:rPr>
          <w:rFonts w:ascii="Courier New" w:eastAsiaTheme="minorEastAsia" w:hAnsi="Courier New" w:cs="Courier New"/>
        </w:rPr>
        <w:t xml:space="preserve"> From there user can move across different pages</w:t>
      </w:r>
      <w:r w:rsidR="00BF612B" w:rsidRPr="006542A4">
        <w:rPr>
          <w:rFonts w:ascii="Courier New" w:eastAsiaTheme="minorEastAsia" w:hAnsi="Courier New" w:cs="Courier New"/>
        </w:rPr>
        <w:t>, which consi</w:t>
      </w:r>
      <w:r w:rsidR="410669E6" w:rsidRPr="006542A4">
        <w:rPr>
          <w:rFonts w:ascii="Courier New" w:eastAsiaTheme="minorEastAsia" w:hAnsi="Courier New" w:cs="Courier New"/>
        </w:rPr>
        <w:t>s</w:t>
      </w:r>
      <w:r w:rsidR="00BF612B" w:rsidRPr="006542A4">
        <w:rPr>
          <w:rFonts w:ascii="Courier New" w:eastAsiaTheme="minorEastAsia" w:hAnsi="Courier New" w:cs="Courier New"/>
        </w:rPr>
        <w:t>ts of individual shmoo.</w:t>
      </w:r>
    </w:p>
    <w:p w14:paraId="269E735B" w14:textId="376F9FB2" w:rsidR="0051124B" w:rsidRPr="006542A4" w:rsidRDefault="0051124B" w:rsidP="00673882">
      <w:pPr>
        <w:pStyle w:val="paragraph"/>
        <w:spacing w:before="12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6542A4">
        <w:rPr>
          <w:rFonts w:ascii="Courier New" w:hAnsi="Courier New" w:cs="Courier New"/>
        </w:rPr>
        <w:t> </w:t>
      </w:r>
      <w:r w:rsidRPr="006542A4">
        <w:rPr>
          <w:rFonts w:ascii="Courier New" w:eastAsiaTheme="minorHAnsi" w:hAnsi="Courier New" w:cs="Courier New"/>
          <w:noProof/>
        </w:rPr>
        <w:drawing>
          <wp:inline distT="0" distB="0" distL="0" distR="0" wp14:anchorId="3CE7676B" wp14:editId="55FF1FB1">
            <wp:extent cx="2315745" cy="5207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24" cy="52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33B3" w14:textId="2509E807" w:rsidR="0051124B" w:rsidRPr="006542A4" w:rsidRDefault="0051124B" w:rsidP="00673882">
      <w:pPr>
        <w:pStyle w:val="paragraph"/>
        <w:spacing w:before="120" w:beforeAutospacing="0" w:after="0" w:afterAutospacing="0"/>
        <w:ind w:left="720"/>
        <w:textAlignment w:val="baseline"/>
        <w:rPr>
          <w:rFonts w:ascii="Courier New" w:eastAsiaTheme="minorHAnsi" w:hAnsi="Courier New" w:cs="Courier New"/>
        </w:rPr>
      </w:pPr>
      <w:r w:rsidRPr="006542A4">
        <w:rPr>
          <w:rFonts w:ascii="Courier New" w:hAnsi="Courier New" w:cs="Courier New"/>
        </w:rPr>
        <w:t> </w:t>
      </w:r>
      <w:r w:rsidR="00FD47EA" w:rsidRPr="00FD47EA">
        <w:rPr>
          <w:rFonts w:ascii="Courier New" w:hAnsi="Courier New" w:cs="Courier New"/>
        </w:rPr>
        <w:drawing>
          <wp:inline distT="0" distB="0" distL="0" distR="0" wp14:anchorId="0817156F" wp14:editId="789E0256">
            <wp:extent cx="13946546" cy="315321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654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E9E" w14:textId="2044748E" w:rsidR="00F041A5" w:rsidRDefault="00F041A5" w:rsidP="007D3200">
      <w:pPr>
        <w:ind w:firstLine="720"/>
        <w:rPr>
          <w:rFonts w:ascii="Courier New" w:hAnsi="Courier New" w:cs="Courier New"/>
          <w:noProof/>
          <w:sz w:val="24"/>
          <w:szCs w:val="24"/>
        </w:rPr>
      </w:pPr>
      <w:r w:rsidRPr="00F041A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D38413A" wp14:editId="722B3F82">
            <wp:extent cx="2962688" cy="330563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BF1" w14:textId="665E1870" w:rsidR="00BF612B" w:rsidRPr="003602D8" w:rsidRDefault="0051124B" w:rsidP="00336B29">
      <w:pPr>
        <w:ind w:left="720" w:firstLine="720"/>
        <w:rPr>
          <w:rStyle w:val="Heading1Char"/>
          <w:rFonts w:eastAsiaTheme="minorHAnsi" w:cs="Courier New"/>
          <w:b w:val="0"/>
          <w:color w:val="auto"/>
          <w:sz w:val="24"/>
          <w:szCs w:val="24"/>
        </w:rPr>
      </w:pPr>
      <w:r w:rsidRPr="006542A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82484D2" wp14:editId="7CC0136F">
            <wp:extent cx="8743950" cy="40683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56114" cy="40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8C88" w14:textId="002B8224" w:rsidR="00747C50" w:rsidRPr="001E558F" w:rsidRDefault="009D2EB1" w:rsidP="001E558F">
      <w:pPr>
        <w:pStyle w:val="Heading2"/>
      </w:pPr>
      <w:r w:rsidRPr="001E558F">
        <w:t>Conclusion</w:t>
      </w:r>
      <w:r w:rsidR="007C0E60" w:rsidRPr="001E558F">
        <w:t xml:space="preserve"> and Future </w:t>
      </w:r>
      <w:r w:rsidR="008C4573" w:rsidRPr="001E558F">
        <w:t>Plans</w:t>
      </w:r>
    </w:p>
    <w:p w14:paraId="75C59763" w14:textId="32873D5A" w:rsidR="003B5BE5" w:rsidRPr="006542A4" w:rsidRDefault="00673882" w:rsidP="00F041A5">
      <w:pPr>
        <w:pStyle w:val="Footer"/>
        <w:tabs>
          <w:tab w:val="clear" w:pos="4680"/>
          <w:tab w:val="center" w:pos="1440"/>
        </w:tabs>
        <w:ind w:left="720"/>
        <w:jc w:val="left"/>
        <w:rPr>
          <w:rFonts w:ascii="Courier New" w:hAnsi="Courier New" w:cs="Courier New"/>
          <w:sz w:val="24"/>
          <w:szCs w:val="24"/>
        </w:rPr>
      </w:pPr>
      <w:r w:rsidRPr="006542A4">
        <w:rPr>
          <w:rFonts w:ascii="Courier New" w:hAnsi="Courier New" w:cs="Courier New"/>
          <w:sz w:val="24"/>
          <w:szCs w:val="24"/>
        </w:rPr>
        <w:tab/>
      </w:r>
      <w:r w:rsidR="00F041A5">
        <w:rPr>
          <w:rFonts w:ascii="Courier New" w:hAnsi="Courier New" w:cs="Courier New"/>
          <w:sz w:val="24"/>
          <w:szCs w:val="24"/>
        </w:rPr>
        <w:tab/>
      </w:r>
      <w:r w:rsidR="003B5BE5" w:rsidRPr="006542A4">
        <w:rPr>
          <w:rFonts w:ascii="Courier New" w:hAnsi="Courier New" w:cs="Courier New"/>
          <w:sz w:val="24"/>
          <w:szCs w:val="24"/>
        </w:rPr>
        <w:fldChar w:fldCharType="begin"/>
      </w:r>
      <w:r w:rsidR="003B5BE5" w:rsidRPr="006542A4">
        <w:rPr>
          <w:rFonts w:ascii="Courier New" w:hAnsi="Courier New" w:cs="Courier New"/>
          <w:sz w:val="24"/>
          <w:szCs w:val="24"/>
        </w:rPr>
        <w:instrText xml:space="preserve"> TITLE  \* MERGEFORMAT </w:instrText>
      </w:r>
      <w:r w:rsidR="003B5BE5" w:rsidRPr="006542A4">
        <w:rPr>
          <w:rFonts w:ascii="Courier New" w:hAnsi="Courier New" w:cs="Courier New"/>
          <w:sz w:val="24"/>
          <w:szCs w:val="24"/>
        </w:rPr>
        <w:fldChar w:fldCharType="end"/>
      </w:r>
      <w:r w:rsidR="003B5BE5" w:rsidRPr="006542A4">
        <w:rPr>
          <w:rFonts w:ascii="Courier New" w:hAnsi="Courier New" w:cs="Courier New"/>
          <w:sz w:val="24"/>
          <w:szCs w:val="24"/>
        </w:rPr>
        <w:t xml:space="preserve">Versatile Shmoo Analyzer </w:t>
      </w:r>
      <w:r w:rsidR="00D71E18" w:rsidRPr="006542A4">
        <w:rPr>
          <w:rFonts w:ascii="Courier New" w:hAnsi="Courier New" w:cs="Courier New"/>
          <w:sz w:val="24"/>
          <w:szCs w:val="24"/>
        </w:rPr>
        <w:t>has been in use</w:t>
      </w:r>
      <w:r w:rsidR="00AE43A0" w:rsidRPr="006542A4">
        <w:rPr>
          <w:rFonts w:ascii="Courier New" w:hAnsi="Courier New" w:cs="Courier New"/>
          <w:sz w:val="24"/>
          <w:szCs w:val="24"/>
        </w:rPr>
        <w:t xml:space="preserve"> since January 2022 by </w:t>
      </w:r>
      <w:r w:rsidR="0011010C" w:rsidRPr="006542A4">
        <w:rPr>
          <w:rFonts w:ascii="Courier New" w:hAnsi="Courier New" w:cs="Courier New"/>
          <w:sz w:val="24"/>
          <w:szCs w:val="24"/>
        </w:rPr>
        <w:t xml:space="preserve">Product development </w:t>
      </w:r>
      <w:r w:rsidR="00F154F7" w:rsidRPr="006542A4">
        <w:rPr>
          <w:rFonts w:ascii="Courier New" w:hAnsi="Courier New" w:cs="Courier New"/>
          <w:sz w:val="24"/>
          <w:szCs w:val="24"/>
        </w:rPr>
        <w:t xml:space="preserve">Engineers for </w:t>
      </w:r>
      <w:r w:rsidR="002121AE" w:rsidRPr="006542A4">
        <w:rPr>
          <w:rFonts w:ascii="Courier New" w:hAnsi="Courier New" w:cs="Courier New"/>
          <w:sz w:val="24"/>
          <w:szCs w:val="24"/>
        </w:rPr>
        <w:t xml:space="preserve">2 </w:t>
      </w:r>
      <w:r w:rsidR="00126B3A" w:rsidRPr="006542A4">
        <w:rPr>
          <w:rFonts w:ascii="Courier New" w:hAnsi="Courier New" w:cs="Courier New"/>
          <w:sz w:val="24"/>
          <w:szCs w:val="24"/>
        </w:rPr>
        <w:t>products and</w:t>
      </w:r>
      <w:r w:rsidR="00F154F7" w:rsidRPr="006542A4">
        <w:rPr>
          <w:rFonts w:ascii="Courier New" w:hAnsi="Courier New" w:cs="Courier New"/>
          <w:sz w:val="24"/>
          <w:szCs w:val="24"/>
        </w:rPr>
        <w:t xml:space="preserve"> received positive feedbacks</w:t>
      </w:r>
      <w:r w:rsidR="002121AE" w:rsidRPr="006542A4">
        <w:rPr>
          <w:rFonts w:ascii="Courier New" w:hAnsi="Courier New" w:cs="Courier New"/>
          <w:sz w:val="24"/>
          <w:szCs w:val="24"/>
        </w:rPr>
        <w:t xml:space="preserve">. </w:t>
      </w:r>
      <w:r w:rsidR="00DF75FE" w:rsidRPr="006542A4">
        <w:rPr>
          <w:rFonts w:ascii="Courier New" w:hAnsi="Courier New" w:cs="Courier New"/>
          <w:sz w:val="24"/>
          <w:szCs w:val="24"/>
        </w:rPr>
        <w:t>M</w:t>
      </w:r>
      <w:r w:rsidR="002121AE" w:rsidRPr="006542A4">
        <w:rPr>
          <w:rFonts w:ascii="Courier New" w:hAnsi="Courier New" w:cs="Courier New"/>
          <w:sz w:val="24"/>
          <w:szCs w:val="24"/>
        </w:rPr>
        <w:t>ovi</w:t>
      </w:r>
      <w:r w:rsidR="00DF75FE" w:rsidRPr="006542A4">
        <w:rPr>
          <w:rFonts w:ascii="Courier New" w:hAnsi="Courier New" w:cs="Courier New"/>
          <w:sz w:val="24"/>
          <w:szCs w:val="24"/>
        </w:rPr>
        <w:t>ng forward</w:t>
      </w:r>
      <w:r w:rsidR="00113E5C" w:rsidRPr="006542A4">
        <w:rPr>
          <w:rFonts w:ascii="Courier New" w:hAnsi="Courier New" w:cs="Courier New"/>
          <w:sz w:val="24"/>
          <w:szCs w:val="24"/>
        </w:rPr>
        <w:t xml:space="preserve"> this tool will </w:t>
      </w:r>
      <w:r w:rsidR="00DF75FE" w:rsidRPr="006542A4">
        <w:rPr>
          <w:rFonts w:ascii="Courier New" w:hAnsi="Courier New" w:cs="Courier New"/>
          <w:sz w:val="24"/>
          <w:szCs w:val="24"/>
        </w:rPr>
        <w:t xml:space="preserve">need to </w:t>
      </w:r>
      <w:r w:rsidR="00113E5C" w:rsidRPr="006542A4">
        <w:rPr>
          <w:rFonts w:ascii="Courier New" w:hAnsi="Courier New" w:cs="Courier New"/>
          <w:sz w:val="24"/>
          <w:szCs w:val="24"/>
        </w:rPr>
        <w:t xml:space="preserve">be </w:t>
      </w:r>
      <w:r w:rsidR="00DF75FE" w:rsidRPr="006542A4">
        <w:rPr>
          <w:rFonts w:ascii="Courier New" w:hAnsi="Courier New" w:cs="Courier New"/>
          <w:sz w:val="24"/>
          <w:szCs w:val="24"/>
        </w:rPr>
        <w:t>test</w:t>
      </w:r>
      <w:r w:rsidR="00113E5C" w:rsidRPr="006542A4">
        <w:rPr>
          <w:rFonts w:ascii="Courier New" w:hAnsi="Courier New" w:cs="Courier New"/>
          <w:sz w:val="24"/>
          <w:szCs w:val="24"/>
        </w:rPr>
        <w:t>ed</w:t>
      </w:r>
      <w:r w:rsidR="00DF75FE" w:rsidRPr="006542A4">
        <w:rPr>
          <w:rFonts w:ascii="Courier New" w:hAnsi="Courier New" w:cs="Courier New"/>
          <w:sz w:val="24"/>
          <w:szCs w:val="24"/>
        </w:rPr>
        <w:t xml:space="preserve"> on different </w:t>
      </w:r>
      <w:r w:rsidR="00FE1174" w:rsidRPr="006542A4">
        <w:rPr>
          <w:rFonts w:ascii="Courier New" w:hAnsi="Courier New" w:cs="Courier New"/>
          <w:sz w:val="24"/>
          <w:szCs w:val="24"/>
        </w:rPr>
        <w:t>products</w:t>
      </w:r>
      <w:r w:rsidR="00DF75FE" w:rsidRPr="006542A4">
        <w:rPr>
          <w:rFonts w:ascii="Courier New" w:hAnsi="Courier New" w:cs="Courier New"/>
          <w:sz w:val="24"/>
          <w:szCs w:val="24"/>
        </w:rPr>
        <w:t xml:space="preserve"> </w:t>
      </w:r>
      <w:r w:rsidR="00CA69D2" w:rsidRPr="006542A4">
        <w:rPr>
          <w:rFonts w:ascii="Courier New" w:hAnsi="Courier New" w:cs="Courier New"/>
          <w:sz w:val="24"/>
          <w:szCs w:val="24"/>
        </w:rPr>
        <w:t xml:space="preserve">and </w:t>
      </w:r>
      <w:r w:rsidR="00FE1174" w:rsidRPr="006542A4">
        <w:rPr>
          <w:rFonts w:ascii="Courier New" w:hAnsi="Courier New" w:cs="Courier New"/>
          <w:sz w:val="24"/>
          <w:szCs w:val="24"/>
        </w:rPr>
        <w:t xml:space="preserve">improvise </w:t>
      </w:r>
      <w:r w:rsidR="00126B3A" w:rsidRPr="006542A4">
        <w:rPr>
          <w:rFonts w:ascii="Courier New" w:hAnsi="Courier New" w:cs="Courier New"/>
          <w:sz w:val="24"/>
          <w:szCs w:val="24"/>
        </w:rPr>
        <w:t xml:space="preserve">further </w:t>
      </w:r>
      <w:r w:rsidR="007E419B" w:rsidRPr="006542A4">
        <w:rPr>
          <w:rFonts w:ascii="Courier New" w:hAnsi="Courier New" w:cs="Courier New"/>
          <w:sz w:val="24"/>
          <w:szCs w:val="24"/>
        </w:rPr>
        <w:t xml:space="preserve">based on user inputs and also </w:t>
      </w:r>
      <w:r w:rsidR="006C5A0A" w:rsidRPr="006542A4">
        <w:rPr>
          <w:rFonts w:ascii="Courier New" w:hAnsi="Courier New" w:cs="Courier New"/>
          <w:sz w:val="24"/>
          <w:szCs w:val="24"/>
        </w:rPr>
        <w:t xml:space="preserve">incorporate </w:t>
      </w:r>
      <w:r w:rsidR="00126B3A" w:rsidRPr="006542A4">
        <w:rPr>
          <w:rFonts w:ascii="Courier New" w:hAnsi="Courier New" w:cs="Courier New"/>
          <w:sz w:val="24"/>
          <w:szCs w:val="24"/>
        </w:rPr>
        <w:t>other</w:t>
      </w:r>
      <w:r w:rsidR="00CA69D2" w:rsidRPr="006542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5A0A" w:rsidRPr="006542A4">
        <w:rPr>
          <w:rFonts w:ascii="Courier New" w:hAnsi="Courier New" w:cs="Courier New"/>
          <w:sz w:val="24"/>
          <w:szCs w:val="24"/>
        </w:rPr>
        <w:t>datalog</w:t>
      </w:r>
      <w:proofErr w:type="spellEnd"/>
      <w:r w:rsidR="00CA69D2" w:rsidRPr="006542A4">
        <w:rPr>
          <w:rFonts w:ascii="Courier New" w:hAnsi="Courier New" w:cs="Courier New"/>
          <w:sz w:val="24"/>
          <w:szCs w:val="24"/>
        </w:rPr>
        <w:t xml:space="preserve"> formats.</w:t>
      </w:r>
    </w:p>
    <w:p w14:paraId="553422AB" w14:textId="6744F872" w:rsidR="0084629C" w:rsidRPr="006542A4" w:rsidRDefault="0084629C" w:rsidP="0080144A">
      <w:pPr>
        <w:rPr>
          <w:rFonts w:ascii="Courier New" w:hAnsi="Courier New" w:cs="Courier New"/>
          <w:sz w:val="24"/>
          <w:szCs w:val="24"/>
        </w:rPr>
      </w:pPr>
    </w:p>
    <w:p w14:paraId="49B85F5C" w14:textId="157B8492" w:rsidR="00E6497A" w:rsidRPr="00741B31" w:rsidRDefault="00497DB5" w:rsidP="00E716B3">
      <w:pPr>
        <w:pStyle w:val="Heading1"/>
        <w:spacing w:before="120"/>
      </w:pPr>
      <w:bookmarkStart w:id="1" w:name="_Fuse_File_Compare"/>
      <w:bookmarkEnd w:id="1"/>
      <w:r w:rsidRPr="00E716B3">
        <w:t>Fuse</w:t>
      </w:r>
      <w:r w:rsidRPr="00497DB5">
        <w:t xml:space="preserve"> File Compare</w:t>
      </w:r>
    </w:p>
    <w:p w14:paraId="61214095" w14:textId="070F2F76" w:rsidR="000525C0" w:rsidRPr="00336B29" w:rsidRDefault="000525C0" w:rsidP="00290406">
      <w:pPr>
        <w:pStyle w:val="Heading2"/>
      </w:pPr>
      <w:r w:rsidRPr="00336B29">
        <w:t>In</w:t>
      </w:r>
      <w:r w:rsidR="00741B31" w:rsidRPr="00336B29">
        <w:t>troduction</w:t>
      </w:r>
    </w:p>
    <w:p w14:paraId="3CD62391" w14:textId="7CDE5469" w:rsidR="00235477" w:rsidRDefault="00741B31" w:rsidP="00741B31">
      <w:pPr>
        <w:ind w:left="720"/>
        <w:rPr>
          <w:rFonts w:ascii="Courier New" w:hAnsi="Courier New" w:cs="Courier New"/>
          <w:sz w:val="24"/>
          <w:szCs w:val="24"/>
        </w:rPr>
      </w:pPr>
      <w:r>
        <w:tab/>
      </w:r>
      <w:r w:rsidRPr="00741B31">
        <w:rPr>
          <w:rFonts w:ascii="Courier New" w:hAnsi="Courier New" w:cs="Courier New"/>
          <w:sz w:val="24"/>
          <w:szCs w:val="24"/>
        </w:rPr>
        <w:t xml:space="preserve">This tool can help to extract and summarize the not matches in fuse string group name, Address, Group Value for all the three registers (CPU0, CDF, NAC) of ICXD </w:t>
      </w:r>
      <w:r w:rsidR="006D3107" w:rsidRPr="00741B31">
        <w:rPr>
          <w:rFonts w:ascii="Courier New" w:hAnsi="Courier New" w:cs="Courier New"/>
          <w:sz w:val="24"/>
          <w:szCs w:val="24"/>
        </w:rPr>
        <w:t>project. It</w:t>
      </w:r>
      <w:r w:rsidRPr="00741B31">
        <w:rPr>
          <w:rFonts w:ascii="Courier New" w:hAnsi="Courier New" w:cs="Courier New"/>
          <w:sz w:val="24"/>
          <w:szCs w:val="24"/>
        </w:rPr>
        <w:t xml:space="preserve"> reduces lots of manual data processing work.</w:t>
      </w:r>
    </w:p>
    <w:p w14:paraId="2586C590" w14:textId="057F8CCD" w:rsidR="00741B31" w:rsidRPr="00235477" w:rsidRDefault="006D3107" w:rsidP="006D3107">
      <w:pPr>
        <w:ind w:left="720"/>
        <w:rPr>
          <w:rFonts w:ascii="Courier New" w:hAnsi="Courier New" w:cs="Courier New"/>
          <w:sz w:val="24"/>
          <w:szCs w:val="24"/>
        </w:rPr>
      </w:pPr>
      <w:r w:rsidRPr="00741B31">
        <w:rPr>
          <w:rFonts w:ascii="Courier New" w:hAnsi="Courier New" w:cs="Courier New"/>
          <w:sz w:val="24"/>
          <w:szCs w:val="24"/>
        </w:rPr>
        <w:t>Dependencies</w:t>
      </w:r>
      <w:r w:rsidR="00741B31" w:rsidRPr="00741B31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41B31" w:rsidRPr="00235477">
        <w:rPr>
          <w:rFonts w:ascii="Courier New" w:hAnsi="Courier New" w:cs="Courier New"/>
          <w:sz w:val="24"/>
          <w:szCs w:val="24"/>
        </w:rPr>
        <w:t>Fuse_ProCheck.exe</w:t>
      </w:r>
    </w:p>
    <w:p w14:paraId="36376D29" w14:textId="1B27ED72" w:rsidR="0021412E" w:rsidRDefault="0021412E" w:rsidP="00A07751">
      <w:pPr>
        <w:pStyle w:val="Heading2"/>
      </w:pPr>
      <w:r w:rsidRPr="00A07751">
        <w:t>GUI</w:t>
      </w:r>
    </w:p>
    <w:p w14:paraId="65CCE58F" w14:textId="18D6FFAD" w:rsidR="00525611" w:rsidRDefault="00525611" w:rsidP="00525611">
      <w:r>
        <w:tab/>
      </w:r>
      <w:r w:rsidRPr="00525611">
        <w:drawing>
          <wp:inline distT="0" distB="0" distL="0" distR="0" wp14:anchorId="36BF7729" wp14:editId="0B60BA47">
            <wp:extent cx="13165141" cy="52521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86818" cy="52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41BC" w14:textId="2AF29CFD" w:rsidR="00EB152D" w:rsidRPr="008252EF" w:rsidRDefault="00525611" w:rsidP="00660B8D">
      <w:pPr>
        <w:rPr>
          <w:rFonts w:ascii="Courier New" w:hAnsi="Courier New" w:cs="Courier New"/>
          <w:sz w:val="24"/>
          <w:szCs w:val="24"/>
        </w:rPr>
      </w:pPr>
      <w:r>
        <w:tab/>
      </w:r>
    </w:p>
    <w:p w14:paraId="0B1B4713" w14:textId="648BBEBF" w:rsidR="00525611" w:rsidRPr="00525611" w:rsidRDefault="00525611" w:rsidP="00525611"/>
    <w:sectPr w:rsidR="00525611" w:rsidRPr="00525611" w:rsidSect="00550C00">
      <w:headerReference w:type="default" r:id="rId24"/>
      <w:footerReference w:type="default" r:id="rId25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553C" w14:textId="77777777" w:rsidR="005455E0" w:rsidRDefault="005455E0" w:rsidP="0080144A">
      <w:r>
        <w:separator/>
      </w:r>
    </w:p>
  </w:endnote>
  <w:endnote w:type="continuationSeparator" w:id="0">
    <w:p w14:paraId="3B87CA67" w14:textId="77777777" w:rsidR="005455E0" w:rsidRDefault="005455E0" w:rsidP="0080144A">
      <w:r>
        <w:continuationSeparator/>
      </w:r>
    </w:p>
  </w:endnote>
  <w:endnote w:type="continuationNotice" w:id="1">
    <w:p w14:paraId="58831F19" w14:textId="77777777" w:rsidR="005455E0" w:rsidRDefault="00545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FB49" w14:textId="2E481B46" w:rsidR="00747C50" w:rsidRPr="006616EA" w:rsidRDefault="00747C50" w:rsidP="006616EA">
    <w:pPr>
      <w:pStyle w:val="Footer"/>
    </w:pPr>
    <w:r w:rsidRPr="006616EA">
      <w:t>Intel Confidential.  DTTC 2022.</w:t>
    </w:r>
    <w:r w:rsidR="006D2558" w:rsidRPr="006616EA">
      <w:t xml:space="preserve">   </w:t>
    </w:r>
    <w:r w:rsidRPr="006616EA">
      <w:t>© Intel Corporation.  Intel, the Intel logo, and other Intel marks are trademarks of Intel Corporation or its subsidiaries.  Other names and brands may be claimed as the property of others.</w:t>
    </w:r>
  </w:p>
  <w:p w14:paraId="10B3F038" w14:textId="77777777" w:rsidR="00747C50" w:rsidRPr="006616EA" w:rsidRDefault="00747C50" w:rsidP="006616EA">
    <w:pPr>
      <w:pStyle w:val="Footer"/>
    </w:pPr>
  </w:p>
  <w:p w14:paraId="450BCE9C" w14:textId="2B2D1A4E" w:rsidR="00D83C51" w:rsidRPr="00D83C51" w:rsidRDefault="005455E0" w:rsidP="00D83C51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8B6501">
      <w:t>Enter Title Here (see Info under File Menu)</w:t>
    </w:r>
    <w:r>
      <w:fldChar w:fldCharType="end"/>
    </w:r>
    <w:r w:rsidR="00D83C51" w:rsidRPr="00D83C51">
      <w:t>Versatile Shmoo Analyzer</w:t>
    </w:r>
  </w:p>
  <w:p w14:paraId="7E84BB21" w14:textId="77777777" w:rsidR="00D83C51" w:rsidRPr="006616EA" w:rsidRDefault="00D83C51" w:rsidP="00661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B1BE" w14:textId="77777777" w:rsidR="005455E0" w:rsidRDefault="005455E0" w:rsidP="0080144A">
      <w:r>
        <w:separator/>
      </w:r>
    </w:p>
  </w:footnote>
  <w:footnote w:type="continuationSeparator" w:id="0">
    <w:p w14:paraId="4E02A047" w14:textId="77777777" w:rsidR="005455E0" w:rsidRDefault="005455E0" w:rsidP="0080144A">
      <w:r>
        <w:continuationSeparator/>
      </w:r>
    </w:p>
  </w:footnote>
  <w:footnote w:type="continuationNotice" w:id="1">
    <w:p w14:paraId="7FB8BE07" w14:textId="77777777" w:rsidR="005455E0" w:rsidRDefault="005455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862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903CD" w14:textId="3F4CB579" w:rsidR="00DE35E2" w:rsidRPr="00DE35E2" w:rsidRDefault="00DE35E2" w:rsidP="0080144A">
        <w:pPr>
          <w:pStyle w:val="Header"/>
        </w:pPr>
        <w:r w:rsidRPr="00DE35E2">
          <w:fldChar w:fldCharType="begin"/>
        </w:r>
        <w:r w:rsidRPr="00DE35E2">
          <w:instrText xml:space="preserve"> PAGE   \* MERGEFORMAT </w:instrText>
        </w:r>
        <w:r w:rsidRPr="00DE35E2">
          <w:fldChar w:fldCharType="separate"/>
        </w:r>
        <w:r w:rsidRPr="00DE35E2">
          <w:rPr>
            <w:noProof/>
          </w:rPr>
          <w:t>2</w:t>
        </w:r>
        <w:r w:rsidRPr="00DE35E2">
          <w:rPr>
            <w:noProof/>
          </w:rPr>
          <w:fldChar w:fldCharType="end"/>
        </w:r>
      </w:p>
    </w:sdtContent>
  </w:sdt>
  <w:p w14:paraId="168E05F5" w14:textId="77777777" w:rsidR="00DE35E2" w:rsidRDefault="00DE35E2" w:rsidP="0080144A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e8TAY0inSVvKm" id="tVp5VSeL"/>
    <int:WordHash hashCode="csADhViZN2k1qj" id="ADOxugAZ"/>
    <int:WordHash hashCode="+FSmbuVECmSlOc" id="qttmlXza"/>
  </int:Manifest>
  <int:Observations>
    <int:Content id="tVp5VSeL">
      <int:Rejection type="LegacyProofing"/>
    </int:Content>
    <int:Content id="ADOxugAZ">
      <int:Rejection type="LegacyProofing"/>
    </int:Content>
    <int:Content id="qttmlXz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A6C84B8"/>
    <w:lvl w:ilvl="0">
      <w:numFmt w:val="decimal"/>
      <w:pStyle w:val="Bulletdot"/>
      <w:lvlText w:val="*"/>
      <w:lvlJc w:val="left"/>
    </w:lvl>
  </w:abstractNum>
  <w:abstractNum w:abstractNumId="1" w15:restartNumberingAfterBreak="0">
    <w:nsid w:val="03143D0C"/>
    <w:multiLevelType w:val="hybridMultilevel"/>
    <w:tmpl w:val="91EA288A"/>
    <w:lvl w:ilvl="0" w:tplc="311697D8">
      <w:start w:val="1"/>
      <w:numFmt w:val="decimal"/>
      <w:lvlText w:val="%1."/>
      <w:lvlJc w:val="left"/>
      <w:pPr>
        <w:ind w:left="867" w:hanging="435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87" w:hanging="435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232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7F74DCE"/>
    <w:multiLevelType w:val="hybridMultilevel"/>
    <w:tmpl w:val="2B6404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420864"/>
    <w:multiLevelType w:val="hybridMultilevel"/>
    <w:tmpl w:val="1DE2B51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0AB34F1"/>
    <w:multiLevelType w:val="multilevel"/>
    <w:tmpl w:val="6C5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07970"/>
    <w:multiLevelType w:val="hybridMultilevel"/>
    <w:tmpl w:val="2FF0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6E559D"/>
    <w:multiLevelType w:val="hybridMultilevel"/>
    <w:tmpl w:val="6A9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832F1"/>
    <w:multiLevelType w:val="hybridMultilevel"/>
    <w:tmpl w:val="E376DD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973C13"/>
    <w:multiLevelType w:val="hybridMultilevel"/>
    <w:tmpl w:val="0E4484F0"/>
    <w:lvl w:ilvl="0" w:tplc="8BF24214">
      <w:start w:val="1"/>
      <w:numFmt w:val="decimal"/>
      <w:lvlText w:val="%1."/>
      <w:lvlJc w:val="left"/>
      <w:pPr>
        <w:ind w:left="576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4B7161E9"/>
    <w:multiLevelType w:val="multilevel"/>
    <w:tmpl w:val="E1D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50B5F"/>
    <w:multiLevelType w:val="hybridMultilevel"/>
    <w:tmpl w:val="CBDC5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1C3136"/>
    <w:multiLevelType w:val="hybridMultilevel"/>
    <w:tmpl w:val="C442CA6C"/>
    <w:lvl w:ilvl="0" w:tplc="DA36EC2A">
      <w:start w:val="1"/>
      <w:numFmt w:val="decimal"/>
      <w:lvlText w:val="%1)"/>
      <w:lvlJc w:val="left"/>
      <w:pPr>
        <w:ind w:left="159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54AA5527"/>
    <w:multiLevelType w:val="hybridMultilevel"/>
    <w:tmpl w:val="E63E5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AF0FA9"/>
    <w:multiLevelType w:val="hybridMultilevel"/>
    <w:tmpl w:val="0C8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22ACD"/>
    <w:multiLevelType w:val="multilevel"/>
    <w:tmpl w:val="8D4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3560AE"/>
    <w:multiLevelType w:val="hybridMultilevel"/>
    <w:tmpl w:val="98F4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3A"/>
    <w:multiLevelType w:val="hybridMultilevel"/>
    <w:tmpl w:val="AEAE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00911"/>
    <w:multiLevelType w:val="multilevel"/>
    <w:tmpl w:val="07606D06"/>
    <w:lvl w:ilvl="0">
      <w:start w:val="1"/>
      <w:numFmt w:val="bullet"/>
      <w:lvlText w:val=""/>
      <w:lvlJc w:val="left"/>
      <w:pPr>
        <w:tabs>
          <w:tab w:val="num" w:pos="-346"/>
        </w:tabs>
        <w:ind w:left="-3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74"/>
        </w:tabs>
        <w:ind w:left="39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7162E6"/>
    <w:multiLevelType w:val="hybridMultilevel"/>
    <w:tmpl w:val="BF3E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324F4"/>
    <w:multiLevelType w:val="multilevel"/>
    <w:tmpl w:val="AA425356"/>
    <w:lvl w:ilvl="0">
      <w:start w:val="1"/>
      <w:numFmt w:val="bullet"/>
      <w:lvlText w:val=""/>
      <w:lvlJc w:val="left"/>
      <w:pPr>
        <w:tabs>
          <w:tab w:val="num" w:pos="-346"/>
        </w:tabs>
        <w:ind w:left="-3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74"/>
        </w:tabs>
        <w:ind w:left="39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F53F7C"/>
    <w:multiLevelType w:val="hybridMultilevel"/>
    <w:tmpl w:val="6E92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E330B"/>
    <w:multiLevelType w:val="hybridMultilevel"/>
    <w:tmpl w:val="DC42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766B3"/>
    <w:multiLevelType w:val="hybridMultilevel"/>
    <w:tmpl w:val="61241A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F81147"/>
    <w:multiLevelType w:val="hybridMultilevel"/>
    <w:tmpl w:val="E376D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1D0EE2"/>
    <w:multiLevelType w:val="hybridMultilevel"/>
    <w:tmpl w:val="6D20C2BA"/>
    <w:lvl w:ilvl="0" w:tplc="311697D8">
      <w:start w:val="1"/>
      <w:numFmt w:val="decimal"/>
      <w:lvlText w:val="%1."/>
      <w:lvlJc w:val="left"/>
      <w:pPr>
        <w:ind w:left="1590" w:hanging="43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10" w:hanging="435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95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78B86F33"/>
    <w:multiLevelType w:val="hybridMultilevel"/>
    <w:tmpl w:val="40DA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148A2C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B3401"/>
    <w:multiLevelType w:val="hybridMultilevel"/>
    <w:tmpl w:val="78AE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B581D"/>
    <w:multiLevelType w:val="hybridMultilevel"/>
    <w:tmpl w:val="4392C8CA"/>
    <w:lvl w:ilvl="0" w:tplc="311697D8">
      <w:start w:val="1"/>
      <w:numFmt w:val="decimal"/>
      <w:lvlText w:val="%1."/>
      <w:lvlJc w:val="left"/>
      <w:pPr>
        <w:ind w:left="867" w:hanging="43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87" w:hanging="435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232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1"/>
  </w:num>
  <w:num w:numId="2">
    <w:abstractNumId w:val="25"/>
  </w:num>
  <w:num w:numId="3">
    <w:abstractNumId w:val="1"/>
  </w:num>
  <w:num w:numId="4">
    <w:abstractNumId w:val="20"/>
  </w:num>
  <w:num w:numId="5">
    <w:abstractNumId w:val="26"/>
  </w:num>
  <w:num w:numId="6">
    <w:abstractNumId w:val="0"/>
    <w:lvlOverride w:ilvl="0">
      <w:lvl w:ilvl="0">
        <w:start w:val="1"/>
        <w:numFmt w:val="bullet"/>
        <w:pStyle w:val="Bulletdot"/>
        <w:lvlText w:val=""/>
        <w:lvlJc w:val="left"/>
        <w:pPr>
          <w:tabs>
            <w:tab w:val="num" w:pos="576"/>
          </w:tabs>
          <w:ind w:left="403" w:hanging="187"/>
        </w:pPr>
        <w:rPr>
          <w:rFonts w:ascii="Symbol" w:hAnsi="Symbol" w:hint="default"/>
        </w:rPr>
      </w:lvl>
    </w:lvlOverride>
  </w:num>
  <w:num w:numId="7">
    <w:abstractNumId w:val="8"/>
  </w:num>
  <w:num w:numId="8">
    <w:abstractNumId w:val="27"/>
  </w:num>
  <w:num w:numId="9">
    <w:abstractNumId w:val="18"/>
  </w:num>
  <w:num w:numId="10">
    <w:abstractNumId w:val="2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3"/>
  </w:num>
  <w:num w:numId="14">
    <w:abstractNumId w:val="9"/>
  </w:num>
  <w:num w:numId="15">
    <w:abstractNumId w:val="2"/>
  </w:num>
  <w:num w:numId="16">
    <w:abstractNumId w:val="14"/>
  </w:num>
  <w:num w:numId="17">
    <w:abstractNumId w:val="17"/>
  </w:num>
  <w:num w:numId="18">
    <w:abstractNumId w:val="19"/>
  </w:num>
  <w:num w:numId="19">
    <w:abstractNumId w:val="10"/>
  </w:num>
  <w:num w:numId="20">
    <w:abstractNumId w:val="4"/>
  </w:num>
  <w:num w:numId="21">
    <w:abstractNumId w:val="23"/>
  </w:num>
  <w:num w:numId="22">
    <w:abstractNumId w:val="16"/>
  </w:num>
  <w:num w:numId="23">
    <w:abstractNumId w:val="15"/>
  </w:num>
  <w:num w:numId="24">
    <w:abstractNumId w:val="3"/>
  </w:num>
  <w:num w:numId="25">
    <w:abstractNumId w:val="12"/>
  </w:num>
  <w:num w:numId="26">
    <w:abstractNumId w:val="11"/>
  </w:num>
  <w:num w:numId="27">
    <w:abstractNumId w:val="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00"/>
    <w:rsid w:val="000054F0"/>
    <w:rsid w:val="00006314"/>
    <w:rsid w:val="00010B11"/>
    <w:rsid w:val="00014B91"/>
    <w:rsid w:val="00022C5A"/>
    <w:rsid w:val="000416FC"/>
    <w:rsid w:val="00043053"/>
    <w:rsid w:val="00047FA9"/>
    <w:rsid w:val="00050C5A"/>
    <w:rsid w:val="000525C0"/>
    <w:rsid w:val="00056B29"/>
    <w:rsid w:val="00061CF9"/>
    <w:rsid w:val="0006688D"/>
    <w:rsid w:val="00067ACE"/>
    <w:rsid w:val="000707C4"/>
    <w:rsid w:val="00073946"/>
    <w:rsid w:val="00081AC5"/>
    <w:rsid w:val="000846B0"/>
    <w:rsid w:val="00090BD5"/>
    <w:rsid w:val="00090C85"/>
    <w:rsid w:val="000A10D3"/>
    <w:rsid w:val="000A573A"/>
    <w:rsid w:val="000A678A"/>
    <w:rsid w:val="000B1339"/>
    <w:rsid w:val="000B68BA"/>
    <w:rsid w:val="000D7469"/>
    <w:rsid w:val="000E585C"/>
    <w:rsid w:val="000E6FDC"/>
    <w:rsid w:val="000F0FB2"/>
    <w:rsid w:val="000F78B7"/>
    <w:rsid w:val="0011010C"/>
    <w:rsid w:val="00110AE1"/>
    <w:rsid w:val="00110CE8"/>
    <w:rsid w:val="00112374"/>
    <w:rsid w:val="00113E5C"/>
    <w:rsid w:val="00116E6C"/>
    <w:rsid w:val="001200C0"/>
    <w:rsid w:val="00125B9C"/>
    <w:rsid w:val="00126B3A"/>
    <w:rsid w:val="0012767C"/>
    <w:rsid w:val="00132CAC"/>
    <w:rsid w:val="00133999"/>
    <w:rsid w:val="001340C8"/>
    <w:rsid w:val="00140DED"/>
    <w:rsid w:val="00155B00"/>
    <w:rsid w:val="001568D5"/>
    <w:rsid w:val="0016661A"/>
    <w:rsid w:val="00173EFD"/>
    <w:rsid w:val="001755CF"/>
    <w:rsid w:val="00177AED"/>
    <w:rsid w:val="00182B18"/>
    <w:rsid w:val="001833A5"/>
    <w:rsid w:val="00196EBC"/>
    <w:rsid w:val="00197EEC"/>
    <w:rsid w:val="001B16DE"/>
    <w:rsid w:val="001B5362"/>
    <w:rsid w:val="001C1B69"/>
    <w:rsid w:val="001C31FC"/>
    <w:rsid w:val="001C4664"/>
    <w:rsid w:val="001D0D15"/>
    <w:rsid w:val="001D69F6"/>
    <w:rsid w:val="001E3026"/>
    <w:rsid w:val="001E3066"/>
    <w:rsid w:val="001E558F"/>
    <w:rsid w:val="001E5FF9"/>
    <w:rsid w:val="001F5708"/>
    <w:rsid w:val="00200D07"/>
    <w:rsid w:val="00203760"/>
    <w:rsid w:val="002121AE"/>
    <w:rsid w:val="0021412E"/>
    <w:rsid w:val="00214545"/>
    <w:rsid w:val="002170FF"/>
    <w:rsid w:val="0021739B"/>
    <w:rsid w:val="00220E48"/>
    <w:rsid w:val="002340E6"/>
    <w:rsid w:val="00235477"/>
    <w:rsid w:val="00241FC6"/>
    <w:rsid w:val="00251364"/>
    <w:rsid w:val="002526AD"/>
    <w:rsid w:val="002536EA"/>
    <w:rsid w:val="0026132F"/>
    <w:rsid w:val="0026193D"/>
    <w:rsid w:val="002864D8"/>
    <w:rsid w:val="00290406"/>
    <w:rsid w:val="00290B1F"/>
    <w:rsid w:val="00296993"/>
    <w:rsid w:val="002A753D"/>
    <w:rsid w:val="002B4927"/>
    <w:rsid w:val="002C08D0"/>
    <w:rsid w:val="002D3624"/>
    <w:rsid w:val="002D6C67"/>
    <w:rsid w:val="002E709D"/>
    <w:rsid w:val="002F08E3"/>
    <w:rsid w:val="0030196A"/>
    <w:rsid w:val="00304938"/>
    <w:rsid w:val="003065D2"/>
    <w:rsid w:val="00306E40"/>
    <w:rsid w:val="00314855"/>
    <w:rsid w:val="00324F8E"/>
    <w:rsid w:val="00336B29"/>
    <w:rsid w:val="00341576"/>
    <w:rsid w:val="00343DA2"/>
    <w:rsid w:val="00351D0F"/>
    <w:rsid w:val="00353451"/>
    <w:rsid w:val="003602D8"/>
    <w:rsid w:val="003609A1"/>
    <w:rsid w:val="00360AF8"/>
    <w:rsid w:val="00373D88"/>
    <w:rsid w:val="003802F7"/>
    <w:rsid w:val="003A2604"/>
    <w:rsid w:val="003A3BDF"/>
    <w:rsid w:val="003A7576"/>
    <w:rsid w:val="003B3CA0"/>
    <w:rsid w:val="003B5BE5"/>
    <w:rsid w:val="003C0C07"/>
    <w:rsid w:val="003D0316"/>
    <w:rsid w:val="003E4741"/>
    <w:rsid w:val="003E753E"/>
    <w:rsid w:val="003F4A10"/>
    <w:rsid w:val="00401703"/>
    <w:rsid w:val="004023E6"/>
    <w:rsid w:val="0040318A"/>
    <w:rsid w:val="00407755"/>
    <w:rsid w:val="004141B5"/>
    <w:rsid w:val="004143CA"/>
    <w:rsid w:val="00415985"/>
    <w:rsid w:val="004239D8"/>
    <w:rsid w:val="00423C5F"/>
    <w:rsid w:val="00426C27"/>
    <w:rsid w:val="00437339"/>
    <w:rsid w:val="004463BD"/>
    <w:rsid w:val="0044752F"/>
    <w:rsid w:val="00450D82"/>
    <w:rsid w:val="0045271F"/>
    <w:rsid w:val="004650A9"/>
    <w:rsid w:val="0047526F"/>
    <w:rsid w:val="004764DC"/>
    <w:rsid w:val="004923B1"/>
    <w:rsid w:val="00492BA6"/>
    <w:rsid w:val="00496C2A"/>
    <w:rsid w:val="00497DB5"/>
    <w:rsid w:val="004A1CAC"/>
    <w:rsid w:val="004A70A3"/>
    <w:rsid w:val="004C4EE6"/>
    <w:rsid w:val="004C725C"/>
    <w:rsid w:val="004C7FFD"/>
    <w:rsid w:val="004D1923"/>
    <w:rsid w:val="004D578F"/>
    <w:rsid w:val="004D5A4B"/>
    <w:rsid w:val="004D62E9"/>
    <w:rsid w:val="004E2079"/>
    <w:rsid w:val="004E5A1D"/>
    <w:rsid w:val="004E7AE9"/>
    <w:rsid w:val="00500FB4"/>
    <w:rsid w:val="00507300"/>
    <w:rsid w:val="0051124B"/>
    <w:rsid w:val="0051460C"/>
    <w:rsid w:val="005154D9"/>
    <w:rsid w:val="005175F3"/>
    <w:rsid w:val="00524596"/>
    <w:rsid w:val="00525611"/>
    <w:rsid w:val="00527088"/>
    <w:rsid w:val="0053554B"/>
    <w:rsid w:val="00536F8B"/>
    <w:rsid w:val="00541EA3"/>
    <w:rsid w:val="005455E0"/>
    <w:rsid w:val="00550C00"/>
    <w:rsid w:val="0055688B"/>
    <w:rsid w:val="00556D51"/>
    <w:rsid w:val="00560D67"/>
    <w:rsid w:val="005679FD"/>
    <w:rsid w:val="00567E36"/>
    <w:rsid w:val="00571C35"/>
    <w:rsid w:val="0058658E"/>
    <w:rsid w:val="0058678A"/>
    <w:rsid w:val="005A6AF1"/>
    <w:rsid w:val="005B44B7"/>
    <w:rsid w:val="005B544A"/>
    <w:rsid w:val="005B623B"/>
    <w:rsid w:val="005D2CCF"/>
    <w:rsid w:val="005D39D7"/>
    <w:rsid w:val="005E1541"/>
    <w:rsid w:val="005E2269"/>
    <w:rsid w:val="005E5C84"/>
    <w:rsid w:val="005F1D1E"/>
    <w:rsid w:val="005F49B5"/>
    <w:rsid w:val="006131D9"/>
    <w:rsid w:val="00616ABA"/>
    <w:rsid w:val="00621D46"/>
    <w:rsid w:val="006221F1"/>
    <w:rsid w:val="00623E54"/>
    <w:rsid w:val="0062624D"/>
    <w:rsid w:val="00637CA0"/>
    <w:rsid w:val="006462C6"/>
    <w:rsid w:val="006542A4"/>
    <w:rsid w:val="00660B8D"/>
    <w:rsid w:val="006616EA"/>
    <w:rsid w:val="00665327"/>
    <w:rsid w:val="006733A6"/>
    <w:rsid w:val="00673882"/>
    <w:rsid w:val="006746A2"/>
    <w:rsid w:val="00674BCE"/>
    <w:rsid w:val="006805CD"/>
    <w:rsid w:val="006832C5"/>
    <w:rsid w:val="00683D7A"/>
    <w:rsid w:val="0069141E"/>
    <w:rsid w:val="006920A6"/>
    <w:rsid w:val="006929CB"/>
    <w:rsid w:val="00696B01"/>
    <w:rsid w:val="006A0065"/>
    <w:rsid w:val="006A2206"/>
    <w:rsid w:val="006A7AFB"/>
    <w:rsid w:val="006B2460"/>
    <w:rsid w:val="006B3A2F"/>
    <w:rsid w:val="006C0E4F"/>
    <w:rsid w:val="006C166C"/>
    <w:rsid w:val="006C4A6E"/>
    <w:rsid w:val="006C5A0A"/>
    <w:rsid w:val="006C681C"/>
    <w:rsid w:val="006D1243"/>
    <w:rsid w:val="006D2558"/>
    <w:rsid w:val="006D3107"/>
    <w:rsid w:val="006D4214"/>
    <w:rsid w:val="006E0B73"/>
    <w:rsid w:val="006E11AD"/>
    <w:rsid w:val="006E1BDC"/>
    <w:rsid w:val="006E2804"/>
    <w:rsid w:val="006E55A6"/>
    <w:rsid w:val="006E681F"/>
    <w:rsid w:val="006E6D33"/>
    <w:rsid w:val="006E7863"/>
    <w:rsid w:val="006F7943"/>
    <w:rsid w:val="00710807"/>
    <w:rsid w:val="00712F7C"/>
    <w:rsid w:val="0071559E"/>
    <w:rsid w:val="007210E6"/>
    <w:rsid w:val="00721B53"/>
    <w:rsid w:val="00741199"/>
    <w:rsid w:val="00741B31"/>
    <w:rsid w:val="007441F0"/>
    <w:rsid w:val="00747C50"/>
    <w:rsid w:val="007504CC"/>
    <w:rsid w:val="00750F36"/>
    <w:rsid w:val="00752527"/>
    <w:rsid w:val="00760D00"/>
    <w:rsid w:val="00765A09"/>
    <w:rsid w:val="007725D4"/>
    <w:rsid w:val="00773825"/>
    <w:rsid w:val="00776FE9"/>
    <w:rsid w:val="00777B80"/>
    <w:rsid w:val="0078171A"/>
    <w:rsid w:val="007861E5"/>
    <w:rsid w:val="007A28F5"/>
    <w:rsid w:val="007A5312"/>
    <w:rsid w:val="007A5C49"/>
    <w:rsid w:val="007C0E60"/>
    <w:rsid w:val="007D13E7"/>
    <w:rsid w:val="007D3200"/>
    <w:rsid w:val="007D36CF"/>
    <w:rsid w:val="007D6FAC"/>
    <w:rsid w:val="007E419B"/>
    <w:rsid w:val="007E4D7F"/>
    <w:rsid w:val="007F2377"/>
    <w:rsid w:val="007F52F5"/>
    <w:rsid w:val="007F6F81"/>
    <w:rsid w:val="007F70F5"/>
    <w:rsid w:val="0080144A"/>
    <w:rsid w:val="00803AF8"/>
    <w:rsid w:val="00804095"/>
    <w:rsid w:val="008103CF"/>
    <w:rsid w:val="008143A3"/>
    <w:rsid w:val="00816375"/>
    <w:rsid w:val="0081728C"/>
    <w:rsid w:val="00817BA6"/>
    <w:rsid w:val="00823237"/>
    <w:rsid w:val="008252EF"/>
    <w:rsid w:val="00832254"/>
    <w:rsid w:val="00842E29"/>
    <w:rsid w:val="0084629C"/>
    <w:rsid w:val="008539B2"/>
    <w:rsid w:val="008557D1"/>
    <w:rsid w:val="00855915"/>
    <w:rsid w:val="00861910"/>
    <w:rsid w:val="008632BC"/>
    <w:rsid w:val="00866CE2"/>
    <w:rsid w:val="00872DAD"/>
    <w:rsid w:val="008764EE"/>
    <w:rsid w:val="00881005"/>
    <w:rsid w:val="00882A6F"/>
    <w:rsid w:val="00883215"/>
    <w:rsid w:val="0088633C"/>
    <w:rsid w:val="00894C54"/>
    <w:rsid w:val="0089710F"/>
    <w:rsid w:val="008A34E0"/>
    <w:rsid w:val="008A615D"/>
    <w:rsid w:val="008B6501"/>
    <w:rsid w:val="008C05B1"/>
    <w:rsid w:val="008C1808"/>
    <w:rsid w:val="008C4573"/>
    <w:rsid w:val="008C483A"/>
    <w:rsid w:val="008C552E"/>
    <w:rsid w:val="008C74C9"/>
    <w:rsid w:val="008D1226"/>
    <w:rsid w:val="008D2D20"/>
    <w:rsid w:val="008D53FE"/>
    <w:rsid w:val="008E3532"/>
    <w:rsid w:val="008E5068"/>
    <w:rsid w:val="008F21C4"/>
    <w:rsid w:val="008F4FD8"/>
    <w:rsid w:val="00901905"/>
    <w:rsid w:val="009050C8"/>
    <w:rsid w:val="009057FC"/>
    <w:rsid w:val="0091225D"/>
    <w:rsid w:val="009156D3"/>
    <w:rsid w:val="009208B3"/>
    <w:rsid w:val="00921A2F"/>
    <w:rsid w:val="00927512"/>
    <w:rsid w:val="00931CBE"/>
    <w:rsid w:val="0093225A"/>
    <w:rsid w:val="009324F4"/>
    <w:rsid w:val="009348A7"/>
    <w:rsid w:val="0093573B"/>
    <w:rsid w:val="0093766E"/>
    <w:rsid w:val="00944EE4"/>
    <w:rsid w:val="00947D9A"/>
    <w:rsid w:val="00951714"/>
    <w:rsid w:val="009529E6"/>
    <w:rsid w:val="00957531"/>
    <w:rsid w:val="00962F07"/>
    <w:rsid w:val="0096617F"/>
    <w:rsid w:val="009671E4"/>
    <w:rsid w:val="00983AC4"/>
    <w:rsid w:val="00984E53"/>
    <w:rsid w:val="0098513D"/>
    <w:rsid w:val="00991CDE"/>
    <w:rsid w:val="00992B54"/>
    <w:rsid w:val="009B12A9"/>
    <w:rsid w:val="009C5BE8"/>
    <w:rsid w:val="009C7044"/>
    <w:rsid w:val="009D2EB1"/>
    <w:rsid w:val="009D2FCD"/>
    <w:rsid w:val="009D72B2"/>
    <w:rsid w:val="009E6B38"/>
    <w:rsid w:val="009F763D"/>
    <w:rsid w:val="00A03C84"/>
    <w:rsid w:val="00A05F36"/>
    <w:rsid w:val="00A07751"/>
    <w:rsid w:val="00A1003B"/>
    <w:rsid w:val="00A1156A"/>
    <w:rsid w:val="00A1403E"/>
    <w:rsid w:val="00A23C91"/>
    <w:rsid w:val="00A27ACF"/>
    <w:rsid w:val="00A31DA2"/>
    <w:rsid w:val="00A3742B"/>
    <w:rsid w:val="00A4042B"/>
    <w:rsid w:val="00A42F65"/>
    <w:rsid w:val="00A603AF"/>
    <w:rsid w:val="00A62A8E"/>
    <w:rsid w:val="00A70871"/>
    <w:rsid w:val="00A7144E"/>
    <w:rsid w:val="00A74DB8"/>
    <w:rsid w:val="00A854BE"/>
    <w:rsid w:val="00A87FDB"/>
    <w:rsid w:val="00A9611F"/>
    <w:rsid w:val="00AA253A"/>
    <w:rsid w:val="00AA2BBC"/>
    <w:rsid w:val="00AA4431"/>
    <w:rsid w:val="00AB1D33"/>
    <w:rsid w:val="00AB1FC5"/>
    <w:rsid w:val="00AC2676"/>
    <w:rsid w:val="00AC568C"/>
    <w:rsid w:val="00AD1851"/>
    <w:rsid w:val="00AD20BC"/>
    <w:rsid w:val="00AE1547"/>
    <w:rsid w:val="00AE164D"/>
    <w:rsid w:val="00AE43A0"/>
    <w:rsid w:val="00AE47E7"/>
    <w:rsid w:val="00B0057D"/>
    <w:rsid w:val="00B0214E"/>
    <w:rsid w:val="00B04699"/>
    <w:rsid w:val="00B14E07"/>
    <w:rsid w:val="00B202B4"/>
    <w:rsid w:val="00B22184"/>
    <w:rsid w:val="00B23FE4"/>
    <w:rsid w:val="00B25F3D"/>
    <w:rsid w:val="00B33315"/>
    <w:rsid w:val="00B532AF"/>
    <w:rsid w:val="00B5686A"/>
    <w:rsid w:val="00B56C5E"/>
    <w:rsid w:val="00B7123F"/>
    <w:rsid w:val="00B83550"/>
    <w:rsid w:val="00B84A91"/>
    <w:rsid w:val="00B8731F"/>
    <w:rsid w:val="00B90435"/>
    <w:rsid w:val="00B907C6"/>
    <w:rsid w:val="00B90881"/>
    <w:rsid w:val="00B95682"/>
    <w:rsid w:val="00BA05EE"/>
    <w:rsid w:val="00BA3670"/>
    <w:rsid w:val="00BA386F"/>
    <w:rsid w:val="00BA4CA1"/>
    <w:rsid w:val="00BA59E7"/>
    <w:rsid w:val="00BB6A49"/>
    <w:rsid w:val="00BC2CD4"/>
    <w:rsid w:val="00BC3A8F"/>
    <w:rsid w:val="00BC5EC9"/>
    <w:rsid w:val="00BC7BF1"/>
    <w:rsid w:val="00BD3AA8"/>
    <w:rsid w:val="00BD55CA"/>
    <w:rsid w:val="00BE6B32"/>
    <w:rsid w:val="00BF200D"/>
    <w:rsid w:val="00BF32F8"/>
    <w:rsid w:val="00BF4374"/>
    <w:rsid w:val="00BF4CEA"/>
    <w:rsid w:val="00BF612B"/>
    <w:rsid w:val="00BF64D4"/>
    <w:rsid w:val="00BF7D74"/>
    <w:rsid w:val="00C05948"/>
    <w:rsid w:val="00C10EFE"/>
    <w:rsid w:val="00C11E1F"/>
    <w:rsid w:val="00C1248D"/>
    <w:rsid w:val="00C154A1"/>
    <w:rsid w:val="00C16D8F"/>
    <w:rsid w:val="00C20E5E"/>
    <w:rsid w:val="00C21201"/>
    <w:rsid w:val="00C22A74"/>
    <w:rsid w:val="00C23EB9"/>
    <w:rsid w:val="00C25D98"/>
    <w:rsid w:val="00C27174"/>
    <w:rsid w:val="00C31BCC"/>
    <w:rsid w:val="00C34321"/>
    <w:rsid w:val="00C36DD4"/>
    <w:rsid w:val="00C42B29"/>
    <w:rsid w:val="00C43B25"/>
    <w:rsid w:val="00C444AA"/>
    <w:rsid w:val="00C46693"/>
    <w:rsid w:val="00C46E39"/>
    <w:rsid w:val="00C55192"/>
    <w:rsid w:val="00C74BBC"/>
    <w:rsid w:val="00C80155"/>
    <w:rsid w:val="00C80F17"/>
    <w:rsid w:val="00C8457C"/>
    <w:rsid w:val="00C85DF8"/>
    <w:rsid w:val="00C86369"/>
    <w:rsid w:val="00CA57C7"/>
    <w:rsid w:val="00CA69D2"/>
    <w:rsid w:val="00CB3631"/>
    <w:rsid w:val="00CB4664"/>
    <w:rsid w:val="00CB658D"/>
    <w:rsid w:val="00CB7623"/>
    <w:rsid w:val="00CB78B6"/>
    <w:rsid w:val="00CC1356"/>
    <w:rsid w:val="00CE4708"/>
    <w:rsid w:val="00CF1F9D"/>
    <w:rsid w:val="00CF5A8E"/>
    <w:rsid w:val="00CF7BEF"/>
    <w:rsid w:val="00D01E55"/>
    <w:rsid w:val="00D03CDE"/>
    <w:rsid w:val="00D054B1"/>
    <w:rsid w:val="00D259E9"/>
    <w:rsid w:val="00D30D81"/>
    <w:rsid w:val="00D3366B"/>
    <w:rsid w:val="00D339F6"/>
    <w:rsid w:val="00D33FB4"/>
    <w:rsid w:val="00D43B0C"/>
    <w:rsid w:val="00D47150"/>
    <w:rsid w:val="00D55774"/>
    <w:rsid w:val="00D662C8"/>
    <w:rsid w:val="00D6673E"/>
    <w:rsid w:val="00D6752B"/>
    <w:rsid w:val="00D71E18"/>
    <w:rsid w:val="00D73049"/>
    <w:rsid w:val="00D734A6"/>
    <w:rsid w:val="00D8278E"/>
    <w:rsid w:val="00D83C51"/>
    <w:rsid w:val="00DA7540"/>
    <w:rsid w:val="00DA75AC"/>
    <w:rsid w:val="00DB429E"/>
    <w:rsid w:val="00DB5C27"/>
    <w:rsid w:val="00DC0D0D"/>
    <w:rsid w:val="00DC38EE"/>
    <w:rsid w:val="00DC7FAF"/>
    <w:rsid w:val="00DD096E"/>
    <w:rsid w:val="00DD1B89"/>
    <w:rsid w:val="00DD60FE"/>
    <w:rsid w:val="00DD7A84"/>
    <w:rsid w:val="00DE0061"/>
    <w:rsid w:val="00DE1C1F"/>
    <w:rsid w:val="00DE35E2"/>
    <w:rsid w:val="00DF2BB1"/>
    <w:rsid w:val="00DF3161"/>
    <w:rsid w:val="00DF6DDA"/>
    <w:rsid w:val="00DF75FE"/>
    <w:rsid w:val="00E00C22"/>
    <w:rsid w:val="00E04B18"/>
    <w:rsid w:val="00E06BE0"/>
    <w:rsid w:val="00E07B61"/>
    <w:rsid w:val="00E07FE5"/>
    <w:rsid w:val="00E10BED"/>
    <w:rsid w:val="00E166FD"/>
    <w:rsid w:val="00E335F5"/>
    <w:rsid w:val="00E3474B"/>
    <w:rsid w:val="00E347FA"/>
    <w:rsid w:val="00E34DB8"/>
    <w:rsid w:val="00E41CE7"/>
    <w:rsid w:val="00E45CF3"/>
    <w:rsid w:val="00E470FC"/>
    <w:rsid w:val="00E600A3"/>
    <w:rsid w:val="00E603AB"/>
    <w:rsid w:val="00E61B2F"/>
    <w:rsid w:val="00E6497A"/>
    <w:rsid w:val="00E716B3"/>
    <w:rsid w:val="00E735D6"/>
    <w:rsid w:val="00E84FDE"/>
    <w:rsid w:val="00E96F31"/>
    <w:rsid w:val="00E97F89"/>
    <w:rsid w:val="00EA1D35"/>
    <w:rsid w:val="00EA3643"/>
    <w:rsid w:val="00EA6DA4"/>
    <w:rsid w:val="00EA78A1"/>
    <w:rsid w:val="00EB152D"/>
    <w:rsid w:val="00EB3BCE"/>
    <w:rsid w:val="00EB4594"/>
    <w:rsid w:val="00EC3457"/>
    <w:rsid w:val="00ED0067"/>
    <w:rsid w:val="00EE0DA5"/>
    <w:rsid w:val="00EF03E8"/>
    <w:rsid w:val="00EF071C"/>
    <w:rsid w:val="00EF46B8"/>
    <w:rsid w:val="00EF6C53"/>
    <w:rsid w:val="00F02B96"/>
    <w:rsid w:val="00F039CE"/>
    <w:rsid w:val="00F041A5"/>
    <w:rsid w:val="00F063EC"/>
    <w:rsid w:val="00F11F30"/>
    <w:rsid w:val="00F13947"/>
    <w:rsid w:val="00F154F7"/>
    <w:rsid w:val="00F15E7B"/>
    <w:rsid w:val="00F2620B"/>
    <w:rsid w:val="00F26CE4"/>
    <w:rsid w:val="00F270B3"/>
    <w:rsid w:val="00F270B9"/>
    <w:rsid w:val="00F27FA0"/>
    <w:rsid w:val="00F33879"/>
    <w:rsid w:val="00F344DD"/>
    <w:rsid w:val="00F36430"/>
    <w:rsid w:val="00F3698E"/>
    <w:rsid w:val="00F417AF"/>
    <w:rsid w:val="00F44AD6"/>
    <w:rsid w:val="00F4570E"/>
    <w:rsid w:val="00F5057F"/>
    <w:rsid w:val="00F51084"/>
    <w:rsid w:val="00F52891"/>
    <w:rsid w:val="00F55753"/>
    <w:rsid w:val="00F56339"/>
    <w:rsid w:val="00F56FDB"/>
    <w:rsid w:val="00F615F9"/>
    <w:rsid w:val="00F73F46"/>
    <w:rsid w:val="00F73FD4"/>
    <w:rsid w:val="00F82DB3"/>
    <w:rsid w:val="00F866E9"/>
    <w:rsid w:val="00F86AF1"/>
    <w:rsid w:val="00F902D7"/>
    <w:rsid w:val="00F903F8"/>
    <w:rsid w:val="00F914B7"/>
    <w:rsid w:val="00F91CA1"/>
    <w:rsid w:val="00FA0610"/>
    <w:rsid w:val="00FA2DE2"/>
    <w:rsid w:val="00FA5FA4"/>
    <w:rsid w:val="00FA5FE9"/>
    <w:rsid w:val="00FB0513"/>
    <w:rsid w:val="00FB3AC4"/>
    <w:rsid w:val="00FB3B1D"/>
    <w:rsid w:val="00FC5853"/>
    <w:rsid w:val="00FD1BC2"/>
    <w:rsid w:val="00FD47EA"/>
    <w:rsid w:val="00FE1174"/>
    <w:rsid w:val="00FF2A6C"/>
    <w:rsid w:val="00FF79AB"/>
    <w:rsid w:val="08DF4A7A"/>
    <w:rsid w:val="155AE946"/>
    <w:rsid w:val="17778B9D"/>
    <w:rsid w:val="1B7954B6"/>
    <w:rsid w:val="1C2ECAF0"/>
    <w:rsid w:val="410669E6"/>
    <w:rsid w:val="42FAC2BE"/>
    <w:rsid w:val="53F05F1D"/>
    <w:rsid w:val="56DC5126"/>
    <w:rsid w:val="5C5C3B94"/>
    <w:rsid w:val="689AE66A"/>
    <w:rsid w:val="734D6124"/>
    <w:rsid w:val="7D189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78023"/>
  <w15:chartTrackingRefBased/>
  <w15:docId w15:val="{0A75F73C-39A5-441B-A5BF-52F501F1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2D"/>
    <w:pPr>
      <w:spacing w:beforeLines="50" w:before="120" w:after="0" w:line="240" w:lineRule="auto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6B3"/>
    <w:pPr>
      <w:keepNext/>
      <w:keepLines/>
      <w:spacing w:before="240"/>
      <w:outlineLvl w:val="0"/>
    </w:pPr>
    <w:rPr>
      <w:rFonts w:ascii="Courier New" w:eastAsiaTheme="majorEastAsia" w:hAnsi="Courier New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42B"/>
    <w:pPr>
      <w:keepNext/>
      <w:keepLines/>
      <w:tabs>
        <w:tab w:val="left" w:pos="720"/>
      </w:tabs>
      <w:ind w:left="720"/>
      <w:outlineLvl w:val="1"/>
    </w:pPr>
    <w:rPr>
      <w:rFonts w:ascii="Courier New" w:eastAsiaTheme="majorEastAsia" w:hAnsi="Courier New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708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50"/>
  </w:style>
  <w:style w:type="paragraph" w:styleId="Footer">
    <w:name w:val="footer"/>
    <w:basedOn w:val="Normal"/>
    <w:link w:val="FooterChar"/>
    <w:uiPriority w:val="99"/>
    <w:unhideWhenUsed/>
    <w:rsid w:val="006616E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6616EA"/>
    <w:rPr>
      <w:rFonts w:ascii="Arial" w:hAnsi="Arial" w:cs="Arial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4629C"/>
  </w:style>
  <w:style w:type="character" w:customStyle="1" w:styleId="Heading1Char">
    <w:name w:val="Heading 1 Char"/>
    <w:basedOn w:val="DefaultParagraphFont"/>
    <w:link w:val="Heading1"/>
    <w:uiPriority w:val="9"/>
    <w:rsid w:val="00E716B3"/>
    <w:rPr>
      <w:rFonts w:ascii="Courier New" w:eastAsiaTheme="majorEastAsia" w:hAnsi="Courier New" w:cstheme="majorBidi"/>
      <w:b/>
      <w:color w:val="000000" w:themeColor="text1"/>
      <w:sz w:val="36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AC26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26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6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26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6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67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8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D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DF8"/>
    <w:rPr>
      <w:b/>
      <w:bCs/>
      <w:sz w:val="20"/>
      <w:szCs w:val="20"/>
    </w:rPr>
  </w:style>
  <w:style w:type="paragraph" w:customStyle="1" w:styleId="Bulletdot">
    <w:name w:val="Bullet dot"/>
    <w:basedOn w:val="Normal"/>
    <w:rsid w:val="00D734A6"/>
    <w:pPr>
      <w:numPr>
        <w:numId w:val="6"/>
      </w:numPr>
      <w:tabs>
        <w:tab w:val="left" w:pos="403"/>
      </w:tabs>
      <w:spacing w:before="80"/>
      <w:jc w:val="both"/>
    </w:pPr>
    <w:rPr>
      <w:rFonts w:eastAsia="Times New Roman" w:cs="Times New Roman"/>
      <w:spacing w:val="-6"/>
      <w:kern w:val="16"/>
      <w:szCs w:val="20"/>
    </w:rPr>
  </w:style>
  <w:style w:type="character" w:styleId="SmartLink">
    <w:name w:val="Smart Link"/>
    <w:basedOn w:val="DefaultParagraphFont"/>
    <w:uiPriority w:val="99"/>
    <w:semiHidden/>
    <w:unhideWhenUsed/>
    <w:rsid w:val="00683D7A"/>
    <w:rPr>
      <w:color w:val="0000FF"/>
      <w:u w:val="single"/>
      <w:shd w:val="clear" w:color="auto" w:fill="F3F2F1"/>
    </w:rPr>
  </w:style>
  <w:style w:type="character" w:customStyle="1" w:styleId="Heading2Char">
    <w:name w:val="Heading 2 Char"/>
    <w:basedOn w:val="DefaultParagraphFont"/>
    <w:link w:val="Heading2"/>
    <w:uiPriority w:val="9"/>
    <w:rsid w:val="00A3742B"/>
    <w:rPr>
      <w:rFonts w:ascii="Courier New" w:eastAsiaTheme="majorEastAsia" w:hAnsi="Courier New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03CF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03CF"/>
    <w:rPr>
      <w:rFonts w:ascii="Arial" w:hAnsi="Arial" w:cs="Arial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ED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0DED"/>
    <w:rPr>
      <w:rFonts w:ascii="Arial" w:hAnsi="Arial" w:cs="Arial"/>
      <w:sz w:val="24"/>
      <w:szCs w:val="24"/>
    </w:rPr>
  </w:style>
  <w:style w:type="paragraph" w:customStyle="1" w:styleId="paragraph">
    <w:name w:val="paragraph"/>
    <w:basedOn w:val="Normal"/>
    <w:rsid w:val="00A1403E"/>
    <w:pPr>
      <w:spacing w:beforeLines="0"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403E"/>
  </w:style>
  <w:style w:type="character" w:customStyle="1" w:styleId="eop">
    <w:name w:val="eop"/>
    <w:basedOn w:val="DefaultParagraphFont"/>
    <w:rsid w:val="00A1403E"/>
  </w:style>
  <w:style w:type="character" w:customStyle="1" w:styleId="spellingerror">
    <w:name w:val="spellingerror"/>
    <w:basedOn w:val="DefaultParagraphFont"/>
    <w:rsid w:val="00A1403E"/>
  </w:style>
  <w:style w:type="character" w:customStyle="1" w:styleId="fontstyle01">
    <w:name w:val="fontstyle01"/>
    <w:basedOn w:val="DefaultParagraphFont"/>
    <w:rsid w:val="006C166C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E7AE9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753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afa5f9632d2043a6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2617C7DCB064D8F32E4BAA7CE6D48" ma:contentTypeVersion="10" ma:contentTypeDescription="Create a new document." ma:contentTypeScope="" ma:versionID="11d4f88abc7a5d595c36894e57cf8bbb">
  <xsd:schema xmlns:xsd="http://www.w3.org/2001/XMLSchema" xmlns:xs="http://www.w3.org/2001/XMLSchema" xmlns:p="http://schemas.microsoft.com/office/2006/metadata/properties" xmlns:ns2="819cdf01-c99a-482c-b9e4-71de3fd05e64" xmlns:ns3="2c51a4ac-f00c-4410-84c7-18bb86adeace" targetNamespace="http://schemas.microsoft.com/office/2006/metadata/properties" ma:root="true" ma:fieldsID="2becb1938c16eb54c52cdd33df2226fa" ns2:_="" ns3:_="">
    <xsd:import namespace="819cdf01-c99a-482c-b9e4-71de3fd05e64"/>
    <xsd:import namespace="2c51a4ac-f00c-4410-84c7-18bb86adea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cdf01-c99a-482c-b9e4-71de3fd05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1a4ac-f00c-4410-84c7-18bb86adea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Boo18</b:Tag>
    <b:SourceType>Book</b:SourceType>
    <b:Guid>{340084E8-9A7C-47F7-99A2-975CC03EFC74}</b:Guid>
    <b:Title>Title of the Book</b:Title>
    <b:Year>2018</b:Year>
    <b:City>Boston</b:City>
    <b:Publisher>Random House</b:Publisher>
    <b:Author>
      <b:Author>
        <b:NameList>
          <b:Person>
            <b:Last>Author</b:Last>
            <b:First>Book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F4A2A91-E0B4-4230-A4F9-056B92620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cdf01-c99a-482c-b9e4-71de3fd05e64"/>
    <ds:schemaRef ds:uri="2c51a4ac-f00c-4410-84c7-18bb86ade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43560-1EFA-4358-AE09-F17DEA4F8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0DACF-9045-430B-BFD4-D966B3336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515CA6-0CD2-46E2-AE1E-DAA657B4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Here (see Info under File Menu)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Here (see Info under File Menu)</dc:title>
  <dc:subject/>
  <dc:creator>Sohler, Janel</dc:creator>
  <cp:keywords/>
  <dc:description/>
  <cp:lastModifiedBy>Mathew, Jayson</cp:lastModifiedBy>
  <cp:revision>82</cp:revision>
  <cp:lastPrinted>2022-05-27T06:40:00Z</cp:lastPrinted>
  <dcterms:created xsi:type="dcterms:W3CDTF">2022-11-18T05:47:00Z</dcterms:created>
  <dcterms:modified xsi:type="dcterms:W3CDTF">2022-11-18T07:03:00Z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0x01010065A2617C7DCB064D8F32E4BAA7CE6D48</vt:lpwstr>
  </property>
</Properties>
</file>