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120"/>
        <w:jc w:val="center"/>
      </w:pPr>
      <w:r>
        <w:rPr>
          <w:rFonts w:ascii="Arial" w:cs="Arial" w:eastAsia="Arial" w:hAnsi="Arial"/>
          <w:b/>
          <w:bCs/>
          <w:color w:val="6C5CE7"/>
          <w:sz w:val="56"/>
          <w:szCs w:val="56"/>
        </w:rPr>
        <w:t xml:space="preserve">EDGECHECK</w:t>
      </w:r>
    </w:p>
    <w:p>
      <w:pPr>
        <w:spacing w:after="80"/>
        <w:jc w:val="center"/>
      </w:pPr>
      <w:r>
        <w:rPr>
          <w:rFonts w:ascii="Arial" w:cs="Arial" w:eastAsia="Arial" w:hAnsi="Arial"/>
          <w:b/>
          <w:bCs/>
          <w:color w:val="1A1A2E"/>
          <w:sz w:val="44"/>
          <w:szCs w:val="44"/>
        </w:rPr>
        <w:t xml:space="preserve">PROP EXPANSION PLAN</w:t>
      </w:r>
    </w:p>
    <w:p>
      <w:pPr>
        <w:pBdr>
          <w:bottom w:val="single" w:color="6C5CE7" w:sz="4" w:space="12"/>
        </w:pBdr>
        <w:spacing w:after="400"/>
        <w:jc w:val="center"/>
      </w:pPr>
      <w:r>
        <w:rPr>
          <w:rFonts w:ascii="Arial" w:cs="Arial" w:eastAsia="Arial" w:hAnsi="Arial"/>
          <w:color w:val="1A1A2E"/>
          <w:sz w:val="26"/>
          <w:szCs w:val="26"/>
        </w:rPr>
        <w:t xml:space="preserve">Adding Batter Walks &amp; Pitcher Strikeouts to the Props Engine</w:t>
      </w:r>
    </w:p>
    <w:p>
      <w:pPr>
        <w:spacing w:after="600" w:before="600"/>
      </w:pPr>
    </w:p>
    <w:p>
      <w:pPr>
        <w:spacing w:after="80"/>
        <w:jc w:val="center"/>
      </w:pPr>
      <w:r>
        <w:rPr>
          <w:rFonts w:ascii="Arial" w:cs="Arial" w:eastAsia="Arial" w:hAnsi="Arial"/>
          <w:b/>
          <w:bCs/>
          <w:color w:val="6C5CE7"/>
          <w:sz w:val="22"/>
          <w:szCs w:val="22"/>
        </w:rPr>
        <w:t xml:space="preserve">INTERNAL OPERATIONS DOCUMENT</w:t>
      </w:r>
    </w:p>
    <w:p>
      <w:pPr>
        <w:spacing w:after="80"/>
        <w:jc w:val="center"/>
      </w:pPr>
      <w:r>
        <w:rPr>
          <w:rFonts w:ascii="Arial" w:cs="Arial" w:eastAsia="Arial" w:hAnsi="Arial"/>
          <w:color w:val="1A1A2E"/>
          <w:sz w:val="22"/>
          <w:szCs w:val="22"/>
        </w:rPr>
        <w:t xml:space="preserve">April 2026</w:t>
      </w:r>
    </w:p>
    <w:p>
      <w:pPr>
        <w:spacing w:after="80"/>
        <w:jc w:val="center"/>
      </w:pPr>
      <w:r>
        <w:rPr>
          <w:rFonts w:ascii="Arial" w:cs="Arial" w:eastAsia="Arial" w:hAnsi="Arial"/>
          <w:color w:val="1A1A2E"/>
          <w:sz w:val="22"/>
          <w:szCs w:val="22"/>
        </w:rPr>
        <w:t xml:space="preserve">Prepared for EdgeCheck Development Team</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rPr>
        <w:t xml:space="preserve">SECTION 1: EXECUTIVE SUMMARY</w:t>
      </w:r>
    </w:p>
    <w:p>
      <w:pPr>
        <w:spacing w:after="160" w:line="276"/>
      </w:pPr>
      <w:r>
        <w:rPr>
          <w:rFonts w:ascii="Arial" w:cs="Arial" w:eastAsia="Arial" w:hAnsi="Arial"/>
          <w:sz w:val="22"/>
          <w:szCs w:val="22"/>
        </w:rPr>
        <w:t xml:space="preserve">This document outlines the full technical and strategic plan for expanding the EdgeCheck prop analysis engine to support two new MLB stat categories: Batter Walks (BB) and Pitcher Strikeouts (K). These categories are currently live on PrizePicks and represent high-value, data-friendly props that fit perfectly within the existing EdgeCheck pipeline.</w:t>
      </w:r>
    </w:p>
    <w:p>
      <w:pPr>
        <w:spacing w:after="160" w:line="276"/>
      </w:pPr>
      <w:r>
        <w:rPr>
          <w:rFonts w:ascii="Arial" w:cs="Arial" w:eastAsia="Arial" w:hAnsi="Arial"/>
          <w:sz w:val="22"/>
          <w:szCs w:val="22"/>
        </w:rPr>
        <w:t xml:space="preserve">The goal is to add these prop types without redesigning any existing system. The propEVEngine already handles any stat type that follows the standard input shape: player, stat, line, odds, and L10 game log results. This expansion is a data mapping task, not an architecture change.</w:t>
      </w:r>
    </w:p>
    <w:p>
      <w:pPr>
        <w:pStyle w:val="Heading2"/>
        <w:spacing w:after="200" w:before="300"/>
      </w:pPr>
      <w:r>
        <w:rPr>
          <w:rFonts w:ascii="Arial" w:cs="Arial" w:eastAsia="Arial" w:hAnsi="Arial"/>
        </w:rPr>
        <w:t xml:space="preserve">Why These Two Categories</w:t>
      </w:r>
    </w:p>
    <w:p>
      <w:pPr>
        <w:spacing w:after="160" w:line="276"/>
      </w:pPr>
      <w:r>
        <w:rPr>
          <w:rFonts w:ascii="Arial" w:cs="Arial" w:eastAsia="Arial" w:hAnsi="Arial"/>
          <w:sz w:val="22"/>
          <w:szCs w:val="22"/>
        </w:rPr>
        <w:t xml:space="preserve">Batter Walks and Pitcher Strikeouts were selected for expansion based on three criteria: availability on PrizePicks (the primary parlay platform), data accessibility through standard MLB game log APIs, and historical consistency in L10 hit-rate analysis. Both stat types are core box score fields that have been tracked since the earliest days of baseball statistics, meaning data quality and availability are essentially guaranteed.</w:t>
      </w:r>
    </w:p>
    <w:p>
      <w:pPr>
        <w:spacing w:after="160" w:line="276"/>
      </w:pPr>
      <w:r>
        <w:rPr>
          <w:rFonts w:ascii="Arial" w:cs="Arial" w:eastAsia="Arial" w:hAnsi="Arial"/>
          <w:sz w:val="22"/>
          <w:szCs w:val="22"/>
        </w:rPr>
        <w:t xml:space="preserve">Pitcher Strikeouts in particular represent one of the most predictable MLB prop markets. Starting pitchers have consistent K rates driven by their pitch mix, velocity, and the opposing lineup’s strikeout tendencies. This makes K props especially well-suited for the L10 hit-rate model that EdgeCheck already uses.</w:t>
      </w:r>
    </w:p>
    <w:p>
      <w:pPr>
        <w:spacing w:after="160" w:line="276"/>
      </w:pPr>
      <w:r>
        <w:rPr>
          <w:rFonts w:ascii="Arial" w:cs="Arial" w:eastAsia="Arial" w:hAnsi="Arial"/>
          <w:sz w:val="22"/>
          <w:szCs w:val="22"/>
        </w:rPr>
        <w:t xml:space="preserve">Batter Walks are less commonly bet by the public, which creates a potential market inefficiency. Books price walk props with less precision than hits or home runs because the volume is lower. Lower volume means less sharp action correcting the lines, which means more opportunity for a disciplined data model to find edge.</w:t>
      </w:r>
    </w:p>
    <w:p>
      <w:pPr>
        <w:spacing w:after="100" w:before="100"/>
      </w:pPr>
    </w:p>
    <w:p>
      <w:pPr>
        <w:pStyle w:val="Heading1"/>
        <w:spacing w:after="200" w:before="300"/>
      </w:pPr>
      <w:r>
        <w:rPr>
          <w:rFonts w:ascii="Arial" w:cs="Arial" w:eastAsia="Arial" w:hAnsi="Arial"/>
        </w:rPr>
        <w:t xml:space="preserve">SECTION 2: CURRENT ENGINE STATE</w:t>
      </w:r>
    </w:p>
    <w:p>
      <w:pPr>
        <w:spacing w:after="160" w:line="276"/>
      </w:pPr>
      <w:r>
        <w:rPr>
          <w:rFonts w:ascii="Arial" w:cs="Arial" w:eastAsia="Arial" w:hAnsi="Arial"/>
          <w:sz w:val="22"/>
          <w:szCs w:val="22"/>
        </w:rPr>
        <w:t xml:space="preserve">Before detailing the expansion plan, it is important to document what the EdgeCheck engine currently supports and how the data flows through the system. This establishes the baseline and identifies exactly where the new stat types need to be integrated.</w:t>
      </w:r>
    </w:p>
    <w:p>
      <w:pPr>
        <w:pStyle w:val="Heading2"/>
        <w:spacing w:after="200" w:before="300"/>
      </w:pPr>
      <w:r>
        <w:rPr>
          <w:rFonts w:ascii="Arial" w:cs="Arial" w:eastAsia="Arial" w:hAnsi="Arial"/>
        </w:rPr>
        <w:t xml:space="preserve">Existing Prop Types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Sport</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 Categories Currently Supported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NBA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Points, Assists, Rebounds, 3-Pointers, Steals, Blocks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Game log API</w:t>
            </w:r>
          </w:p>
        </w:tc>
      </w:tr>
      <w:tr>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MLB</w:t>
            </w:r>
          </w:p>
        </w:tc>
        <w:tc>
          <w:tcPr>
            <w:tcW w:type="dxa" w:w="45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Hits, Home Runs, RBIs, Runs Scored, Total Bases</w:t>
            </w:r>
          </w:p>
        </w:tc>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Game log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NHL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Goals, Assists, Points, Shots on Goal, Saves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Game log API</w:t>
            </w:r>
          </w:p>
        </w:tc>
      </w:tr>
    </w:tbl>
    <w:p>
      <w:pPr>
        <w:spacing w:after="100" w:before="100"/>
      </w:pPr>
    </w:p>
    <w:p>
      <w:pPr>
        <w:pStyle w:val="Heading2"/>
        <w:spacing w:after="200" w:before="300"/>
      </w:pPr>
      <w:r>
        <w:rPr>
          <w:rFonts w:ascii="Arial" w:cs="Arial" w:eastAsia="Arial" w:hAnsi="Arial"/>
        </w:rPr>
        <w:t xml:space="preserve">Current Data Flow</w:t>
      </w:r>
    </w:p>
    <w:p>
      <w:pPr>
        <w:spacing w:after="160" w:line="276"/>
      </w:pPr>
      <w:r>
        <w:rPr>
          <w:rFonts w:ascii="Arial" w:cs="Arial" w:eastAsia="Arial" w:hAnsi="Arial"/>
          <w:sz w:val="22"/>
          <w:szCs w:val="22"/>
        </w:rPr>
        <w:t xml:space="preserve">The existing pipeline operates in five sequential stages. Every prop, regardless of sport or stat type, follows this identical path from source to user interface:</w:t>
      </w:r>
    </w:p>
    <w:p>
      <w:pPr>
        <w:spacing w:after="160" w:line="276"/>
      </w:pPr>
      <w:r>
        <w:rPr>
          <w:rFonts w:ascii="Arial" w:cs="Arial" w:eastAsia="Arial" w:hAnsi="Arial"/>
          <w:b/>
          <w:bCs/>
          <w:sz w:val="22"/>
          <w:szCs w:val="22"/>
        </w:rPr>
        <w:t xml:space="preserve">Stage 1 — Prop Line Ingestion: </w:t>
      </w:r>
      <w:r>
        <w:rPr>
          <w:rFonts w:ascii="Arial" w:cs="Arial" w:eastAsia="Arial" w:hAnsi="Arial"/>
          <w:sz w:val="22"/>
          <w:szCs w:val="22"/>
        </w:rPr>
        <w:t xml:space="preserve">The system pulls available prop lines from external prop data sources. Each prop includes the player name, team, stat type, the over/under line, and the associated odds.</w:t>
      </w:r>
    </w:p>
    <w:p>
      <w:pPr>
        <w:spacing w:after="160" w:line="276"/>
      </w:pPr>
      <w:r>
        <w:rPr>
          <w:rFonts w:ascii="Arial" w:cs="Arial" w:eastAsia="Arial" w:hAnsi="Arial"/>
          <w:b/>
          <w:bCs/>
          <w:sz w:val="22"/>
          <w:szCs w:val="22"/>
        </w:rPr>
        <w:t xml:space="preserve">Stage 2 — Game Log Retrieval: </w:t>
      </w:r>
      <w:r>
        <w:rPr>
          <w:rFonts w:ascii="Arial" w:cs="Arial" w:eastAsia="Arial" w:hAnsi="Arial"/>
          <w:sz w:val="22"/>
          <w:szCs w:val="22"/>
        </w:rPr>
        <w:t xml:space="preserve">For each player identified in Stage 1, the system fetches the last 10 game logs from the stats API. The relevant stat field is extracted based on the prop type.</w:t>
      </w:r>
    </w:p>
    <w:p>
      <w:pPr>
        <w:spacing w:after="160" w:line="276"/>
      </w:pPr>
      <w:r>
        <w:rPr>
          <w:rFonts w:ascii="Arial" w:cs="Arial" w:eastAsia="Arial" w:hAnsi="Arial"/>
          <w:b/>
          <w:bCs/>
          <w:sz w:val="22"/>
          <w:szCs w:val="22"/>
        </w:rPr>
        <w:t xml:space="preserve">Stage 3 — propEVEngine Processing: </w:t>
      </w:r>
      <w:r>
        <w:rPr>
          <w:rFonts w:ascii="Arial" w:cs="Arial" w:eastAsia="Arial" w:hAnsi="Arial"/>
          <w:sz w:val="22"/>
          <w:szCs w:val="22"/>
        </w:rPr>
        <w:t xml:space="preserve">Each prop is processed through the core engine, which calculates implied probability from the odds, true probability from the L10 performance data, edge (true minus implied), expected value, confidence score, and heater score.</w:t>
      </w:r>
    </w:p>
    <w:p>
      <w:pPr>
        <w:spacing w:after="160" w:line="276"/>
      </w:pPr>
      <w:r>
        <w:rPr>
          <w:rFonts w:ascii="Arial" w:cs="Arial" w:eastAsia="Arial" w:hAnsi="Arial"/>
          <w:b/>
          <w:bCs/>
          <w:sz w:val="22"/>
          <w:szCs w:val="22"/>
        </w:rPr>
        <w:t xml:space="preserve">Stage 4 — Ranking and Filtering: </w:t>
      </w:r>
      <w:r>
        <w:rPr>
          <w:rFonts w:ascii="Arial" w:cs="Arial" w:eastAsia="Arial" w:hAnsi="Arial"/>
          <w:sz w:val="22"/>
          <w:szCs w:val="22"/>
        </w:rPr>
        <w:t xml:space="preserve">Props are filtered by edge greater than zero, EV greater than zero, and minimum confidence thresholds. Surviving props are ranked by a composite score and surfaced as Top Picks.</w:t>
      </w:r>
    </w:p>
    <w:p>
      <w:pPr>
        <w:spacing w:after="160" w:line="276"/>
      </w:pPr>
      <w:r>
        <w:rPr>
          <w:rFonts w:ascii="Arial" w:cs="Arial" w:eastAsia="Arial" w:hAnsi="Arial"/>
          <w:b/>
          <w:bCs/>
          <w:sz w:val="22"/>
          <w:szCs w:val="22"/>
        </w:rPr>
        <w:t xml:space="preserve">Stage 5 — UI Rendering: </w:t>
      </w:r>
      <w:r>
        <w:rPr>
          <w:rFonts w:ascii="Arial" w:cs="Arial" w:eastAsia="Arial" w:hAnsi="Arial"/>
          <w:sz w:val="22"/>
          <w:szCs w:val="22"/>
        </w:rPr>
        <w:t xml:space="preserve">Each qualified prop is displayed in the verdict card format with player name, matchup, line, odds, edge, EV, confidence, heater score, and the expandable L10 hit/miss grid.</w:t>
      </w:r>
    </w:p>
    <w:p>
      <w:pPr>
        <w:pBdr>
          <w:left w:val="single" w:color="6C5CE7" w:sz="12" w:space="8"/>
        </w:pBdr>
        <w:spacing w:after="200" w:before="200"/>
        <w:ind w:left="360"/>
      </w:pPr>
      <w:r>
        <w:rPr>
          <w:rFonts w:ascii="Arial" w:cs="Arial" w:eastAsia="Arial" w:hAnsi="Arial"/>
          <w:i/>
          <w:iCs/>
          <w:color w:val="6C5CE7"/>
          <w:sz w:val="22"/>
          <w:szCs w:val="22"/>
        </w:rPr>
        <w:t xml:space="preserve">Key insight: The propEVEngine is stat-agnostic. It does not care whether the input is points, hits, or strikeouts. It only requires the standard input shape. This means adding new stat types is a data layer task, not an engine task.</w:t>
      </w:r>
    </w:p>
    <w:p>
      <w:pPr>
        <w:spacing w:after="100" w:before="100"/>
      </w:pPr>
    </w:p>
    <w:p>
      <w:pPr>
        <w:pStyle w:val="Heading1"/>
        <w:spacing w:after="200" w:before="300"/>
      </w:pPr>
      <w:r>
        <w:rPr>
          <w:rFonts w:ascii="Arial" w:cs="Arial" w:eastAsia="Arial" w:hAnsi="Arial"/>
        </w:rPr>
        <w:t xml:space="preserve">SECTION 3: NEW PROP TYPES — DETAILED SPECIFICATION</w:t>
      </w:r>
    </w:p>
    <w:p>
      <w:pPr>
        <w:pStyle w:val="Heading2"/>
        <w:spacing w:after="200" w:before="300"/>
      </w:pPr>
      <w:r>
        <w:rPr>
          <w:rFonts w:ascii="Arial" w:cs="Arial" w:eastAsia="Arial" w:hAnsi="Arial"/>
        </w:rPr>
        <w:t xml:space="preserve">Prop Type A: Pitcher Strikeouts (K)</w:t>
      </w:r>
    </w:p>
    <w:p>
      <w:pPr>
        <w:spacing w:after="160" w:line="276"/>
      </w:pPr>
      <w:r>
        <w:rPr>
          <w:rFonts w:ascii="Arial" w:cs="Arial" w:eastAsia="Arial" w:hAnsi="Arial"/>
          <w:sz w:val="22"/>
          <w:szCs w:val="22"/>
        </w:rPr>
        <w:t xml:space="preserve">Pitcher Strikeouts measure the total number of batters a starting pitcher strikes out during a game. This is one of the most heavily bet MLB prop markets and is featured prominently on PrizePicks under the “Pitcher Strikeouts” category tab.</w:t>
      </w:r>
    </w:p>
    <w:p>
      <w:pPr>
        <w:pStyle w:val="Heading3"/>
        <w:spacing w:after="200" w:before="300"/>
      </w:pPr>
      <w:r>
        <w:rPr>
          <w:rFonts w:ascii="Arial" w:cs="Arial" w:eastAsia="Arial" w:hAnsi="Arial"/>
        </w:rPr>
        <w:t xml:space="preserve">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Player 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Prop feed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Must match game log API player ID</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Team</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Prop feed</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Used for matchup display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Opponent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Prop feed / schedule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Used for matchup context</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Line (O/U)</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Prop feed</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e.g., Over 5.5 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Odds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Prop feed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American odds format</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L10 Strikeouts</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Game log API</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Last 10 starts, K count per game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Innings Pitched (L10)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Game log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Context: early exits skew K data</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Opponent K Rate</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Team stats API</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Optional: team strikeout rate vs pitchers</w:t>
            </w:r>
          </w:p>
        </w:tc>
      </w:tr>
    </w:tbl>
    <w:p>
      <w:pPr>
        <w:spacing w:after="100" w:before="100"/>
      </w:pPr>
    </w:p>
    <w:p>
      <w:pPr>
        <w:pStyle w:val="Heading3"/>
        <w:spacing w:after="200" w:before="300"/>
      </w:pPr>
      <w:r>
        <w:rPr>
          <w:rFonts w:ascii="Arial" w:cs="Arial" w:eastAsia="Arial" w:hAnsi="Arial"/>
        </w:rPr>
        <w:t xml:space="preserve">L10 Analysis Logic for Pitcher Ks</w:t>
      </w:r>
    </w:p>
    <w:p>
      <w:pPr>
        <w:spacing w:after="160" w:line="276"/>
      </w:pPr>
      <w:r>
        <w:rPr>
          <w:rFonts w:ascii="Arial" w:cs="Arial" w:eastAsia="Arial" w:hAnsi="Arial"/>
          <w:sz w:val="22"/>
          <w:szCs w:val="22"/>
        </w:rPr>
        <w:t xml:space="preserve">The L10 hit-rate calculation for pitcher strikeouts follows the same formula as all other prop types in EdgeCheck. For a prop line of Over 5.5 Ks, the system counts how many of the pitcher’s last 10 starts resulted in 6 or more strikeouts. If the pitcher recorded 6+ Ks in 8 of the last 10 starts, the L10 hit rate is 80%.</w:t>
      </w:r>
    </w:p>
    <w:p>
      <w:pPr>
        <w:spacing w:after="160" w:line="276"/>
      </w:pPr>
      <w:r>
        <w:rPr>
          <w:rFonts w:ascii="Arial" w:cs="Arial" w:eastAsia="Arial" w:hAnsi="Arial"/>
          <w:sz w:val="22"/>
          <w:szCs w:val="22"/>
        </w:rPr>
        <w:t xml:space="preserve">The edge is then calculated as: L10 Hit Rate (80%) minus Implied Probability from odds. If the odds are -130, the implied probability is 56.5%, producing an edge of +23.5%. This is a strong signal.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1100"/>
        <w:gridCol w:w="1400"/>
        <w:gridCol w:w="1100"/>
        <w:gridCol w:w="160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Pitcher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Odds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Implied %</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L10 Hit Rate</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Edge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Corbin Burns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 6.5 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8/10 = 80%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B894"/>
                <w:sz w:val="20"/>
                <w:szCs w:val="20"/>
              </w:rPr>
              <w:t xml:space="preserve">+25.5%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B894"/>
                <w:sz w:val="20"/>
                <w:szCs w:val="20"/>
              </w:rPr>
              <w:t xml:space="preserve">STRONG BET</w:t>
            </w:r>
          </w:p>
        </w:tc>
      </w:tr>
      <w:tr>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Logan Webb</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O 5.5 Ks</w:t>
            </w:r>
          </w:p>
        </w:tc>
        <w:tc>
          <w:tcPr>
            <w:tcW w:type="dxa" w:w="9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-150</w:t>
            </w:r>
          </w:p>
        </w:tc>
        <w:tc>
          <w:tcPr>
            <w:tcW w:type="dxa" w:w="11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60.0%</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7/10 = 70%</w:t>
            </w:r>
          </w:p>
        </w:tc>
        <w:tc>
          <w:tcPr>
            <w:tcW w:type="dxa" w:w="11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b/>
                <w:bCs/>
                <w:color w:val="00B894"/>
                <w:sz w:val="20"/>
                <w:szCs w:val="20"/>
              </w:rPr>
              <w:t xml:space="preserve">+10.0%</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b/>
                <w:bCs/>
                <w:color w:val="00B894"/>
                <w:sz w:val="20"/>
                <w:szCs w:val="20"/>
              </w:rPr>
              <w:t xml:space="preserve">VALID BET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Random SP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 7.5 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4/10 = 40%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3031"/>
                <w:sz w:val="20"/>
                <w:szCs w:val="20"/>
              </w:rPr>
              <w:t xml:space="preserve">-12.4%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3031"/>
                <w:sz w:val="20"/>
                <w:szCs w:val="20"/>
              </w:rPr>
              <w:t xml:space="preserve">SKIP</w:t>
            </w:r>
          </w:p>
        </w:tc>
      </w:tr>
    </w:tbl>
    <w:p>
      <w:pPr>
        <w:spacing w:after="100" w:before="100"/>
      </w:pPr>
    </w:p>
    <w:p>
      <w:pPr>
        <w:pStyle w:val="Heading3"/>
        <w:spacing w:after="200" w:before="300"/>
      </w:pPr>
      <w:r>
        <w:rPr>
          <w:rFonts w:ascii="Arial" w:cs="Arial" w:eastAsia="Arial" w:hAnsi="Arial"/>
        </w:rPr>
        <w:t xml:space="preserve">Context Checks for Pitcher Ks</w:t>
      </w:r>
    </w:p>
    <w:p>
      <w:pPr>
        <w:spacing w:after="160" w:line="276"/>
      </w:pPr>
      <w:r>
        <w:rPr>
          <w:rFonts w:ascii="Arial" w:cs="Arial" w:eastAsia="Arial" w:hAnsi="Arial"/>
          <w:sz w:val="22"/>
          <w:szCs w:val="22"/>
        </w:rPr>
        <w:t xml:space="preserve">Pitcher strikeout props require additional context validation beyond the standard L10 calculation. The following factors should be checked before finalizing any K prop bet:</w:t>
      </w:r>
    </w:p>
    <w:p>
      <w:pPr>
        <w:spacing w:after="160" w:line="276"/>
      </w:pPr>
      <w:r>
        <w:rPr>
          <w:rFonts w:ascii="Arial" w:cs="Arial" w:eastAsia="Arial" w:hAnsi="Arial"/>
          <w:b/>
          <w:bCs/>
          <w:sz w:val="22"/>
          <w:szCs w:val="22"/>
        </w:rPr>
        <w:t xml:space="preserve">Innings Pitched Consistency: </w:t>
      </w:r>
      <w:r>
        <w:rPr>
          <w:rFonts w:ascii="Arial" w:cs="Arial" w:eastAsia="Arial" w:hAnsi="Arial"/>
          <w:sz w:val="22"/>
          <w:szCs w:val="22"/>
        </w:rPr>
        <w:t xml:space="preserve">If a pitcher has been pulled early in recent starts (under 5 IP), their K ceiling is mechanically limited. A pitcher averaging 4.2 IP over L10 is unlikely to reach Over 6.5 Ks regardless of K rate. The system should flag props where the line exceeds what the pitcher’s recent workload supports.</w:t>
      </w:r>
    </w:p>
    <w:p>
      <w:pPr>
        <w:spacing w:after="160" w:line="276"/>
      </w:pPr>
      <w:r>
        <w:rPr>
          <w:rFonts w:ascii="Arial" w:cs="Arial" w:eastAsia="Arial" w:hAnsi="Arial"/>
          <w:b/>
          <w:bCs/>
          <w:sz w:val="22"/>
          <w:szCs w:val="22"/>
        </w:rPr>
        <w:t xml:space="preserve">Opponent Strikeout Rate: </w:t>
      </w:r>
      <w:r>
        <w:rPr>
          <w:rFonts w:ascii="Arial" w:cs="Arial" w:eastAsia="Arial" w:hAnsi="Arial"/>
          <w:sz w:val="22"/>
          <w:szCs w:val="22"/>
        </w:rPr>
        <w:t xml:space="preserve">Teams vary dramatically in how often they strike out. A lineup that ranks in the top 5 in K rate (high strikeouts) amplifies the pitcher’s K potential. A lineup in the bottom 5 suppresses it. This is an optional enrichment that adds confidence when available.</w:t>
      </w:r>
    </w:p>
    <w:p>
      <w:pPr>
        <w:spacing w:after="160" w:line="276"/>
      </w:pPr>
      <w:r>
        <w:rPr>
          <w:rFonts w:ascii="Arial" w:cs="Arial" w:eastAsia="Arial" w:hAnsi="Arial"/>
          <w:b/>
          <w:bCs/>
          <w:sz w:val="22"/>
          <w:szCs w:val="22"/>
        </w:rPr>
        <w:t xml:space="preserve">Pitch Count / Leash: </w:t>
      </w:r>
      <w:r>
        <w:rPr>
          <w:rFonts w:ascii="Arial" w:cs="Arial" w:eastAsia="Arial" w:hAnsi="Arial"/>
          <w:sz w:val="22"/>
          <w:szCs w:val="22"/>
        </w:rPr>
        <w:t xml:space="preserve">Some pitchers are on pitch-count limits coming off injuries or early in the season. This information is typically available from beat reporters and injury reports. If a pitcher is on a known limit, K props should be treated with skepticism.</w:t>
      </w:r>
    </w:p>
    <w:p>
      <w:pPr>
        <w:spacing w:after="100" w:before="100"/>
      </w:pPr>
    </w:p>
    <w:p>
      <w:pPr>
        <w:pStyle w:val="Heading2"/>
        <w:spacing w:after="200" w:before="300"/>
      </w:pPr>
      <w:r>
        <w:rPr>
          <w:rFonts w:ascii="Arial" w:cs="Arial" w:eastAsia="Arial" w:hAnsi="Arial"/>
        </w:rPr>
        <w:t xml:space="preserve">Prop Type B: Batter Walks (BB)</w:t>
      </w:r>
    </w:p>
    <w:p>
      <w:pPr>
        <w:spacing w:after="160" w:line="276"/>
      </w:pPr>
      <w:r>
        <w:rPr>
          <w:rFonts w:ascii="Arial" w:cs="Arial" w:eastAsia="Arial" w:hAnsi="Arial"/>
          <w:sz w:val="22"/>
          <w:szCs w:val="22"/>
        </w:rPr>
        <w:t xml:space="preserve">Batter Walks measure the total number of walks a batter draws during a game. This prop type is available on PrizePicks under the “Walks” category tab and typically features lines of 0.5 or 1.5 for most hitters.</w:t>
      </w:r>
    </w:p>
    <w:p>
      <w:pPr>
        <w:pStyle w:val="Heading3"/>
        <w:spacing w:after="200" w:before="300"/>
      </w:pPr>
      <w:r>
        <w:rPr>
          <w:rFonts w:ascii="Arial" w:cs="Arial" w:eastAsia="Arial" w:hAnsi="Arial"/>
        </w:rPr>
        <w:t xml:space="preserve">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Player 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Prop feed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Must match game log API player ID</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Team</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Prop feed</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Used for matchup display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Opponent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Prop feed / schedule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Matchup context</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Line (O/U)</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Prop feed</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Typically 0.5 or 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Odds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Prop feed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American odds format</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L10 Walks</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Game log API</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Last 10 games, BB count per game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Opposing Pitcher BB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Pitcher stats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Optional: pitcher walk rate</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Batting Order Position</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Lineup data</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Optional: more PAs = more walk chances</w:t>
            </w:r>
          </w:p>
        </w:tc>
      </w:tr>
    </w:tbl>
    <w:p>
      <w:pPr>
        <w:spacing w:after="100" w:before="100"/>
      </w:pPr>
    </w:p>
    <w:p>
      <w:pPr>
        <w:pStyle w:val="Heading3"/>
        <w:spacing w:after="200" w:before="300"/>
      </w:pPr>
      <w:r>
        <w:rPr>
          <w:rFonts w:ascii="Arial" w:cs="Arial" w:eastAsia="Arial" w:hAnsi="Arial"/>
        </w:rPr>
        <w:t xml:space="preserve">L10 Analysis Logic for Batter Walks</w:t>
      </w:r>
    </w:p>
    <w:p>
      <w:pPr>
        <w:spacing w:after="160" w:line="276"/>
      </w:pPr>
      <w:r>
        <w:rPr>
          <w:rFonts w:ascii="Arial" w:cs="Arial" w:eastAsia="Arial" w:hAnsi="Arial"/>
          <w:sz w:val="22"/>
          <w:szCs w:val="22"/>
        </w:rPr>
        <w:t xml:space="preserve">Walk props typically have low lines (0.5 or 1.5), which makes the L10 hit-rate calculation particularly clean. For a line of Over 0.5 Walks, the system counts how many of the batter’s last 10 games included at least 1 walk. For Over 1.5 Walks, it counts games with 2 or more walks.</w:t>
      </w:r>
    </w:p>
    <w:p>
      <w:pPr>
        <w:spacing w:after="160" w:line="276"/>
      </w:pPr>
      <w:r>
        <w:rPr>
          <w:rFonts w:ascii="Arial" w:cs="Arial" w:eastAsia="Arial" w:hAnsi="Arial"/>
          <w:sz w:val="22"/>
          <w:szCs w:val="22"/>
        </w:rPr>
        <w:t xml:space="preserve">The binary nature of the 0.5 line makes it especially well-suited for L10 analysis. A patient hitter who drew at least 1 walk in 9 of his last 10 games has a 90% L10 hit rate. If the book is pricing that at -140 (implied 58.3%), the edge is +31.7%. These are the kinds of inefficiencies that exist because walk props receive far less public attention than hits or home runs.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1100"/>
        <w:gridCol w:w="1400"/>
        <w:gridCol w:w="1100"/>
        <w:gridCol w:w="160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Batter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Odds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Implied %</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L10 Hit Rate</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Edge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Juan Soto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 0.5 BB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9/10 = 90%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B894"/>
                <w:sz w:val="20"/>
                <w:szCs w:val="20"/>
              </w:rPr>
              <w:t xml:space="preserve">+28.5%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B894"/>
                <w:sz w:val="20"/>
                <w:szCs w:val="20"/>
              </w:rPr>
              <w:t xml:space="preserve">STRONG BET</w:t>
            </w:r>
          </w:p>
        </w:tc>
      </w:tr>
      <w:tr>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Matt McLain</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O 1.5 BB</w:t>
            </w:r>
          </w:p>
        </w:tc>
        <w:tc>
          <w:tcPr>
            <w:tcW w:type="dxa" w:w="9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+120</w:t>
            </w:r>
          </w:p>
        </w:tc>
        <w:tc>
          <w:tcPr>
            <w:tcW w:type="dxa" w:w="11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45.5%</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6/10 = 60%</w:t>
            </w:r>
          </w:p>
        </w:tc>
        <w:tc>
          <w:tcPr>
            <w:tcW w:type="dxa" w:w="11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b/>
                <w:bCs/>
                <w:color w:val="00B894"/>
                <w:sz w:val="20"/>
                <w:szCs w:val="20"/>
              </w:rPr>
              <w:t xml:space="preserve">+14.5%</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b/>
                <w:bCs/>
                <w:color w:val="00B894"/>
                <w:sz w:val="20"/>
                <w:szCs w:val="20"/>
              </w:rPr>
              <w:t xml:space="preserve">VALID BET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Random Batter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 0.5 BB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5/10 = 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3031"/>
                <w:sz w:val="20"/>
                <w:szCs w:val="20"/>
              </w:rPr>
              <w:t xml:space="preserve">-2.4%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3031"/>
                <w:sz w:val="20"/>
                <w:szCs w:val="20"/>
              </w:rPr>
              <w:t xml:space="preserve">SKIP</w:t>
            </w:r>
          </w:p>
        </w:tc>
      </w:tr>
    </w:tbl>
    <w:p>
      <w:pPr>
        <w:spacing w:after="100" w:before="100"/>
      </w:pPr>
    </w:p>
    <w:p>
      <w:pPr>
        <w:pStyle w:val="Heading3"/>
        <w:spacing w:after="200" w:before="300"/>
      </w:pPr>
      <w:r>
        <w:rPr>
          <w:rFonts w:ascii="Arial" w:cs="Arial" w:eastAsia="Arial" w:hAnsi="Arial"/>
        </w:rPr>
        <w:t xml:space="preserve">Context Checks for Batter Walks</w:t>
      </w:r>
    </w:p>
    <w:p>
      <w:pPr>
        <w:spacing w:after="160" w:line="276"/>
      </w:pPr>
      <w:r>
        <w:rPr>
          <w:rFonts w:ascii="Arial" w:cs="Arial" w:eastAsia="Arial" w:hAnsi="Arial"/>
          <w:b/>
          <w:bCs/>
          <w:sz w:val="22"/>
          <w:szCs w:val="22"/>
        </w:rPr>
        <w:t xml:space="preserve">Opposing Pitcher Walk Rate: </w:t>
      </w:r>
      <w:r>
        <w:rPr>
          <w:rFonts w:ascii="Arial" w:cs="Arial" w:eastAsia="Arial" w:hAnsi="Arial"/>
          <w:sz w:val="22"/>
          <w:szCs w:val="22"/>
        </w:rPr>
        <w:t xml:space="preserve">A pitcher who walks 4+ batters per 9 innings significantly boosts walk prop potential for all hitters in the opposing lineup. Conversely, a control pitcher with a sub-2.0 BB/9 suppresses walk opportunities. When available, this data should increase or decrease confidence on walk props.</w:t>
      </w:r>
    </w:p>
    <w:p>
      <w:pPr>
        <w:spacing w:after="160" w:line="276"/>
      </w:pPr>
      <w:r>
        <w:rPr>
          <w:rFonts w:ascii="Arial" w:cs="Arial" w:eastAsia="Arial" w:hAnsi="Arial"/>
          <w:b/>
          <w:bCs/>
          <w:sz w:val="22"/>
          <w:szCs w:val="22"/>
        </w:rPr>
        <w:t xml:space="preserve">Batting Order Position: </w:t>
      </w:r>
      <w:r>
        <w:rPr>
          <w:rFonts w:ascii="Arial" w:cs="Arial" w:eastAsia="Arial" w:hAnsi="Arial"/>
          <w:sz w:val="22"/>
          <w:szCs w:val="22"/>
        </w:rPr>
        <w:t xml:space="preserve">Hitters in the 1-5 spots in the order get more plate appearances per game, which directly increases walk opportunities. A hitter batting 8th may only get 3 PAs, while a leadoff hitter gets 4-5. This is relevant context but does not override L10 data.</w:t>
      </w:r>
    </w:p>
    <w:p>
      <w:pPr>
        <w:spacing w:after="160" w:line="276"/>
      </w:pPr>
      <w:r>
        <w:rPr>
          <w:rFonts w:ascii="Arial" w:cs="Arial" w:eastAsia="Arial" w:hAnsi="Arial"/>
          <w:b/>
          <w:bCs/>
          <w:sz w:val="22"/>
          <w:szCs w:val="22"/>
        </w:rPr>
        <w:t xml:space="preserve">Lineup Confirmation: </w:t>
      </w:r>
      <w:r>
        <w:rPr>
          <w:rFonts w:ascii="Arial" w:cs="Arial" w:eastAsia="Arial" w:hAnsi="Arial"/>
          <w:sz w:val="22"/>
          <w:szCs w:val="22"/>
        </w:rPr>
        <w:t xml:space="preserve">Walk props are void if the player does not start. Since PrizePicks voids 2-pick Power Plays entirely on a DNP, confirming the player is in the starting lineup before locking any walk prop entry is critical.</w:t>
      </w:r>
    </w:p>
    <w:p>
      <w:pPr>
        <w:spacing w:after="100" w:before="100"/>
      </w:pPr>
    </w:p>
    <w:p>
      <w:r>
        <w:br w:type="page"/>
      </w:r>
    </w:p>
    <w:p>
      <w:pPr>
        <w:pStyle w:val="Heading1"/>
        <w:spacing w:after="200" w:before="300"/>
      </w:pPr>
      <w:r>
        <w:rPr>
          <w:rFonts w:ascii="Arial" w:cs="Arial" w:eastAsia="Arial" w:hAnsi="Arial"/>
        </w:rPr>
        <w:t xml:space="preserve">SECTION 4: TECHNICAL IMPLEMENTATION PLAN</w:t>
      </w:r>
    </w:p>
    <w:p>
      <w:pPr>
        <w:spacing w:after="160" w:line="276"/>
      </w:pPr>
      <w:r>
        <w:rPr>
          <w:rFonts w:ascii="Arial" w:cs="Arial" w:eastAsia="Arial" w:hAnsi="Arial"/>
          <w:sz w:val="22"/>
          <w:szCs w:val="22"/>
        </w:rPr>
        <w:t xml:space="preserve">This section breaks down the specific code changes required to add Batter Walks and Pitcher Strikeouts to the EdgeCheck engine. The implementation follows the existing architecture and touches the minimum number of files necessary.</w:t>
      </w:r>
    </w:p>
    <w:p>
      <w:pPr>
        <w:pStyle w:val="Heading2"/>
        <w:spacing w:after="200" w:before="300"/>
      </w:pPr>
      <w:r>
        <w:rPr>
          <w:rFonts w:ascii="Arial" w:cs="Arial" w:eastAsia="Arial" w:hAnsi="Arial"/>
        </w:rPr>
        <w:t xml:space="preserve">Step 1: Verify Game Log API Response Shape</w:t>
      </w:r>
    </w:p>
    <w:p>
      <w:pPr>
        <w:spacing w:after="160" w:line="276"/>
      </w:pPr>
      <w:r>
        <w:rPr>
          <w:rFonts w:ascii="Arial" w:cs="Arial" w:eastAsia="Arial" w:hAnsi="Arial"/>
          <w:sz w:val="22"/>
          <w:szCs w:val="22"/>
        </w:rPr>
        <w:t xml:space="preserve">Before writing any code, the first task is to inspect the current game log API response to confirm that walks (BB) and strikeouts (K) are already included in the response payload. This is a read-only verification step.</w:t>
      </w:r>
    </w:p>
    <w:p>
      <w:pPr>
        <w:pBdr>
          <w:left w:val="single" w:color="6C5CE7" w:sz="12" w:space="8"/>
        </w:pBdr>
        <w:spacing w:after="200" w:before="200"/>
        <w:ind w:left="360"/>
      </w:pPr>
      <w:r>
        <w:rPr>
          <w:rFonts w:ascii="Arial" w:cs="Arial" w:eastAsia="Arial" w:hAnsi="Arial"/>
          <w:i/>
          <w:iCs/>
          <w:color w:val="6C5CE7"/>
          <w:sz w:val="22"/>
          <w:szCs w:val="22"/>
        </w:rPr>
        <w:t xml:space="preserve">Action: Pull a sample game log API response for one MLB pitcher and one MLB batter. Check if the fields ‘bb’ (walks) and ‘k’ or ‘strikeouts’ exist in the response object. If they do, proceed to Step 2. If they do not, a PURP research task is required to identify a supplemental data source.</w:t>
      </w:r>
    </w:p>
    <w:p>
      <w:pPr>
        <w:spacing w:after="160" w:line="276"/>
      </w:pPr>
      <w:r>
        <w:rPr>
          <w:rFonts w:ascii="Arial" w:cs="Arial" w:eastAsia="Arial" w:hAnsi="Arial"/>
          <w:sz w:val="22"/>
          <w:szCs w:val="22"/>
        </w:rPr>
        <w:t xml:space="preserve">Expected result: Both fields are present. Standard MLB game log APIs (including BallDontLie-style endpoints) return full box score data that includes walks, strikeouts, innings pitched, earned runs, and all other standard statistics. These are not exotic or derived fields.</w:t>
      </w:r>
    </w:p>
    <w:p>
      <w:pPr>
        <w:spacing w:after="100" w:before="100"/>
      </w:pPr>
    </w:p>
    <w:p>
      <w:pPr>
        <w:pStyle w:val="Heading2"/>
        <w:spacing w:after="200" w:before="300"/>
      </w:pPr>
      <w:r>
        <w:rPr>
          <w:rFonts w:ascii="Arial" w:cs="Arial" w:eastAsia="Arial" w:hAnsi="Arial"/>
        </w:rPr>
        <w:t xml:space="preserve">Step 2: Add Stat Type Mappings</w:t>
      </w:r>
    </w:p>
    <w:p>
      <w:pPr>
        <w:spacing w:after="160" w:line="276"/>
      </w:pPr>
      <w:r>
        <w:rPr>
          <w:rFonts w:ascii="Arial" w:cs="Arial" w:eastAsia="Arial" w:hAnsi="Arial"/>
          <w:sz w:val="22"/>
          <w:szCs w:val="22"/>
        </w:rPr>
        <w:t xml:space="preserve">The prop feed aggregator needs to recognize “Walks” and “Pitcher Strikeouts” as valid prop types and map them to the correct game log field. This mapping layer connects the prop feed’s naming convention to the internal stat field name used in the game log API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 Feed Label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Internal Stat Key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Player Type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Game Log Field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Pitcher Strikeouts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pitcher_strikeouts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Pitcher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strikeouts / k / so</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Walks</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batter_walks</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Batter</w:t>
            </w:r>
          </w:p>
        </w:tc>
        <w:tc>
          <w:tcPr>
            <w:tcW w:type="dxa" w:w="2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walks / bb / base_on_balls</w:t>
            </w:r>
          </w:p>
        </w:tc>
      </w:tr>
    </w:tbl>
    <w:p>
      <w:pPr>
        <w:spacing w:after="100" w:before="100"/>
      </w:pPr>
    </w:p>
    <w:p>
      <w:pPr>
        <w:spacing w:after="160" w:line="276"/>
      </w:pPr>
      <w:r>
        <w:rPr>
          <w:rFonts w:ascii="Arial" w:cs="Arial" w:eastAsia="Arial" w:hAnsi="Arial"/>
          <w:sz w:val="22"/>
          <w:szCs w:val="22"/>
        </w:rPr>
        <w:t xml:space="preserve">The exact field names will be confirmed in Step 1. The mapping function should normalize whatever the API returns into the internal stat key used by the propEVEngine. This is typically a simple lookup table or switch statement added to the existing stat-mapping utility.</w:t>
      </w:r>
    </w:p>
    <w:p>
      <w:pPr>
        <w:pStyle w:val="Heading2"/>
        <w:spacing w:after="200" w:before="300"/>
      </w:pPr>
      <w:r>
        <w:rPr>
          <w:rFonts w:ascii="Arial" w:cs="Arial" w:eastAsia="Arial" w:hAnsi="Arial"/>
        </w:rPr>
        <w:t xml:space="preserve">Step 3: Update L10 Game Log Parser</w:t>
      </w:r>
    </w:p>
    <w:p>
      <w:pPr>
        <w:spacing w:after="160" w:line="276"/>
      </w:pPr>
      <w:r>
        <w:rPr>
          <w:rFonts w:ascii="Arial" w:cs="Arial" w:eastAsia="Arial" w:hAnsi="Arial"/>
          <w:sz w:val="22"/>
          <w:szCs w:val="22"/>
        </w:rPr>
        <w:t xml:space="preserve">The game log parser that extracts L10 performance data needs to handle the two new stat types. For each new prop type, the parser must know which field to pull from the game log and how to evaluate it against the prop line.</w:t>
      </w:r>
    </w:p>
    <w:p>
      <w:pPr>
        <w:spacing w:after="160" w:line="276"/>
      </w:pPr>
      <w:r>
        <w:rPr>
          <w:rFonts w:ascii="Arial" w:cs="Arial" w:eastAsia="Arial" w:hAnsi="Arial"/>
          <w:b/>
          <w:bCs/>
          <w:sz w:val="22"/>
          <w:szCs w:val="22"/>
        </w:rPr>
        <w:t xml:space="preserve">For Pitcher Strikeouts: </w:t>
      </w:r>
      <w:r>
        <w:rPr>
          <w:rFonts w:ascii="Arial" w:cs="Arial" w:eastAsia="Arial" w:hAnsi="Arial"/>
          <w:sz w:val="22"/>
          <w:szCs w:val="22"/>
        </w:rPr>
        <w:t xml:space="preserve">Pull the ‘strikeouts’ field from each of the pitcher’s last 10 starts (not relief appearances). Compare each game’s K count against the prop line to determine hit or miss. Example: Line is Over 5.5 Ks. Game log shows 7 Ks. Result: HIT.</w:t>
      </w:r>
    </w:p>
    <w:p>
      <w:pPr>
        <w:spacing w:after="160" w:line="276"/>
      </w:pPr>
      <w:r>
        <w:rPr>
          <w:rFonts w:ascii="Arial" w:cs="Arial" w:eastAsia="Arial" w:hAnsi="Arial"/>
          <w:b/>
          <w:bCs/>
          <w:sz w:val="22"/>
          <w:szCs w:val="22"/>
        </w:rPr>
        <w:t xml:space="preserve">For Batter Walks: </w:t>
      </w:r>
      <w:r>
        <w:rPr>
          <w:rFonts w:ascii="Arial" w:cs="Arial" w:eastAsia="Arial" w:hAnsi="Arial"/>
          <w:sz w:val="22"/>
          <w:szCs w:val="22"/>
        </w:rPr>
        <w:t xml:space="preserve">Pull the ‘walks’ field from each of the batter’s last 10 games. Compare each game’s walk count against the prop line. Example: Line is Over 0.5 Walks. Game log shows 1 walk. Result: HIT.</w:t>
      </w:r>
    </w:p>
    <w:p>
      <w:pPr>
        <w:pBdr>
          <w:left w:val="single" w:color="6C5CE7" w:sz="12" w:space="8"/>
        </w:pBdr>
        <w:spacing w:after="200" w:before="200"/>
        <w:ind w:left="360"/>
      </w:pPr>
      <w:r>
        <w:rPr>
          <w:rFonts w:ascii="Arial" w:cs="Arial" w:eastAsia="Arial" w:hAnsi="Arial"/>
          <w:i/>
          <w:iCs/>
          <w:color w:val="6C5CE7"/>
          <w:sz w:val="22"/>
          <w:szCs w:val="22"/>
        </w:rPr>
        <w:t xml:space="preserve">Important: Pitcher game logs must filter for starts only. Relief appearances should be excluded because the workload and context are fundamentally different. A pitcher who threw 1 inning in relief and recorded 0 Ks should not count against his L10 as a starter.</w:t>
      </w:r>
    </w:p>
    <w:p>
      <w:pPr>
        <w:spacing w:after="100" w:before="100"/>
      </w:pPr>
    </w:p>
    <w:p>
      <w:pPr>
        <w:pStyle w:val="Heading2"/>
        <w:spacing w:after="200" w:before="300"/>
      </w:pPr>
      <w:r>
        <w:rPr>
          <w:rFonts w:ascii="Arial" w:cs="Arial" w:eastAsia="Arial" w:hAnsi="Arial"/>
        </w:rPr>
        <w:t xml:space="preserve">Step 4: Prop Feed Recognition</w:t>
      </w:r>
    </w:p>
    <w:p>
      <w:pPr>
        <w:spacing w:after="160" w:line="276"/>
      </w:pPr>
      <w:r>
        <w:rPr>
          <w:rFonts w:ascii="Arial" w:cs="Arial" w:eastAsia="Arial" w:hAnsi="Arial"/>
          <w:sz w:val="22"/>
          <w:szCs w:val="22"/>
        </w:rPr>
        <w:t xml:space="preserve">The prop line ingestion layer that pulls from external prop data sources needs to be updated to recognize and categorize the two new prop types. When the feed returns a prop labeled as “Walks” or “Pitcher Strikeouts,” the system must route it into the correct processing path.</w:t>
      </w:r>
    </w:p>
    <w:p>
      <w:pPr>
        <w:spacing w:after="160" w:line="276"/>
      </w:pPr>
      <w:r>
        <w:rPr>
          <w:rFonts w:ascii="Arial" w:cs="Arial" w:eastAsia="Arial" w:hAnsi="Arial"/>
          <w:sz w:val="22"/>
          <w:szCs w:val="22"/>
        </w:rPr>
        <w:t xml:space="preserve">This involves adding the new prop types to the prop type enumeration or mapping object, ensuring the player name from the prop feed matches the player ID in the game log API, and confirming that the line and odds are parsed correctly for these specific prop types.</w:t>
      </w:r>
    </w:p>
    <w:p>
      <w:pPr>
        <w:pStyle w:val="Heading2"/>
        <w:spacing w:after="200" w:before="300"/>
      </w:pPr>
      <w:r>
        <w:rPr>
          <w:rFonts w:ascii="Arial" w:cs="Arial" w:eastAsia="Arial" w:hAnsi="Arial"/>
        </w:rPr>
        <w:t xml:space="preserve">Step 5: UI Display Confirmation</w:t>
      </w:r>
    </w:p>
    <w:p>
      <w:pPr>
        <w:spacing w:after="160" w:line="276"/>
      </w:pPr>
      <w:r>
        <w:rPr>
          <w:rFonts w:ascii="Arial" w:cs="Arial" w:eastAsia="Arial" w:hAnsi="Arial"/>
          <w:sz w:val="22"/>
          <w:szCs w:val="22"/>
        </w:rPr>
        <w:t xml:space="preserve">The UI verdict card and L10 grid should render automatically for the new prop types because they follow the same data shape as existing props. However, a visual verification is required to confirm that the stat label displays correctly (showing “Ks” or “Walks” rather than a generic label), the hit/miss grid renders with the correct threshold, and the expanded view shows accurate game-by-game data.</w:t>
      </w:r>
    </w:p>
    <w:p>
      <w:pPr>
        <w:spacing w:after="100" w:before="100"/>
      </w:pPr>
    </w:p>
    <w:p>
      <w:pPr>
        <w:pStyle w:val="Heading1"/>
        <w:spacing w:after="200" w:before="300"/>
      </w:pPr>
      <w:r>
        <w:rPr>
          <w:rFonts w:ascii="Arial" w:cs="Arial" w:eastAsia="Arial" w:hAnsi="Arial"/>
        </w:rPr>
        <w:t xml:space="preserve">SECTION 5: FILES TO BE MODIFIED</w:t>
      </w:r>
    </w:p>
    <w:p>
      <w:pPr>
        <w:spacing w:after="160" w:line="276"/>
      </w:pPr>
      <w:r>
        <w:rPr>
          <w:rFonts w:ascii="Arial" w:cs="Arial" w:eastAsia="Arial" w:hAnsi="Arial"/>
          <w:sz w:val="22"/>
          <w:szCs w:val="22"/>
        </w:rPr>
        <w:t xml:space="preserve">Based on the current EdgeCheck architecture, the following files are expected to require changes. This will be confirmed once the codebase is inspected, but the scope should remain within these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 Type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Stat mapping utility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Add entries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Add pitcher_strikeouts and batter_walks to the prop-type-to-stat-field mapping</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Game log parser</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Add logic</w:t>
            </w:r>
          </w:p>
        </w:tc>
        <w:tc>
          <w:tcPr>
            <w:tcW w:type="dxa" w:w="5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Handle new stat extraction and hit/miss evaluation for K and BB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Prop feed ingestion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Add recognition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Recognize Walks and Pitcher Strikeouts from the prop feed and route correctly</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UI stat labels</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Add labels</w:t>
            </w:r>
          </w:p>
        </w:tc>
        <w:tc>
          <w:tcPr>
            <w:tcW w:type="dxa" w:w="5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Ensure correct display text for new prop types in verdict cards</w:t>
            </w:r>
          </w:p>
        </w:tc>
      </w:tr>
    </w:tbl>
    <w:p>
      <w:pPr>
        <w:spacing w:after="100" w:before="100"/>
      </w:pPr>
    </w:p>
    <w:p>
      <w:pPr>
        <w:pBdr>
          <w:left w:val="single" w:color="6C5CE7" w:sz="12" w:space="8"/>
        </w:pBdr>
        <w:spacing w:after="200" w:before="200"/>
        <w:ind w:left="360"/>
      </w:pPr>
      <w:r>
        <w:rPr>
          <w:rFonts w:ascii="Arial" w:cs="Arial" w:eastAsia="Arial" w:hAnsi="Arial"/>
          <w:i/>
          <w:iCs/>
          <w:color w:val="6C5CE7"/>
          <w:sz w:val="22"/>
          <w:szCs w:val="22"/>
        </w:rPr>
        <w:t xml:space="preserve">MANNY scope check: This task touches a maximum of 4 files with additions only. No existing logic is being refactored. No new data sources are being introduced unless Step 1 reveals they are necessary. The propEVEngine itself is NOT being modified.</w:t>
      </w:r>
    </w:p>
    <w:p>
      <w:pPr>
        <w:spacing w:after="100" w:before="100"/>
      </w:pPr>
    </w:p>
    <w:p>
      <w:r>
        <w:br w:type="page"/>
      </w:r>
    </w:p>
    <w:p>
      <w:pPr>
        <w:pStyle w:val="Heading1"/>
        <w:spacing w:after="200" w:before="300"/>
      </w:pPr>
      <w:r>
        <w:rPr>
          <w:rFonts w:ascii="Arial" w:cs="Arial" w:eastAsia="Arial" w:hAnsi="Arial"/>
        </w:rPr>
        <w:t xml:space="preserve">SECTION 6: PRIZEPICKS INTEGRATION NOTES</w:t>
      </w:r>
    </w:p>
    <w:p>
      <w:pPr>
        <w:spacing w:after="160" w:line="276"/>
      </w:pPr>
      <w:r>
        <w:rPr>
          <w:rFonts w:ascii="Arial" w:cs="Arial" w:eastAsia="Arial" w:hAnsi="Arial"/>
          <w:sz w:val="22"/>
          <w:szCs w:val="22"/>
        </w:rPr>
        <w:t xml:space="preserve">Since PrizePicks is the primary platform where these prop types will be used for actual entries, the following platform-specific rules apply to Batter Walks and Pitcher Strikeouts.</w:t>
      </w:r>
    </w:p>
    <w:p>
      <w:pPr>
        <w:pStyle w:val="Heading2"/>
        <w:spacing w:after="200" w:before="300"/>
      </w:pPr>
      <w:r>
        <w:rPr>
          <w:rFonts w:ascii="Arial" w:cs="Arial" w:eastAsia="Arial" w:hAnsi="Arial"/>
        </w:rPr>
        <w:t xml:space="preserve">PrizePicks Rules for These Props</w:t>
      </w:r>
    </w:p>
    <w:p>
      <w:pPr>
        <w:spacing w:after="160" w:line="276"/>
      </w:pPr>
      <w:r>
        <w:rPr>
          <w:rFonts w:ascii="Arial" w:cs="Arial" w:eastAsia="Arial" w:hAnsi="Arial"/>
          <w:b/>
          <w:bCs/>
          <w:sz w:val="22"/>
          <w:szCs w:val="22"/>
        </w:rPr>
        <w:t xml:space="preserve">Power Play entries require all picks to hit. </w:t>
      </w:r>
      <w:r>
        <w:rPr>
          <w:rFonts w:ascii="Arial" w:cs="Arial" w:eastAsia="Arial" w:hAnsi="Arial"/>
          <w:sz w:val="22"/>
          <w:szCs w:val="22"/>
        </w:rPr>
        <w:t xml:space="preserve">There is no partial credit on Power Plays. If you build a 2-pick entry with a Pitcher K prop and a Batter Walks prop, both must hit for the entry to pay out.</w:t>
      </w:r>
    </w:p>
    <w:p>
      <w:pPr>
        <w:spacing w:after="160" w:line="276"/>
      </w:pPr>
      <w:r>
        <w:rPr>
          <w:rFonts w:ascii="Arial" w:cs="Arial" w:eastAsia="Arial" w:hAnsi="Arial"/>
          <w:b/>
          <w:bCs/>
          <w:sz w:val="22"/>
          <w:szCs w:val="22"/>
        </w:rPr>
        <w:t xml:space="preserve">DNP voids the entire 2-pick Power Play. </w:t>
      </w:r>
      <w:r>
        <w:rPr>
          <w:rFonts w:ascii="Arial" w:cs="Arial" w:eastAsia="Arial" w:hAnsi="Arial"/>
          <w:sz w:val="22"/>
          <w:szCs w:val="22"/>
        </w:rPr>
        <w:t xml:space="preserve">If a pitcher is scratched from his start or a batter is out of the lineup, the entry is voided. This makes lineup confirmation before lock especially critical for these prop types.</w:t>
      </w:r>
    </w:p>
    <w:p>
      <w:pPr>
        <w:spacing w:after="160" w:line="276"/>
      </w:pPr>
      <w:r>
        <w:rPr>
          <w:rFonts w:ascii="Arial" w:cs="Arial" w:eastAsia="Arial" w:hAnsi="Arial"/>
          <w:b/>
          <w:bCs/>
          <w:sz w:val="22"/>
          <w:szCs w:val="22"/>
        </w:rPr>
        <w:t xml:space="preserve">Do not mix sports in the same PrizePicks entry. </w:t>
      </w:r>
      <w:r>
        <w:rPr>
          <w:rFonts w:ascii="Arial" w:cs="Arial" w:eastAsia="Arial" w:hAnsi="Arial"/>
          <w:sz w:val="22"/>
          <w:szCs w:val="22"/>
        </w:rPr>
        <w:t xml:space="preserve">Walk and K props are MLB-only. They can be combined with other MLB prop types (hits, home runs, etc.) but never with NBA or NHL props in the same slip.</w:t>
      </w:r>
    </w:p>
    <w:p>
      <w:pPr>
        <w:spacing w:after="160" w:line="276"/>
      </w:pPr>
      <w:r>
        <w:rPr>
          <w:rFonts w:ascii="Arial" w:cs="Arial" w:eastAsia="Arial" w:hAnsi="Arial"/>
          <w:b/>
          <w:bCs/>
          <w:sz w:val="22"/>
          <w:szCs w:val="22"/>
        </w:rPr>
        <w:t xml:space="preserve">Correlated same-game picks are allowed on PrizePicks. </w:t>
      </w:r>
      <w:r>
        <w:rPr>
          <w:rFonts w:ascii="Arial" w:cs="Arial" w:eastAsia="Arial" w:hAnsi="Arial"/>
          <w:sz w:val="22"/>
          <w:szCs w:val="22"/>
        </w:rPr>
        <w:t xml:space="preserve">Unlike sportsbooks, PrizePicks permits correlated legs. A pitcher K prop and a batter walk prop from the same game can be combined if the data supports both independently.</w:t>
      </w:r>
    </w:p>
    <w:p>
      <w:pPr>
        <w:spacing w:after="100" w:before="100"/>
      </w:pPr>
    </w:p>
    <w:p>
      <w:pPr>
        <w:pStyle w:val="Heading2"/>
        <w:spacing w:after="200" w:before="300"/>
      </w:pPr>
      <w:r>
        <w:rPr>
          <w:rFonts w:ascii="Arial" w:cs="Arial" w:eastAsia="Arial" w:hAnsi="Arial"/>
        </w:rPr>
        <w:t xml:space="preserve">Optimal Entry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Entry Type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Structure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2-Pick Power Play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Pitcher K Over + Batter Walk Over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Both 8/10+ L10, same game or different</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2-Pick Power Play ($10)</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Batter Walk Over + MLB Hit Over</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Walk player 8/10+ and hit player 8/10+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3-Pick Power Play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K Over + Walk Over + Hit Over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All three 8/10+ L10, higher payout at 2x or 4.5x</w:t>
            </w:r>
          </w:p>
        </w:tc>
      </w:tr>
    </w:tbl>
    <w:p>
      <w:pPr>
        <w:spacing w:after="100" w:before="100"/>
      </w:pPr>
    </w:p>
    <w:p>
      <w:pPr>
        <w:pStyle w:val="Heading1"/>
        <w:spacing w:after="200" w:before="300"/>
      </w:pPr>
      <w:r>
        <w:rPr>
          <w:rFonts w:ascii="Arial" w:cs="Arial" w:eastAsia="Arial" w:hAnsi="Arial"/>
        </w:rPr>
        <w:t xml:space="preserve">SECTION 7: EDGE CALCULATION REFERENCE</w:t>
      </w:r>
    </w:p>
    <w:p>
      <w:pPr>
        <w:spacing w:after="160" w:line="276"/>
      </w:pPr>
      <w:r>
        <w:rPr>
          <w:rFonts w:ascii="Arial" w:cs="Arial" w:eastAsia="Arial" w:hAnsi="Arial"/>
          <w:sz w:val="22"/>
          <w:szCs w:val="22"/>
        </w:rPr>
        <w:t xml:space="preserve">For quick reference, this section documents the edge calculation formula and decision thresholds as they apply specifically to Batter Walks and Pitcher Strikeouts. These follow the same rules as all other EdgeCheck prop types.</w:t>
      </w:r>
    </w:p>
    <w:p>
      <w:pPr>
        <w:pStyle w:val="Heading2"/>
        <w:spacing w:after="200" w:before="300"/>
      </w:pPr>
      <w:r>
        <w:rPr>
          <w:rFonts w:ascii="Arial" w:cs="Arial" w:eastAsia="Arial" w:hAnsi="Arial"/>
        </w:rPr>
        <w:t xml:space="preserve">Edge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Formula</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(Pitcher 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Convert odds to implied probability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Favorites: |odds| / (|odds| + 100)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-130 → 130/230 = 56.5%</w:t>
            </w:r>
          </w:p>
        </w:tc>
      </w:tr>
      <w:tr>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2. Get true probability from L10</w:t>
            </w:r>
          </w:p>
        </w:tc>
        <w:tc>
          <w:tcPr>
            <w:tcW w:type="dxa" w:w="3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Hits / Games</w:t>
            </w:r>
          </w:p>
        </w:tc>
        <w:tc>
          <w:tcPr>
            <w:tcW w:type="dxa" w:w="3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8/10 = 80.0%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 Calculate edge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True% - Implied%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80% - 56.5% = +23.5%</w:t>
            </w:r>
          </w:p>
        </w:tc>
      </w:tr>
      <w:tr>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4. Decision</w:t>
            </w:r>
          </w:p>
        </w:tc>
        <w:tc>
          <w:tcPr>
            <w:tcW w:type="dxa" w:w="3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Edge &gt; 0 = bet | Edge ≤ 0 = skip</w:t>
            </w:r>
          </w:p>
        </w:tc>
        <w:tc>
          <w:tcPr>
            <w:tcW w:type="dxa" w:w="3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+23.5% = BET</w:t>
            </w:r>
          </w:p>
        </w:tc>
      </w:tr>
    </w:tbl>
    <w:p>
      <w:pPr>
        <w:spacing w:after="100" w:before="100"/>
      </w:pPr>
    </w:p>
    <w:p>
      <w:pPr>
        <w:pStyle w:val="Heading2"/>
        <w:spacing w:after="200" w:before="300"/>
      </w:pPr>
      <w:r>
        <w:rPr>
          <w:rFonts w:ascii="Arial" w:cs="Arial" w:eastAsia="Arial" w:hAnsi="Arial"/>
        </w:rPr>
        <w:t xml:space="preserve">Decision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Edge Range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 or higher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Strong bet — high confidence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2-3 units</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+5% to +9.9%</w:t>
            </w:r>
          </w:p>
        </w:tc>
        <w:tc>
          <w:tcPr>
            <w:tcW w:type="dxa" w:w="4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Valid bet — standard play</w:t>
            </w:r>
          </w:p>
        </w:tc>
        <w:tc>
          <w:tcPr>
            <w:tcW w:type="dxa" w:w="2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1-2 units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to +4.9%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Marginal — 1 unit max if context is clean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unit</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0% or below</w:t>
            </w:r>
          </w:p>
        </w:tc>
        <w:tc>
          <w:tcPr>
            <w:tcW w:type="dxa" w:w="4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Skip — no exceptions</w:t>
            </w:r>
          </w:p>
        </w:tc>
        <w:tc>
          <w:tcPr>
            <w:tcW w:type="dxa" w:w="2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Do not bet</w:t>
            </w:r>
          </w:p>
        </w:tc>
      </w:tr>
    </w:tbl>
    <w:p>
      <w:pPr>
        <w:spacing w:after="100" w:before="100"/>
      </w:pPr>
    </w:p>
    <w:p>
      <w:pPr>
        <w:pStyle w:val="Heading2"/>
        <w:spacing w:after="200" w:before="300"/>
      </w:pPr>
      <w:r>
        <w:rPr>
          <w:rFonts w:ascii="Arial" w:cs="Arial" w:eastAsia="Arial" w:hAnsi="Arial"/>
        </w:rPr>
        <w:t xml:space="preserve">Minimum L10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L10 Hit Rate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Odds Required</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8/10 or higher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Any odds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Bet if edge is positive</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7/10</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Plus money or light juice only (-110 max)</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Bet with caution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6/10 or lower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Any odds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Skip — insufficient hit rate</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Fewer than 10 games available</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Any odds</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Skip — insufficient sample</w:t>
            </w:r>
          </w:p>
        </w:tc>
      </w:tr>
    </w:tbl>
    <w:p>
      <w:pPr>
        <w:spacing w:after="100" w:before="100"/>
      </w:pPr>
    </w:p>
    <w:p>
      <w:r>
        <w:br w:type="page"/>
      </w:r>
    </w:p>
    <w:p>
      <w:pPr>
        <w:pStyle w:val="Heading1"/>
        <w:spacing w:after="200" w:before="300"/>
      </w:pPr>
      <w:r>
        <w:rPr>
          <w:rFonts w:ascii="Arial" w:cs="Arial" w:eastAsia="Arial" w:hAnsi="Arial"/>
        </w:rPr>
        <w:t xml:space="preserve">SECTION 8: RISKS AND MITIGATION</w:t>
      </w:r>
    </w:p>
    <w:p>
      <w:pPr>
        <w:spacing w:after="160" w:line="276"/>
      </w:pPr>
      <w:r>
        <w:rPr>
          <w:rFonts w:ascii="Arial" w:cs="Arial" w:eastAsia="Arial" w:hAnsi="Arial"/>
          <w:sz w:val="22"/>
          <w:szCs w:val="22"/>
        </w:rPr>
        <w:t xml:space="preserve">Every expansion introduces potential failure points. This section documents the known risks associated with adding Walks and Pitcher Strikeouts, along with the mitigation strategy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Game log API does not include BB/K fields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3031"/>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Verify in Step 1 before any code changes. If missing, PURP identifies alternative source.</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Prop feed labels don’t match expected format</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b/>
                <w:bCs/>
                <w:color w:val="E17055"/>
                <w:sz w:val="20"/>
                <w:szCs w:val="20"/>
              </w:rPr>
              <w:t xml:space="preserve">MEDIUM</w:t>
            </w:r>
          </w:p>
        </w:tc>
        <w:tc>
          <w:tcPr>
            <w:tcW w:type="dxa" w:w="5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Inspect actual prop feed responses and add normalization layer if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Pitcher game logs include relief appearances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17055"/>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Filter game logs by ‘games started’ flag. Exclude relief outings from L10.</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Player name mismatch between prop feed and game log API</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b/>
                <w:bCs/>
                <w:color w:val="E17055"/>
                <w:sz w:val="20"/>
                <w:szCs w:val="20"/>
              </w:rPr>
              <w:t xml:space="preserve">MEDIUM</w:t>
            </w:r>
          </w:p>
        </w:tc>
        <w:tc>
          <w:tcPr>
            <w:tcW w:type="dxa" w:w="5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Use existing player ID matching logic. Add fuzzy match fallback if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Walk props have very low lines (0.5) causing binary outcomes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This is expected behavior. L10 analysis handles binary outcomes correctly.</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UI label displays incorrectly for new prop types</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LOW</w:t>
            </w:r>
          </w:p>
        </w:tc>
        <w:tc>
          <w:tcPr>
            <w:tcW w:type="dxa" w:w="5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Visual verification in Step 5. Simple string mapping fix if needed.</w:t>
            </w:r>
          </w:p>
        </w:tc>
      </w:tr>
    </w:tbl>
    <w:p>
      <w:pPr>
        <w:spacing w:after="100" w:before="100"/>
      </w:pPr>
    </w:p>
    <w:p>
      <w:pPr>
        <w:pStyle w:val="Heading1"/>
        <w:spacing w:after="200" w:before="300"/>
      </w:pPr>
      <w:r>
        <w:rPr>
          <w:rFonts w:ascii="Arial" w:cs="Arial" w:eastAsia="Arial" w:hAnsi="Arial"/>
        </w:rPr>
        <w:t xml:space="preserve">SECTION 9: EXECUTION ORDER</w:t>
      </w:r>
    </w:p>
    <w:p>
      <w:pPr>
        <w:spacing w:after="160" w:line="276"/>
      </w:pPr>
      <w:r>
        <w:rPr>
          <w:rFonts w:ascii="Arial" w:cs="Arial" w:eastAsia="Arial" w:hAnsi="Arial"/>
          <w:sz w:val="22"/>
          <w:szCs w:val="22"/>
        </w:rPr>
        <w:t xml:space="preserve">The implementation should follow this exact sequence. Each step depends on the successful completion of the previous step. Do not skip ahead.</w:t>
      </w:r>
    </w:p>
    <w:p>
      <w:pPr>
        <w:pStyle w:val="ListParagraph"/>
        <w:numPr>
          <w:ilvl w:val="0"/>
          <w:numId w:val="2"/>
        </w:numPr>
        <w:spacing w:after="120" w:line="276"/>
      </w:pPr>
      <w:r>
        <w:rPr>
          <w:rFonts w:ascii="Arial" w:cs="Arial" w:eastAsia="Arial" w:hAnsi="Arial"/>
          <w:sz w:val="22"/>
          <w:szCs w:val="22"/>
        </w:rPr>
        <w:t xml:space="preserve">Verify game log API response contains BB and K fields (read-only, no code changes)</w:t>
      </w:r>
    </w:p>
    <w:p>
      <w:pPr>
        <w:pStyle w:val="ListParagraph"/>
        <w:numPr>
          <w:ilvl w:val="0"/>
          <w:numId w:val="2"/>
        </w:numPr>
        <w:spacing w:after="120" w:line="276"/>
      </w:pPr>
      <w:r>
        <w:rPr>
          <w:rFonts w:ascii="Arial" w:cs="Arial" w:eastAsia="Arial" w:hAnsi="Arial"/>
          <w:sz w:val="22"/>
          <w:szCs w:val="22"/>
        </w:rPr>
        <w:t xml:space="preserve">Add stat type mappings for pitcher_strikeouts and batter_walks</w:t>
      </w:r>
    </w:p>
    <w:p>
      <w:pPr>
        <w:pStyle w:val="ListParagraph"/>
        <w:numPr>
          <w:ilvl w:val="0"/>
          <w:numId w:val="2"/>
        </w:numPr>
        <w:spacing w:after="120" w:line="276"/>
      </w:pPr>
      <w:r>
        <w:rPr>
          <w:rFonts w:ascii="Arial" w:cs="Arial" w:eastAsia="Arial" w:hAnsi="Arial"/>
          <w:sz w:val="22"/>
          <w:szCs w:val="22"/>
        </w:rPr>
        <w:t xml:space="preserve">Update game log parser to extract and evaluate new stat fields</w:t>
      </w:r>
    </w:p>
    <w:p>
      <w:pPr>
        <w:pStyle w:val="ListParagraph"/>
        <w:numPr>
          <w:ilvl w:val="0"/>
          <w:numId w:val="2"/>
        </w:numPr>
        <w:spacing w:after="120" w:line="276"/>
      </w:pPr>
      <w:r>
        <w:rPr>
          <w:rFonts w:ascii="Arial" w:cs="Arial" w:eastAsia="Arial" w:hAnsi="Arial"/>
          <w:sz w:val="22"/>
          <w:szCs w:val="22"/>
        </w:rPr>
        <w:t xml:space="preserve">Update prop feed recognition to route new prop types correctly</w:t>
      </w:r>
    </w:p>
    <w:p>
      <w:pPr>
        <w:pStyle w:val="ListParagraph"/>
        <w:numPr>
          <w:ilvl w:val="0"/>
          <w:numId w:val="2"/>
        </w:numPr>
        <w:spacing w:after="120" w:line="276"/>
      </w:pPr>
      <w:r>
        <w:rPr>
          <w:rFonts w:ascii="Arial" w:cs="Arial" w:eastAsia="Arial" w:hAnsi="Arial"/>
          <w:sz w:val="22"/>
          <w:szCs w:val="22"/>
        </w:rPr>
        <w:t xml:space="preserve">Visual verification of UI rendering for both new prop types</w:t>
      </w:r>
    </w:p>
    <w:p>
      <w:pPr>
        <w:pStyle w:val="ListParagraph"/>
        <w:numPr>
          <w:ilvl w:val="0"/>
          <w:numId w:val="2"/>
        </w:numPr>
        <w:spacing w:after="120" w:line="276"/>
      </w:pPr>
      <w:r>
        <w:rPr>
          <w:rFonts w:ascii="Arial" w:cs="Arial" w:eastAsia="Arial" w:hAnsi="Arial"/>
          <w:sz w:val="22"/>
          <w:szCs w:val="22"/>
        </w:rPr>
        <w:t xml:space="preserve">TRUTH verification: confirm edge calculations are correct on live data</w:t>
      </w:r>
    </w:p>
    <w:p>
      <w:pPr>
        <w:pStyle w:val="ListParagraph"/>
        <w:numPr>
          <w:ilvl w:val="0"/>
          <w:numId w:val="2"/>
        </w:numPr>
        <w:spacing w:after="120" w:line="276"/>
      </w:pPr>
      <w:r>
        <w:rPr>
          <w:rFonts w:ascii="Arial" w:cs="Arial" w:eastAsia="Arial" w:hAnsi="Arial"/>
          <w:sz w:val="22"/>
          <w:szCs w:val="22"/>
        </w:rPr>
        <w:t xml:space="preserve">Deploy and monitor for 48 hours before considering additional prop types</w:t>
      </w:r>
    </w:p>
    <w:p>
      <w:pPr>
        <w:spacing w:after="200" w:before="200"/>
      </w:pPr>
    </w:p>
    <w:p>
      <w:pPr>
        <w:pStyle w:val="Heading1"/>
        <w:spacing w:after="200" w:before="300"/>
      </w:pPr>
      <w:r>
        <w:rPr>
          <w:rFonts w:ascii="Arial" w:cs="Arial" w:eastAsia="Arial" w:hAnsi="Arial"/>
        </w:rPr>
        <w:t xml:space="preserve">SECTION 10: FUTURE PROP TYPE EXPANSION CANDIDATES</w:t>
      </w:r>
    </w:p>
    <w:p>
      <w:pPr>
        <w:spacing w:after="160" w:line="276"/>
      </w:pPr>
      <w:r>
        <w:rPr>
          <w:rFonts w:ascii="Arial" w:cs="Arial" w:eastAsia="Arial" w:hAnsi="Arial"/>
          <w:sz w:val="22"/>
          <w:szCs w:val="22"/>
        </w:rPr>
        <w:t xml:space="preserve">Once Walks and Pitcher Strikeouts are live and verified, the following prop types represent the next tier of expansion candidates. These are listed in priority order based on PrizePicks availability, data accessibility, and L10 model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000"/>
        <w:gridCol w:w="47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 Type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Sport</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Stolen Bases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MLB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Available on PrizePicks, binary outcome suits L10 model, growing market</w:t>
            </w:r>
          </w:p>
        </w:tc>
      </w:tr>
      <w:tr>
        <w:tc>
          <w:tcPr>
            <w:tcW w:type="dxa" w:w="1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Hits + Runs + RBIs (Combo)</w:t>
            </w:r>
          </w:p>
        </w:tc>
        <w:tc>
          <w:tcPr>
            <w:tcW w:type="dxa" w:w="1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MLB</w:t>
            </w:r>
          </w:p>
        </w:tc>
        <w:tc>
          <w:tcPr>
            <w:tcW w:type="dxa" w:w="4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PrizePicks offers these as aggregate props, broadens coverage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Pitcher Outs Recorded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MLB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Proxy for innings, available on PrizePicks, pairs well with K props</w:t>
            </w:r>
          </w:p>
        </w:tc>
      </w:tr>
      <w:tr>
        <w:tc>
          <w:tcPr>
            <w:tcW w:type="dxa" w:w="1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Power Play Fantasy Score</w:t>
            </w:r>
          </w:p>
        </w:tc>
        <w:tc>
          <w:tcPr>
            <w:tcW w:type="dxa" w:w="1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NBA</w:t>
            </w:r>
          </w:p>
        </w:tc>
        <w:tc>
          <w:tcPr>
            <w:tcW w:type="dxa" w:w="4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vAlign w:val="center"/>
          </w:tcPr>
          <w:p>
            <w:pPr>
              <w:jc w:val="left"/>
            </w:pPr>
            <w:r>
              <w:rPr>
                <w:rFonts w:ascii="Arial" w:cs="Arial" w:eastAsia="Arial" w:hAnsi="Arial"/>
                <w:sz w:val="20"/>
                <w:szCs w:val="20"/>
              </w:rPr>
              <w:t xml:space="preserve">PrizePicks fantasy scoring, requires composite calculation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Blocked Shots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NHL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Niche market with potential inefficiency, lower volume</w:t>
            </w:r>
          </w:p>
        </w:tc>
      </w:tr>
    </w:tbl>
    <w:p>
      <w:pPr>
        <w:spacing w:after="200" w:before="200"/>
      </w:pPr>
    </w:p>
    <w:p>
      <w:pPr>
        <w:pBdr>
          <w:left w:val="single" w:color="6C5CE7" w:sz="12" w:space="8"/>
        </w:pBdr>
        <w:spacing w:after="200" w:before="200"/>
        <w:ind w:left="360"/>
      </w:pPr>
      <w:r>
        <w:rPr>
          <w:rFonts w:ascii="Arial" w:cs="Arial" w:eastAsia="Arial" w:hAnsi="Arial"/>
          <w:i/>
          <w:iCs/>
          <w:color w:val="6C5CE7"/>
          <w:sz w:val="22"/>
          <w:szCs w:val="22"/>
        </w:rPr>
        <w:t xml:space="preserve">Reminder: Do NOT build these until Walks and Pitcher Strikeouts are fully deployed, verified, and stable. One expansion at a time. No scope creep.</w:t>
      </w:r>
    </w:p>
    <w:p>
      <w:pPr>
        <w:spacing w:after="200" w:before="200"/>
      </w:pPr>
    </w:p>
    <w:p>
      <w:pPr>
        <w:pBdr>
          <w:top w:val="single" w:color="6C5CE7" w:sz="4" w:space="12"/>
        </w:pBdr>
        <w:spacing w:after="200" w:before="400"/>
        <w:jc w:val="center"/>
      </w:pPr>
      <w:r>
        <w:rPr>
          <w:rFonts w:ascii="Arial" w:cs="Arial" w:eastAsia="Arial" w:hAnsi="Arial"/>
          <w:b/>
          <w:bCs/>
          <w:color w:val="6C5CE7"/>
          <w:sz w:val="24"/>
          <w:szCs w:val="24"/>
        </w:rPr>
        <w:t xml:space="preserve">END OF DOCUMENT</w:t>
      </w:r>
    </w:p>
    <w:p>
      <w:pPr>
        <w:spacing w:after="80"/>
        <w:jc w:val="center"/>
      </w:pPr>
      <w:r>
        <w:rPr>
          <w:rFonts w:ascii="Arial" w:cs="Arial" w:eastAsia="Arial" w:hAnsi="Arial"/>
          <w:color w:val="1A1A2E"/>
          <w:sz w:val="20"/>
          <w:szCs w:val="20"/>
        </w:rPr>
        <w:t xml:space="preserve">EdgeCheck Prop Expansion Plan — Internal Operations Document</w:t>
      </w:r>
    </w:p>
    <w:p>
      <w:pPr>
        <w:spacing w:after="80"/>
        <w:jc w:val="center"/>
      </w:pPr>
      <w:r>
        <w:rPr>
          <w:rFonts w:ascii="Arial" w:cs="Arial" w:eastAsia="Arial" w:hAnsi="Arial"/>
          <w:color w:val="1A1A2E"/>
          <w:sz w:val="20"/>
          <w:szCs w:val="20"/>
        </w:rPr>
        <w:t xml:space="preserve">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CCCCCC"/>
        <w:sz w:val="16"/>
        <w:szCs w:val="16"/>
      </w:rPr>
      <w:t xml:space="preserve">Internal Operations Document  •  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2" w:space="4"/>
      </w:pBdr>
      <w:jc w:val="right"/>
    </w:pPr>
    <w:r>
      <w:rPr>
        <w:rFonts w:ascii="Arial" w:cs="Arial" w:eastAsia="Arial" w:hAnsi="Arial"/>
        <w:b/>
        <w:bCs/>
        <w:color w:val="6C5CE7"/>
        <w:sz w:val="16"/>
        <w:szCs w:val="16"/>
      </w:rPr>
      <w:t xml:space="preserve">EDGECHECK </w:t>
    </w:r>
    <w:r>
      <w:rPr>
        <w:rFonts w:ascii="Arial" w:cs="Arial" w:eastAsia="Arial" w:hAnsi="Arial"/>
        <w:color w:val="1A1A2E"/>
        <w:sz w:val="16"/>
        <w:szCs w:val="16"/>
      </w:rPr>
      <w:t xml:space="preserve">Prop Expansion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6C5CE7"/>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2026-04-15T23:02:52.596Z</dcterms:created>
  <dcterms:modified xsi:type="dcterms:W3CDTF">2026-04-15T23:02:52.597Z</dcterms:modified>
</cp:coreProperties>
</file>

<file path=docProps/custom.xml><?xml version="1.0" encoding="utf-8"?>
<Properties xmlns="http://schemas.openxmlformats.org/officeDocument/2006/custom-properties" xmlns:vt="http://schemas.openxmlformats.org/officeDocument/2006/docPropsVTypes"/>
</file>