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B6594D" w14:paraId="5503AD60" w14:textId="77777777" w:rsidTr="00FC4008">
        <w:tc>
          <w:tcPr>
            <w:tcW w:w="5400" w:type="dxa"/>
          </w:tcPr>
          <w:p w14:paraId="0649451B" w14:textId="26A247E6" w:rsidR="007E5D2A" w:rsidRPr="004A63EB" w:rsidRDefault="004A63EB" w:rsidP="00B6594D">
            <w:pPr>
              <w:pStyle w:val="Title"/>
              <w:rPr>
                <w:color w:val="000000" w:themeColor="text1"/>
              </w:rPr>
            </w:pPr>
            <w:bookmarkStart w:id="0" w:name="_GoBack"/>
            <w:bookmarkEnd w:id="0"/>
            <w:r>
              <w:rPr>
                <w:color w:val="000000" w:themeColor="text1"/>
              </w:rPr>
              <w:t>Jermaine Strand</w:t>
            </w:r>
          </w:p>
          <w:p w14:paraId="43ECDF32" w14:textId="1B23A94B" w:rsidR="001A55C1" w:rsidRPr="001A55C1" w:rsidRDefault="001A55C1" w:rsidP="001A55C1">
            <w:pPr>
              <w:pStyle w:val="Subtitle"/>
              <w:rPr>
                <w:rFonts w:ascii="Franklin Gothic Book" w:hAnsi="Franklin Gothic Book"/>
                <w:color w:val="294433"/>
              </w:rPr>
            </w:pPr>
          </w:p>
        </w:tc>
        <w:tc>
          <w:tcPr>
            <w:tcW w:w="5400" w:type="dxa"/>
          </w:tcPr>
          <w:p w14:paraId="713B5874" w14:textId="17C450DE" w:rsidR="007E5D2A" w:rsidRPr="00EE2AC3" w:rsidRDefault="004A63EB" w:rsidP="00B6594D">
            <w:pPr>
              <w:pStyle w:val="ContactInfo"/>
              <w:rPr>
                <w:color w:val="294433"/>
              </w:rPr>
            </w:pPr>
            <w:r>
              <w:rPr>
                <w:color w:val="294433"/>
              </w:rPr>
              <w:t>jermainestrand08</w:t>
            </w:r>
            <w:r w:rsidR="007E5D2A" w:rsidRPr="00EE2AC3">
              <w:rPr>
                <w:color w:val="294433"/>
              </w:rPr>
              <w:t xml:space="preserve">@gmail.com • </w:t>
            </w:r>
            <w:r>
              <w:rPr>
                <w:color w:val="294433"/>
              </w:rPr>
              <w:t>267.250.1503</w:t>
            </w:r>
          </w:p>
          <w:p w14:paraId="0CBD4B70" w14:textId="4AAD27FA" w:rsidR="007E5D2A" w:rsidRPr="00B6594D" w:rsidRDefault="007E5D2A" w:rsidP="009F2C93">
            <w:pPr>
              <w:pStyle w:val="ContactInfo"/>
              <w:rPr>
                <w:rFonts w:ascii="Century" w:hAnsi="Century"/>
              </w:rPr>
            </w:pPr>
            <w:r w:rsidRPr="00EE2AC3">
              <w:rPr>
                <w:color w:val="294433"/>
              </w:rPr>
              <w:t>www.linkedin.com/in/</w:t>
            </w:r>
            <w:r w:rsidR="004A63EB">
              <w:rPr>
                <w:color w:val="294433"/>
              </w:rPr>
              <w:t>jermaine-strand</w:t>
            </w:r>
            <w:r w:rsidRPr="00EE2AC3">
              <w:rPr>
                <w:color w:val="294433"/>
              </w:rPr>
              <w:t xml:space="preserve"> • </w:t>
            </w:r>
            <w:r w:rsidR="009F2C93">
              <w:rPr>
                <w:color w:val="294433"/>
              </w:rPr>
              <w:t>North East</w:t>
            </w:r>
            <w:r w:rsidR="004A63EB">
              <w:rPr>
                <w:color w:val="294433"/>
              </w:rPr>
              <w:t>, MD 2</w:t>
            </w:r>
            <w:r w:rsidR="009F2C93">
              <w:rPr>
                <w:color w:val="294433"/>
              </w:rPr>
              <w:t>1901</w:t>
            </w:r>
          </w:p>
        </w:tc>
      </w:tr>
    </w:tbl>
    <w:p w14:paraId="422258A5" w14:textId="00BBDB56" w:rsidR="001A55C1" w:rsidRPr="004A63EB" w:rsidRDefault="00FC4008" w:rsidP="001A55C1">
      <w:pPr>
        <w:pStyle w:val="SectionHeading"/>
        <w:spacing w:before="0"/>
        <w:rPr>
          <w:color w:val="000000" w:themeColor="text1"/>
        </w:rPr>
      </w:pPr>
      <w:r w:rsidRPr="00FC4008">
        <w:rPr>
          <w:color w:val="000000" w:themeColor="text1"/>
        </w:rPr>
        <w:t>Cloud Computing Professional</w:t>
      </w:r>
      <w:r>
        <w:rPr>
          <w:color w:val="000000" w:themeColor="text1"/>
        </w:rPr>
        <w:t xml:space="preserve"> </w:t>
      </w:r>
    </w:p>
    <w:p w14:paraId="091F23BB" w14:textId="43D941BD" w:rsidR="007E5D2A" w:rsidRPr="004A63EB" w:rsidRDefault="00B6594D" w:rsidP="001A55C1">
      <w:pPr>
        <w:pStyle w:val="Summary"/>
        <w:spacing w:after="240"/>
        <w:rPr>
          <w:b/>
          <w:bCs/>
          <w:color w:val="000000" w:themeColor="text1"/>
        </w:rPr>
      </w:pPr>
      <w:r w:rsidRPr="004A63EB">
        <w:rPr>
          <w:noProof/>
          <w:color w:val="000000" w:themeColor="text1"/>
        </w:rPr>
        <mc:AlternateContent>
          <mc:Choice Requires="wps">
            <w:drawing>
              <wp:anchor distT="0" distB="0" distL="114300" distR="114300" simplePos="0" relativeHeight="251659264" behindDoc="0" locked="0" layoutInCell="1" allowOverlap="1" wp14:anchorId="51FC0961" wp14:editId="43FF225B">
                <wp:simplePos x="0" y="0"/>
                <wp:positionH relativeFrom="column">
                  <wp:posOffset>-448574</wp:posOffset>
                </wp:positionH>
                <wp:positionV relativeFrom="paragraph">
                  <wp:posOffset>-597487</wp:posOffset>
                </wp:positionV>
                <wp:extent cx="45719" cy="1600200"/>
                <wp:effectExtent l="0" t="0" r="18415" b="1270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rgbClr val="294433"/>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fillcolor="#294433"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zLtbnAIAAK0FAAAOAAAAZHJzL2Uyb0RvYy54bWysVMFu2zAMvQ/YPwi6r7bTpGuDOkXQIsOA oi3aDj0rshQbkEVNUuJkXz9Kst2sK3oYloMimuQj+UTy8mrfKrIT1jWgS1qc5JQIzaFq9KakP55X X84pcZ7piinQoqQH4ejV4vOny87MxQRqUJWwBEG0m3empLX3Zp5ljteiZe4EjNColGBb5lG0m6yy rEP0VmWTPD/LOrCVscCFc/j1JinpIuJLKbi/l9IJT1RJMTcfTxvPdTizxSWbbywzdcP7NNg/ZNGy RmPQEeqGeUa2tvkLqm24BQfSn3BoM5Cy4SLWgNUU+ZtqnmpmRKwFyXFmpMn9P1h+t3uwpKnw7SjR rMUnekTSmN4oQYpAT2fcHK2ezIPtJYfXUOte2jb8YxVkHyk9jJSKvSccP05nX4sLSjhqirM8xycL mNmrs7HOfxPQknApqcXgkUi2u3U+mQ4mIZYD1VSrRqko2M36WlmyY/i6k4vp9PS0R//DTOmPPfPV bHYea8W8jjxRCq5ZYCDVHG/+oEQAVPpRSKQOq5zElGPTijEhxrnQvkiqmlUi5TnL8TekGdo8eERK ImBAlljfiN0DDJYJZMBOBPX2wVXEnh+d848SS86jR4wM2o/ObaPBvgegsKo+crIfSErUBJbWUB2w sSykiXOGrxp84Fvm/AOzOGI4jLg2/D0eUkFXUuhvlNRgf733Pdhj56OWkg5HtqTu55ZZQYn6rnEm LorpNMx4FLDxJijYY836WKO37TVg32DfY3bxGuy9Gq7SQvuC22UZoqKKaY6xS8q9HYRrn1YJ7icu lstohnNtmL/VT4YH8MBqaODn/Quzpu9yj+NxB8N4s/mbZk+2wVPDcutBNnESXnnt+cadEBun319h 6RzL0ep1yy5+AwAA//8DAFBLAwQUAAYACAAAACEAiV2OauAAAAALAQAADwAAAGRycy9kb3ducmV2 LnhtbEyPwU7DMAyG70i8Q2Qkbl1SNjpamk6ANCFxQGJDO2eNaSsapzTpVt4ec4KbLX/6/f3lZna9 OOEYOk8a0oUCgVR721Gj4X2/Te5AhGjImt4TavjGAJvq8qI0hfVnesPTLjaCQygURkMb41BIGeoW nQkLPyDx7cOPzkRex0ba0Zw53PXyRqlMOtMRf2jNgE8t1p+7yWl4HH2+fJkPDU3Pysv9If16lVut r6/mh3sQEef4B8OvPqtDxU5HP5ENoteQrFXGKA/5KgXBRJItVyCOjN6uc5BVKf93qH4AAAD//wMA UEsBAi0AFAAGAAgAAAAhALaDOJL+AAAA4QEAABMAAAAAAAAAAAAAAAAAAAAAAFtDb250ZW50X1R5 cGVzXS54bWxQSwECLQAUAAYACAAAACEAOP0h/9YAAACUAQAACwAAAAAAAAAAAAAAAAAvAQAAX3Jl bHMvLnJlbHNQSwECLQAUAAYACAAAACEAd8y7W5wCAACtBQAADgAAAAAAAAAAAAAAAAAuAgAAZHJz L2Uyb0RvYy54bWxQSwECLQAUAAYACAAAACEAiV2OauAAAAALAQAADwAAAAAAAAAAAAAAAAD2BAAA ZHJzL2Rvd25yZXYueG1sUEsFBgAAAAAEAAQA8wAAAAMGAAAAAA== " o:spid="_x0000_s1026" strokecolor="#0f5581"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2D22AEBA"/>
            </w:pict>
          </mc:Fallback>
        </mc:AlternateContent>
      </w:r>
      <w:r w:rsidR="00FC4008">
        <w:rPr>
          <w:b/>
          <w:bCs/>
          <w:color w:val="000000" w:themeColor="text1"/>
        </w:rPr>
        <w:t>Eager to learn and contribute to Cloud Innovation</w:t>
      </w:r>
      <w:r w:rsidR="00914B57">
        <w:rPr>
          <w:b/>
          <w:bCs/>
          <w:color w:val="000000" w:themeColor="text1"/>
        </w:rPr>
        <w:t>.</w:t>
      </w:r>
    </w:p>
    <w:p w14:paraId="0AAA66F9" w14:textId="34B6C6D3" w:rsidR="007E5D2A" w:rsidRPr="00A83A71" w:rsidRDefault="00FC4008" w:rsidP="00B6594D">
      <w:pPr>
        <w:pStyle w:val="Summary"/>
        <w:rPr>
          <w:color w:val="294433"/>
        </w:rPr>
      </w:pPr>
      <w:r w:rsidRPr="00FC4008">
        <w:rPr>
          <w:color w:val="294433"/>
        </w:rPr>
        <w:t>Enthusiastic and motivated individual with a strong educational foundation in cloud computing and a passion for emerging technologies. Seek</w:t>
      </w:r>
      <w:r>
        <w:rPr>
          <w:color w:val="294433"/>
        </w:rPr>
        <w:t>ing a</w:t>
      </w:r>
      <w:r w:rsidRPr="00FC4008">
        <w:rPr>
          <w:color w:val="294433"/>
        </w:rPr>
        <w:t xml:space="preserve"> position in cloud computing to kick start a successful career in the field. Eager to apply my knowledge of cloud infrastructure, virtualization, and data management to contribute to the development and implementation of innovative cloud solutions. Committed to continuous learning and professional growth to become a valuable asset to the organization and make a positive impact in the world of cloud computing.</w:t>
      </w:r>
    </w:p>
    <w:p w14:paraId="463D0E1D" w14:textId="7D4B39DB" w:rsidR="007E5D2A" w:rsidRPr="004A63EB" w:rsidRDefault="007E5D2A" w:rsidP="00D31B3F">
      <w:pPr>
        <w:pStyle w:val="SectionHeading"/>
        <w:rPr>
          <w:color w:val="000000" w:themeColor="text1"/>
        </w:rPr>
      </w:pPr>
      <w:r w:rsidRPr="004A63EB">
        <w:rPr>
          <w:color w:val="000000" w:themeColor="text1"/>
        </w:rPr>
        <w:t>Areas of Expertise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780"/>
        <w:gridCol w:w="3600"/>
      </w:tblGrid>
      <w:tr w:rsidR="007E5D2A" w:rsidRPr="00B6594D" w14:paraId="5362C7A0" w14:textId="77777777" w:rsidTr="006E536D">
        <w:trPr>
          <w:trHeight w:val="522"/>
        </w:trPr>
        <w:tc>
          <w:tcPr>
            <w:tcW w:w="3420" w:type="dxa"/>
          </w:tcPr>
          <w:p w14:paraId="2F533618" w14:textId="54D7F59E" w:rsidR="007E5D2A" w:rsidRPr="00B6594D" w:rsidRDefault="006E536D" w:rsidP="00B6594D">
            <w:pPr>
              <w:pStyle w:val="AoEBullet"/>
            </w:pPr>
            <w:r>
              <w:t>Strategic Planning &amp; Execution</w:t>
            </w:r>
          </w:p>
          <w:p w14:paraId="0A2CD077" w14:textId="2F2F9BCF" w:rsidR="00EE2AC3" w:rsidRPr="00B6594D" w:rsidRDefault="006E536D" w:rsidP="00EE2AC3">
            <w:pPr>
              <w:pStyle w:val="AoEBullet"/>
            </w:pPr>
            <w:r>
              <w:t>Operations Management</w:t>
            </w:r>
          </w:p>
          <w:p w14:paraId="0A6A522F" w14:textId="77777777" w:rsidR="007E5D2A" w:rsidRDefault="006E536D" w:rsidP="00B6594D">
            <w:pPr>
              <w:pStyle w:val="AoEBullet"/>
            </w:pPr>
            <w:r>
              <w:t>Project Management</w:t>
            </w:r>
          </w:p>
          <w:p w14:paraId="3F2A52ED" w14:textId="02968DCC" w:rsidR="006E536D" w:rsidRPr="00B6594D" w:rsidRDefault="005A2064" w:rsidP="00B6594D">
            <w:pPr>
              <w:pStyle w:val="AoEBullet"/>
            </w:pPr>
            <w:r w:rsidRPr="005A2064">
              <w:t>Staff Development &amp; Leadership</w:t>
            </w:r>
          </w:p>
        </w:tc>
        <w:tc>
          <w:tcPr>
            <w:tcW w:w="3780" w:type="dxa"/>
          </w:tcPr>
          <w:p w14:paraId="55BC3400" w14:textId="44CBC525" w:rsidR="007E5D2A" w:rsidRPr="00B6594D" w:rsidRDefault="006E536D" w:rsidP="00B6594D">
            <w:pPr>
              <w:pStyle w:val="AoEBullet"/>
            </w:pPr>
            <w:r>
              <w:t>Technology Management</w:t>
            </w:r>
          </w:p>
          <w:p w14:paraId="1ABD1F22" w14:textId="42AE33D8" w:rsidR="006E536D" w:rsidRDefault="00283FF4" w:rsidP="00B6594D">
            <w:pPr>
              <w:pStyle w:val="AoEBullet"/>
            </w:pPr>
            <w:r>
              <w:t>Process Imp</w:t>
            </w:r>
            <w:r w:rsidR="00694DAE">
              <w:t>ro</w:t>
            </w:r>
            <w:r>
              <w:t>vement</w:t>
            </w:r>
            <w:r w:rsidR="006E536D">
              <w:t xml:space="preserve"> Initiatives</w:t>
            </w:r>
          </w:p>
          <w:p w14:paraId="52370D08" w14:textId="77777777" w:rsidR="006E536D" w:rsidRDefault="006E536D" w:rsidP="00B6594D">
            <w:pPr>
              <w:pStyle w:val="AoEBullet"/>
            </w:pPr>
            <w:r>
              <w:t>Risk Management</w:t>
            </w:r>
          </w:p>
          <w:p w14:paraId="6664B0B5" w14:textId="3735F151" w:rsidR="007E5D2A" w:rsidRPr="00B6594D" w:rsidRDefault="006E536D" w:rsidP="00B6594D">
            <w:pPr>
              <w:pStyle w:val="AoEBullet"/>
            </w:pPr>
            <w:r>
              <w:t>Financial Management &amp; Cost Control</w:t>
            </w:r>
            <w:r w:rsidR="00EE2AC3">
              <w:t xml:space="preserve"> </w:t>
            </w:r>
          </w:p>
        </w:tc>
        <w:tc>
          <w:tcPr>
            <w:tcW w:w="3600" w:type="dxa"/>
          </w:tcPr>
          <w:p w14:paraId="3FDBF3EF" w14:textId="373538B0" w:rsidR="007E5D2A" w:rsidRPr="00B6594D" w:rsidRDefault="00D81968" w:rsidP="00B6594D">
            <w:pPr>
              <w:pStyle w:val="AoEBullet"/>
            </w:pPr>
            <w:r>
              <w:t xml:space="preserve">AWS </w:t>
            </w:r>
            <w:r w:rsidR="005B49CC">
              <w:t>Cloud Computing</w:t>
            </w:r>
          </w:p>
          <w:p w14:paraId="7429EC0A" w14:textId="4E7DE36E" w:rsidR="007E5D2A" w:rsidRPr="00B6594D" w:rsidRDefault="00FC4008" w:rsidP="00B6594D">
            <w:pPr>
              <w:pStyle w:val="AoEBullet"/>
            </w:pPr>
            <w:r>
              <w:t>Jira Experience</w:t>
            </w:r>
          </w:p>
          <w:p w14:paraId="2B79A240" w14:textId="3564D029" w:rsidR="007E5D2A" w:rsidRDefault="006D33EE" w:rsidP="00B6594D">
            <w:pPr>
              <w:pStyle w:val="AoEBullet"/>
            </w:pPr>
            <w:r>
              <w:t>SharePoint</w:t>
            </w:r>
          </w:p>
          <w:p w14:paraId="07514222" w14:textId="1AE2C5FA" w:rsidR="006E536D" w:rsidRPr="00B6594D" w:rsidRDefault="006E536D" w:rsidP="005A2064">
            <w:pPr>
              <w:pStyle w:val="AoEBullet"/>
              <w:numPr>
                <w:ilvl w:val="0"/>
                <w:numId w:val="0"/>
              </w:numPr>
              <w:ind w:left="255"/>
            </w:pPr>
          </w:p>
        </w:tc>
      </w:tr>
    </w:tbl>
    <w:p w14:paraId="57BD5914" w14:textId="77777777" w:rsidR="007E5D2A" w:rsidRPr="004A63EB" w:rsidRDefault="007E5D2A" w:rsidP="00600ED3">
      <w:pPr>
        <w:pStyle w:val="SectionHeading"/>
        <w:spacing w:before="360"/>
        <w:rPr>
          <w:color w:val="000000" w:themeColor="text1"/>
        </w:rPr>
      </w:pPr>
      <w:r w:rsidRPr="004A63EB">
        <w:rPr>
          <w:color w:val="000000" w:themeColor="text1"/>
        </w:rPr>
        <w:t>Career Experience</w:t>
      </w:r>
    </w:p>
    <w:p w14:paraId="07AA78D6" w14:textId="42789253" w:rsidR="00BC14F2" w:rsidRPr="004A63EB" w:rsidRDefault="001954DA" w:rsidP="001C4D93">
      <w:pPr>
        <w:pStyle w:val="CompanyBlock"/>
        <w:rPr>
          <w:color w:val="000000" w:themeColor="text1"/>
        </w:rPr>
      </w:pPr>
      <w:r>
        <w:rPr>
          <w:color w:val="000000" w:themeColor="text1"/>
        </w:rPr>
        <w:t>J</w:t>
      </w:r>
      <w:r w:rsidR="00EF411F">
        <w:rPr>
          <w:color w:val="000000" w:themeColor="text1"/>
        </w:rPr>
        <w:t>P</w:t>
      </w:r>
      <w:r>
        <w:rPr>
          <w:color w:val="000000" w:themeColor="text1"/>
        </w:rPr>
        <w:t xml:space="preserve"> Morgan Chase</w:t>
      </w:r>
      <w:r w:rsidR="00BC14F2">
        <w:rPr>
          <w:color w:val="000000" w:themeColor="text1"/>
        </w:rPr>
        <w:t xml:space="preserve">, </w:t>
      </w:r>
      <w:r w:rsidR="009F2C93">
        <w:rPr>
          <w:color w:val="000000" w:themeColor="text1"/>
        </w:rPr>
        <w:t>Wilmington</w:t>
      </w:r>
      <w:r w:rsidR="00BC14F2">
        <w:rPr>
          <w:color w:val="000000" w:themeColor="text1"/>
        </w:rPr>
        <w:t xml:space="preserve">, </w:t>
      </w:r>
      <w:r w:rsidR="00F93529">
        <w:rPr>
          <w:color w:val="000000" w:themeColor="text1"/>
        </w:rPr>
        <w:t>DE</w:t>
      </w:r>
      <w:r w:rsidR="00BC14F2" w:rsidRPr="004A63EB">
        <w:rPr>
          <w:color w:val="000000" w:themeColor="text1"/>
        </w:rPr>
        <w:tab/>
      </w:r>
      <w:r w:rsidR="00F93529">
        <w:rPr>
          <w:color w:val="000000" w:themeColor="text1"/>
        </w:rPr>
        <w:t>March</w:t>
      </w:r>
      <w:r w:rsidR="00BC14F2">
        <w:rPr>
          <w:color w:val="000000" w:themeColor="text1"/>
        </w:rPr>
        <w:t xml:space="preserve"> 20</w:t>
      </w:r>
      <w:r w:rsidR="00F93529">
        <w:rPr>
          <w:color w:val="000000" w:themeColor="text1"/>
        </w:rPr>
        <w:t>22</w:t>
      </w:r>
      <w:r w:rsidR="00BC14F2" w:rsidRPr="004A63EB">
        <w:rPr>
          <w:color w:val="000000" w:themeColor="text1"/>
        </w:rPr>
        <w:t xml:space="preserve"> – Present</w:t>
      </w:r>
    </w:p>
    <w:p w14:paraId="31EA50EE" w14:textId="4BA1EF97" w:rsidR="00BC14F2" w:rsidRPr="00D94879" w:rsidRDefault="00F93529" w:rsidP="001C4D93">
      <w:pPr>
        <w:pStyle w:val="JobTitleBlock"/>
        <w:ind w:left="0"/>
        <w:rPr>
          <w:b w:val="0"/>
          <w:bCs w:val="0"/>
          <w:color w:val="294433"/>
        </w:rPr>
      </w:pPr>
      <w:r>
        <w:rPr>
          <w:b w:val="0"/>
          <w:bCs w:val="0"/>
          <w:color w:val="294433"/>
        </w:rPr>
        <w:t>Project Manager</w:t>
      </w:r>
    </w:p>
    <w:p w14:paraId="37CDE481" w14:textId="0F62DFA7" w:rsidR="00733584" w:rsidRPr="00733584" w:rsidRDefault="00733584" w:rsidP="00733584">
      <w:pPr>
        <w:pStyle w:val="ListParagraph"/>
        <w:numPr>
          <w:ilvl w:val="0"/>
          <w:numId w:val="34"/>
        </w:numPr>
        <w:spacing w:line="240" w:lineRule="atLeast"/>
        <w:rPr>
          <w:rFonts w:ascii="Franklin Gothic Book" w:hAnsi="Franklin Gothic Book"/>
          <w:sz w:val="20"/>
          <w:szCs w:val="20"/>
        </w:rPr>
      </w:pPr>
      <w:r>
        <w:rPr>
          <w:rFonts w:ascii="Franklin Gothic Book" w:hAnsi="Franklin Gothic Book"/>
          <w:sz w:val="20"/>
          <w:szCs w:val="20"/>
        </w:rPr>
        <w:t>C</w:t>
      </w:r>
      <w:r w:rsidRPr="00733584">
        <w:rPr>
          <w:rFonts w:ascii="Franklin Gothic Book" w:hAnsi="Franklin Gothic Book"/>
          <w:sz w:val="20"/>
          <w:szCs w:val="20"/>
        </w:rPr>
        <w:t>ompleted 52 Access Management Analyst Intake requests and 52 Email SharePoint Access requests</w:t>
      </w:r>
      <w:r w:rsidR="008201DB">
        <w:rPr>
          <w:rFonts w:ascii="Franklin Gothic Book" w:hAnsi="Franklin Gothic Book"/>
          <w:sz w:val="20"/>
          <w:szCs w:val="20"/>
        </w:rPr>
        <w:t xml:space="preserve"> </w:t>
      </w:r>
      <w:r>
        <w:rPr>
          <w:rFonts w:ascii="Franklin Gothic Book" w:hAnsi="Franklin Gothic Book"/>
          <w:sz w:val="20"/>
          <w:szCs w:val="20"/>
        </w:rPr>
        <w:t xml:space="preserve">resulting in over </w:t>
      </w:r>
      <w:r w:rsidR="000F2924">
        <w:rPr>
          <w:rFonts w:ascii="Franklin Gothic Book" w:hAnsi="Franklin Gothic Book"/>
          <w:sz w:val="20"/>
          <w:szCs w:val="20"/>
        </w:rPr>
        <w:t>530 applications accessed.</w:t>
      </w:r>
    </w:p>
    <w:p w14:paraId="6C0DED7B" w14:textId="341907EB" w:rsidR="003028F8" w:rsidRDefault="000F2924" w:rsidP="004A64A5">
      <w:pPr>
        <w:pStyle w:val="ListParagraph"/>
        <w:numPr>
          <w:ilvl w:val="0"/>
          <w:numId w:val="34"/>
        </w:numPr>
        <w:spacing w:line="240" w:lineRule="atLeast"/>
        <w:rPr>
          <w:rFonts w:ascii="Franklin Gothic Book" w:hAnsi="Franklin Gothic Book"/>
          <w:sz w:val="20"/>
          <w:szCs w:val="20"/>
        </w:rPr>
      </w:pPr>
      <w:r>
        <w:rPr>
          <w:rFonts w:ascii="Franklin Gothic Book" w:hAnsi="Franklin Gothic Book"/>
          <w:sz w:val="20"/>
          <w:szCs w:val="20"/>
        </w:rPr>
        <w:t>Delivered over 150</w:t>
      </w:r>
      <w:r w:rsidR="00FC4008" w:rsidRPr="00FC4008">
        <w:rPr>
          <w:rFonts w:ascii="Franklin Gothic Book" w:hAnsi="Franklin Gothic Book"/>
          <w:sz w:val="20"/>
          <w:szCs w:val="20"/>
        </w:rPr>
        <w:t xml:space="preserve"> high-quality deliverables </w:t>
      </w:r>
      <w:r>
        <w:rPr>
          <w:rFonts w:ascii="Franklin Gothic Book" w:hAnsi="Franklin Gothic Book"/>
          <w:sz w:val="20"/>
          <w:szCs w:val="20"/>
        </w:rPr>
        <w:t xml:space="preserve">including data analysis of over 400 consumer complaints and JPMorgan Chase’s Elder and Vulnerable Person page views </w:t>
      </w:r>
      <w:r w:rsidR="00FC4008" w:rsidRPr="00FC4008">
        <w:rPr>
          <w:rFonts w:ascii="Franklin Gothic Book" w:hAnsi="Franklin Gothic Book"/>
          <w:sz w:val="20"/>
          <w:szCs w:val="20"/>
        </w:rPr>
        <w:t>within strict timelines</w:t>
      </w:r>
      <w:r>
        <w:rPr>
          <w:rFonts w:ascii="Franklin Gothic Book" w:hAnsi="Franklin Gothic Book"/>
          <w:sz w:val="20"/>
          <w:szCs w:val="20"/>
        </w:rPr>
        <w:t xml:space="preserve"> for stakeholders within the firm.</w:t>
      </w:r>
      <w:r w:rsidR="00A36EFC">
        <w:rPr>
          <w:rFonts w:ascii="Franklin Gothic Book" w:hAnsi="Franklin Gothic Book"/>
          <w:sz w:val="20"/>
          <w:szCs w:val="20"/>
        </w:rPr>
        <w:t xml:space="preserve"> </w:t>
      </w:r>
    </w:p>
    <w:p w14:paraId="06ACA39A" w14:textId="54EC76BD" w:rsidR="003B534F" w:rsidRPr="004A64A5" w:rsidRDefault="00CE326F" w:rsidP="004A64A5">
      <w:pPr>
        <w:pStyle w:val="ListParagraph"/>
        <w:numPr>
          <w:ilvl w:val="0"/>
          <w:numId w:val="34"/>
        </w:numPr>
        <w:spacing w:line="240" w:lineRule="atLeast"/>
        <w:rPr>
          <w:rFonts w:ascii="Franklin Gothic Book" w:hAnsi="Franklin Gothic Book"/>
          <w:sz w:val="20"/>
          <w:szCs w:val="20"/>
        </w:rPr>
      </w:pPr>
      <w:r w:rsidRPr="00CE326F">
        <w:rPr>
          <w:rFonts w:ascii="Franklin Gothic Book" w:hAnsi="Franklin Gothic Book"/>
          <w:sz w:val="20"/>
          <w:szCs w:val="20"/>
        </w:rPr>
        <w:t>Committed to delivering exceptional results and exceeding expectations in the dynamic and fast-paced environment of JPMorgan Chase</w:t>
      </w:r>
      <w:r w:rsidR="005D5370">
        <w:rPr>
          <w:rFonts w:ascii="Franklin Gothic Book" w:hAnsi="Franklin Gothic Book"/>
          <w:sz w:val="20"/>
          <w:szCs w:val="20"/>
        </w:rPr>
        <w:t xml:space="preserve">. </w:t>
      </w:r>
    </w:p>
    <w:p w14:paraId="160F4ACE" w14:textId="1DC5CA6B" w:rsidR="007E5D2A" w:rsidRPr="004A63EB" w:rsidRDefault="004A63EB" w:rsidP="00B6594D">
      <w:pPr>
        <w:pStyle w:val="CompanyBlock"/>
        <w:rPr>
          <w:color w:val="000000" w:themeColor="text1"/>
        </w:rPr>
      </w:pPr>
      <w:r>
        <w:rPr>
          <w:color w:val="000000" w:themeColor="text1"/>
        </w:rPr>
        <w:t>Toyota of Southern Maryland, Lexington Park, MD</w:t>
      </w:r>
      <w:r w:rsidR="007E5D2A" w:rsidRPr="004A63EB">
        <w:rPr>
          <w:color w:val="000000" w:themeColor="text1"/>
        </w:rPr>
        <w:tab/>
      </w:r>
      <w:r w:rsidR="004C340E">
        <w:rPr>
          <w:color w:val="000000" w:themeColor="text1"/>
        </w:rPr>
        <w:t xml:space="preserve">October </w:t>
      </w:r>
      <w:r>
        <w:rPr>
          <w:color w:val="000000" w:themeColor="text1"/>
        </w:rPr>
        <w:t>2019</w:t>
      </w:r>
      <w:r w:rsidR="002935FA" w:rsidRPr="004A63EB">
        <w:rPr>
          <w:color w:val="000000" w:themeColor="text1"/>
        </w:rPr>
        <w:t xml:space="preserve"> </w:t>
      </w:r>
      <w:r w:rsidR="007E5D2A" w:rsidRPr="004A63EB">
        <w:rPr>
          <w:color w:val="000000" w:themeColor="text1"/>
        </w:rPr>
        <w:t xml:space="preserve">– </w:t>
      </w:r>
      <w:r w:rsidR="00F93529">
        <w:rPr>
          <w:color w:val="000000" w:themeColor="text1"/>
        </w:rPr>
        <w:t>March 2022</w:t>
      </w:r>
    </w:p>
    <w:p w14:paraId="63B581F2" w14:textId="66531E2B" w:rsidR="007E5D2A" w:rsidRPr="00D94879" w:rsidRDefault="004A63EB" w:rsidP="00D94879">
      <w:pPr>
        <w:pStyle w:val="JobTitleBlock"/>
        <w:ind w:left="0"/>
        <w:rPr>
          <w:b w:val="0"/>
          <w:bCs w:val="0"/>
          <w:color w:val="294433"/>
        </w:rPr>
      </w:pPr>
      <w:r>
        <w:rPr>
          <w:b w:val="0"/>
          <w:bCs w:val="0"/>
          <w:color w:val="294433"/>
        </w:rPr>
        <w:t>Sales Consultant</w:t>
      </w:r>
    </w:p>
    <w:p w14:paraId="3ED6A186" w14:textId="3A048A0D" w:rsidR="00E4029E" w:rsidRPr="00DE7B42" w:rsidRDefault="00DF7097" w:rsidP="00DE7B42">
      <w:pPr>
        <w:pStyle w:val="ListParagraph"/>
        <w:numPr>
          <w:ilvl w:val="0"/>
          <w:numId w:val="26"/>
        </w:numPr>
        <w:spacing w:line="240" w:lineRule="atLeast"/>
        <w:rPr>
          <w:rFonts w:ascii="Franklin Gothic Book" w:hAnsi="Franklin Gothic Book" w:cstheme="minorHAnsi"/>
          <w:sz w:val="20"/>
          <w:szCs w:val="20"/>
          <w:shd w:val="clear" w:color="auto" w:fill="FFFFFF"/>
        </w:rPr>
      </w:pPr>
      <w:r w:rsidRPr="00DE7B42">
        <w:rPr>
          <w:rFonts w:ascii="Franklin Gothic Book" w:hAnsi="Franklin Gothic Book"/>
          <w:sz w:val="20"/>
          <w:szCs w:val="20"/>
        </w:rPr>
        <w:t>Delivered best-in-class customer service and influenced/supported</w:t>
      </w:r>
      <w:r w:rsidRPr="00DE7B42">
        <w:rPr>
          <w:rFonts w:ascii="Franklin Gothic Book" w:hAnsi="Franklin Gothic Book" w:cstheme="minorHAnsi"/>
          <w:sz w:val="20"/>
          <w:szCs w:val="20"/>
          <w:shd w:val="clear" w:color="auto" w:fill="FFFFFF"/>
        </w:rPr>
        <w:t xml:space="preserve"> customer purchasing decisions, resulting in increasing revenue by</w:t>
      </w:r>
      <w:r w:rsidR="00DE7B42" w:rsidRPr="00DE7B42">
        <w:rPr>
          <w:rFonts w:ascii="Franklin Gothic Book" w:hAnsi="Franklin Gothic Book" w:cstheme="minorHAnsi"/>
          <w:sz w:val="20"/>
          <w:szCs w:val="20"/>
          <w:shd w:val="clear" w:color="auto" w:fill="FFFFFF"/>
        </w:rPr>
        <w:t xml:space="preserve"> </w:t>
      </w:r>
      <w:r w:rsidRPr="00DE7B42">
        <w:rPr>
          <w:rFonts w:ascii="Franklin Gothic Book" w:hAnsi="Franklin Gothic Book" w:cstheme="minorHAnsi"/>
          <w:sz w:val="20"/>
          <w:szCs w:val="20"/>
          <w:shd w:val="clear" w:color="auto" w:fill="FFFFFF"/>
        </w:rPr>
        <w:t>3</w:t>
      </w:r>
      <w:r w:rsidR="00E4029E" w:rsidRPr="00DE7B42">
        <w:rPr>
          <w:rFonts w:ascii="Franklin Gothic Book" w:hAnsi="Franklin Gothic Book" w:cstheme="minorHAnsi"/>
          <w:sz w:val="20"/>
          <w:szCs w:val="20"/>
          <w:shd w:val="clear" w:color="auto" w:fill="FFFFFF"/>
        </w:rPr>
        <w:t>0%.</w:t>
      </w:r>
    </w:p>
    <w:p w14:paraId="26D35D13" w14:textId="525FC35D" w:rsidR="00D94879" w:rsidRPr="00DE7B42" w:rsidRDefault="00DF7097" w:rsidP="00DE7B42">
      <w:pPr>
        <w:pStyle w:val="ListParagraph"/>
        <w:numPr>
          <w:ilvl w:val="0"/>
          <w:numId w:val="26"/>
        </w:numPr>
        <w:spacing w:line="240" w:lineRule="atLeast"/>
        <w:rPr>
          <w:rFonts w:ascii="Franklin Gothic Book" w:hAnsi="Franklin Gothic Book" w:cstheme="minorHAnsi"/>
          <w:sz w:val="20"/>
          <w:szCs w:val="20"/>
        </w:rPr>
      </w:pPr>
      <w:r w:rsidRPr="00DE7B42">
        <w:rPr>
          <w:rFonts w:ascii="Franklin Gothic Book" w:hAnsi="Franklin Gothic Book" w:cstheme="minorHAnsi"/>
          <w:sz w:val="20"/>
          <w:szCs w:val="20"/>
          <w:shd w:val="clear" w:color="auto" w:fill="FFFFFF"/>
        </w:rPr>
        <w:t>Identified and executed opportunities to improve processes and service, including assessing customer n</w:t>
      </w:r>
      <w:r w:rsidRPr="00DE7B42">
        <w:rPr>
          <w:rFonts w:ascii="Franklin Gothic Book" w:hAnsi="Franklin Gothic Book"/>
          <w:sz w:val="20"/>
          <w:szCs w:val="20"/>
        </w:rPr>
        <w:t>eeds.</w:t>
      </w:r>
    </w:p>
    <w:p w14:paraId="1638281C" w14:textId="47E1D210" w:rsidR="00D94879" w:rsidRPr="004A63EB" w:rsidRDefault="00EB04D1" w:rsidP="00D94879">
      <w:pPr>
        <w:pStyle w:val="CompanyBlock"/>
        <w:rPr>
          <w:color w:val="000000" w:themeColor="text1"/>
        </w:rPr>
      </w:pPr>
      <w:r>
        <w:rPr>
          <w:color w:val="000000" w:themeColor="text1"/>
        </w:rPr>
        <w:t xml:space="preserve">Best Buy, </w:t>
      </w:r>
      <w:r w:rsidR="00D94879" w:rsidRPr="004A63EB">
        <w:rPr>
          <w:color w:val="000000" w:themeColor="text1"/>
        </w:rPr>
        <w:tab/>
      </w:r>
      <w:r>
        <w:rPr>
          <w:color w:val="000000" w:themeColor="text1"/>
        </w:rPr>
        <w:t>August 2018</w:t>
      </w:r>
      <w:r w:rsidR="002935FA" w:rsidRPr="004A63EB">
        <w:rPr>
          <w:color w:val="000000" w:themeColor="text1"/>
        </w:rPr>
        <w:t xml:space="preserve"> </w:t>
      </w:r>
      <w:r w:rsidR="00D94879" w:rsidRPr="004A63EB">
        <w:rPr>
          <w:color w:val="000000" w:themeColor="text1"/>
        </w:rPr>
        <w:t xml:space="preserve">– </w:t>
      </w:r>
      <w:r>
        <w:rPr>
          <w:color w:val="000000" w:themeColor="text1"/>
        </w:rPr>
        <w:t>March 2020</w:t>
      </w:r>
    </w:p>
    <w:p w14:paraId="036786C1" w14:textId="2C6A96EC" w:rsidR="00D94879" w:rsidRPr="00D94879" w:rsidRDefault="00EB04D1" w:rsidP="00D94879">
      <w:pPr>
        <w:pStyle w:val="JobTitleBlock"/>
        <w:ind w:left="0"/>
        <w:rPr>
          <w:b w:val="0"/>
          <w:bCs w:val="0"/>
          <w:color w:val="294433"/>
        </w:rPr>
      </w:pPr>
      <w:r>
        <w:rPr>
          <w:b w:val="0"/>
          <w:bCs w:val="0"/>
          <w:color w:val="294433"/>
        </w:rPr>
        <w:t>Sales Consultant</w:t>
      </w:r>
    </w:p>
    <w:p w14:paraId="35A93FA7" w14:textId="4BF7CCD7" w:rsidR="00D94879" w:rsidRPr="00B6594D" w:rsidRDefault="00586F4B" w:rsidP="00A8055D">
      <w:pPr>
        <w:pStyle w:val="JobDescription"/>
        <w:numPr>
          <w:ilvl w:val="0"/>
          <w:numId w:val="24"/>
        </w:numPr>
      </w:pPr>
      <w:r>
        <w:t>U</w:t>
      </w:r>
      <w:r w:rsidR="00DF7097">
        <w:t>tilized consultative selling techniques to assess customer needs</w:t>
      </w:r>
      <w:r>
        <w:t xml:space="preserve"> </w:t>
      </w:r>
      <w:r w:rsidR="00DF7097">
        <w:t>and closed sales, leading to a 32% increase in revenue.</w:t>
      </w:r>
    </w:p>
    <w:p w14:paraId="2B610921" w14:textId="3C892BD7" w:rsidR="00D94879" w:rsidRPr="004A63EB" w:rsidRDefault="00EB04D1" w:rsidP="00D94879">
      <w:pPr>
        <w:pStyle w:val="CompanyBlock"/>
        <w:rPr>
          <w:color w:val="000000" w:themeColor="text1"/>
        </w:rPr>
      </w:pPr>
      <w:r>
        <w:rPr>
          <w:color w:val="000000" w:themeColor="text1"/>
        </w:rPr>
        <w:t>United States Navy, Various Locations</w:t>
      </w:r>
      <w:r w:rsidR="00D94879" w:rsidRPr="004A63EB">
        <w:rPr>
          <w:color w:val="000000" w:themeColor="text1"/>
        </w:rPr>
        <w:tab/>
      </w:r>
      <w:r>
        <w:rPr>
          <w:color w:val="000000" w:themeColor="text1"/>
        </w:rPr>
        <w:t>October 2002 – August 2019</w:t>
      </w:r>
      <w:r w:rsidR="002935FA" w:rsidRPr="004A63EB">
        <w:rPr>
          <w:color w:val="000000" w:themeColor="text1"/>
        </w:rPr>
        <w:t xml:space="preserve"> </w:t>
      </w:r>
    </w:p>
    <w:p w14:paraId="44A7F840" w14:textId="5797F1E4" w:rsidR="00D94879" w:rsidRPr="00D94879" w:rsidRDefault="00EB04D1" w:rsidP="00D94879">
      <w:pPr>
        <w:pStyle w:val="JobTitleBlock"/>
        <w:ind w:left="0"/>
        <w:rPr>
          <w:b w:val="0"/>
          <w:bCs w:val="0"/>
          <w:color w:val="294433"/>
        </w:rPr>
      </w:pPr>
      <w:r>
        <w:rPr>
          <w:b w:val="0"/>
          <w:bCs w:val="0"/>
          <w:color w:val="294433"/>
        </w:rPr>
        <w:t>Project Manager (October 2002 – Aug</w:t>
      </w:r>
      <w:r w:rsidR="00AD347D">
        <w:rPr>
          <w:b w:val="0"/>
          <w:bCs w:val="0"/>
          <w:color w:val="294433"/>
        </w:rPr>
        <w:t>u</w:t>
      </w:r>
      <w:r>
        <w:rPr>
          <w:b w:val="0"/>
          <w:bCs w:val="0"/>
          <w:color w:val="294433"/>
        </w:rPr>
        <w:t>st 2019)</w:t>
      </w:r>
    </w:p>
    <w:p w14:paraId="09025FA9" w14:textId="77777777" w:rsidR="00DE4D33" w:rsidRPr="00DE4D33" w:rsidRDefault="007E6C8A" w:rsidP="00A8055D">
      <w:pPr>
        <w:pStyle w:val="ListParagraph"/>
        <w:numPr>
          <w:ilvl w:val="0"/>
          <w:numId w:val="21"/>
        </w:numPr>
        <w:spacing w:line="240" w:lineRule="atLeast"/>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shd w:val="clear" w:color="auto" w:fill="FFFFFF"/>
        </w:rPr>
        <w:t xml:space="preserve">Administered all facets of </w:t>
      </w:r>
      <w:r w:rsidR="00DF7097" w:rsidRPr="00A8055D">
        <w:rPr>
          <w:rFonts w:ascii="Franklin Gothic Book" w:hAnsi="Franklin Gothic Book" w:cstheme="minorHAnsi"/>
          <w:sz w:val="20"/>
          <w:szCs w:val="20"/>
          <w:shd w:val="clear" w:color="auto" w:fill="FFFFFF"/>
        </w:rPr>
        <w:t>daily operations, training and coaching a team of accounting clerks, and managing multiple project budgets of more than $700K. Applied analytic techniques to review program and project objectives. Interpreted data on logistics elements, including availability, maintainability, reliability, supply chain management, strategic sourcing, distribution, and supplier management.</w:t>
      </w:r>
      <w:r w:rsidR="00DF7097" w:rsidRPr="00A8055D">
        <w:rPr>
          <w:rFonts w:ascii="Franklin Gothic Book" w:hAnsi="Franklin Gothic Book" w:cstheme="minorHAnsi"/>
          <w:sz w:val="20"/>
          <w:szCs w:val="20"/>
        </w:rPr>
        <w:t xml:space="preserve"> </w:t>
      </w:r>
    </w:p>
    <w:p w14:paraId="50D96212" w14:textId="77777777" w:rsidR="00DE4D33" w:rsidRPr="00DE4D33" w:rsidRDefault="00DF7097" w:rsidP="00A8055D">
      <w:pPr>
        <w:pStyle w:val="ListParagraph"/>
        <w:numPr>
          <w:ilvl w:val="0"/>
          <w:numId w:val="21"/>
        </w:numPr>
        <w:spacing w:line="240" w:lineRule="atLeast"/>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rPr>
        <w:t xml:space="preserve">Prioritized projects and ensured organizational compliance to execute and deliver strategic change, allowing completion of all goals. </w:t>
      </w:r>
    </w:p>
    <w:p w14:paraId="7AEB911A" w14:textId="3F57C2BF" w:rsidR="00D94879" w:rsidRPr="00A8055D" w:rsidRDefault="00DF7097" w:rsidP="00F24232">
      <w:pPr>
        <w:pStyle w:val="ListParagraph"/>
        <w:numPr>
          <w:ilvl w:val="0"/>
          <w:numId w:val="21"/>
        </w:numPr>
        <w:spacing w:line="240" w:lineRule="atLeast"/>
        <w:contextualSpacing w:val="0"/>
        <w:rPr>
          <w:rFonts w:ascii="Franklin Gothic Book" w:hAnsi="Franklin Gothic Book" w:cstheme="minorHAnsi"/>
          <w:sz w:val="20"/>
          <w:szCs w:val="20"/>
          <w:shd w:val="clear" w:color="auto" w:fill="FFFFFF"/>
        </w:rPr>
      </w:pPr>
      <w:r w:rsidRPr="00A8055D">
        <w:rPr>
          <w:rFonts w:ascii="Franklin Gothic Book" w:hAnsi="Franklin Gothic Book" w:cstheme="minorHAnsi"/>
          <w:sz w:val="20"/>
          <w:szCs w:val="20"/>
          <w:shd w:val="clear" w:color="auto" w:fill="FFFFFF"/>
        </w:rPr>
        <w:lastRenderedPageBreak/>
        <w:t>Analyzed variances to budget, forecasted sales</w:t>
      </w:r>
      <w:r w:rsidR="00AF0AA7">
        <w:rPr>
          <w:rFonts w:ascii="Franklin Gothic Book" w:hAnsi="Franklin Gothic Book" w:cstheme="minorHAnsi"/>
          <w:sz w:val="20"/>
          <w:szCs w:val="20"/>
          <w:shd w:val="clear" w:color="auto" w:fill="FFFFFF"/>
        </w:rPr>
        <w:t>,</w:t>
      </w:r>
      <w:r w:rsidRPr="00A8055D">
        <w:rPr>
          <w:rFonts w:ascii="Franklin Gothic Book" w:hAnsi="Franklin Gothic Book" w:cstheme="minorHAnsi"/>
          <w:sz w:val="20"/>
          <w:szCs w:val="20"/>
          <w:shd w:val="clear" w:color="auto" w:fill="FFFFFF"/>
        </w:rPr>
        <w:t xml:space="preserve"> and expenses, </w:t>
      </w:r>
      <w:r w:rsidR="00AF0AA7">
        <w:rPr>
          <w:rFonts w:ascii="Franklin Gothic Book" w:hAnsi="Franklin Gothic Book" w:cstheme="minorHAnsi"/>
          <w:sz w:val="20"/>
          <w:szCs w:val="20"/>
          <w:shd w:val="clear" w:color="auto" w:fill="FFFFFF"/>
        </w:rPr>
        <w:t xml:space="preserve">and </w:t>
      </w:r>
      <w:r w:rsidRPr="00A8055D">
        <w:rPr>
          <w:rFonts w:ascii="Franklin Gothic Book" w:hAnsi="Franklin Gothic Book" w:cstheme="minorHAnsi"/>
          <w:sz w:val="20"/>
          <w:szCs w:val="20"/>
          <w:shd w:val="clear" w:color="auto" w:fill="FFFFFF"/>
        </w:rPr>
        <w:t xml:space="preserve">reviewed financial transactions to </w:t>
      </w:r>
      <w:r w:rsidR="00AF0AA7">
        <w:rPr>
          <w:rFonts w:ascii="Franklin Gothic Book" w:hAnsi="Franklin Gothic Book" w:cstheme="minorHAnsi"/>
          <w:sz w:val="20"/>
          <w:szCs w:val="20"/>
          <w:shd w:val="clear" w:color="auto" w:fill="FFFFFF"/>
        </w:rPr>
        <w:t>ensure</w:t>
      </w:r>
      <w:r w:rsidRPr="00A8055D">
        <w:rPr>
          <w:rFonts w:ascii="Franklin Gothic Book" w:hAnsi="Franklin Gothic Book" w:cstheme="minorHAnsi"/>
          <w:sz w:val="20"/>
          <w:szCs w:val="20"/>
          <w:shd w:val="clear" w:color="auto" w:fill="FFFFFF"/>
        </w:rPr>
        <w:t xml:space="preserve"> expenditures were authorized. Led military and civilian teams of as many as 300 members to support ongoing operations and security of three to 15 storage containers and locations.</w:t>
      </w:r>
    </w:p>
    <w:p w14:paraId="31817658" w14:textId="1E3529C2" w:rsidR="00DF7097" w:rsidRPr="00DF7097" w:rsidRDefault="00DF7097" w:rsidP="00F24232">
      <w:pPr>
        <w:pStyle w:val="JDAccomplishment"/>
        <w:numPr>
          <w:ilvl w:val="0"/>
          <w:numId w:val="8"/>
        </w:numPr>
        <w:spacing w:after="0"/>
        <w:ind w:left="720"/>
        <w:contextualSpacing w:val="0"/>
      </w:pPr>
      <w:r w:rsidRPr="00DF7097">
        <w:rPr>
          <w:rFonts w:cstheme="minorHAnsi"/>
          <w:shd w:val="clear" w:color="auto" w:fill="FFFFFF"/>
        </w:rPr>
        <w:t xml:space="preserve">Propelled forward progress for projects, </w:t>
      </w:r>
      <w:r w:rsidR="00AF0AA7">
        <w:rPr>
          <w:rFonts w:cstheme="minorHAnsi"/>
          <w:shd w:val="clear" w:color="auto" w:fill="FFFFFF"/>
        </w:rPr>
        <w:t>managed</w:t>
      </w:r>
      <w:r w:rsidRPr="00DF7097">
        <w:rPr>
          <w:rFonts w:cstheme="minorHAnsi"/>
          <w:shd w:val="clear" w:color="auto" w:fill="FFFFFF"/>
        </w:rPr>
        <w:t xml:space="preserve"> allocation of resources, </w:t>
      </w:r>
      <w:r w:rsidR="00AF0AA7">
        <w:rPr>
          <w:rFonts w:cstheme="minorHAnsi"/>
          <w:shd w:val="clear" w:color="auto" w:fill="FFFFFF"/>
        </w:rPr>
        <w:t>submitted</w:t>
      </w:r>
      <w:r w:rsidRPr="00DF7097">
        <w:rPr>
          <w:rFonts w:cstheme="minorHAnsi"/>
          <w:shd w:val="clear" w:color="auto" w:fill="FFFFFF"/>
        </w:rPr>
        <w:t xml:space="preserve"> project deliverables, </w:t>
      </w:r>
      <w:r w:rsidR="00AF0AA7">
        <w:rPr>
          <w:rFonts w:cstheme="minorHAnsi"/>
          <w:shd w:val="clear" w:color="auto" w:fill="FFFFFF"/>
        </w:rPr>
        <w:t>conducted</w:t>
      </w:r>
      <w:r w:rsidRPr="00DF7097">
        <w:rPr>
          <w:rFonts w:cstheme="minorHAnsi"/>
          <w:shd w:val="clear" w:color="auto" w:fill="FFFFFF"/>
        </w:rPr>
        <w:t xml:space="preserve"> work simplification and measurement studies</w:t>
      </w:r>
      <w:r w:rsidR="00AF0AA7">
        <w:rPr>
          <w:rFonts w:cstheme="minorHAnsi"/>
          <w:shd w:val="clear" w:color="auto" w:fill="FFFFFF"/>
        </w:rPr>
        <w:t>,</w:t>
      </w:r>
      <w:r w:rsidRPr="00DF7097">
        <w:rPr>
          <w:rFonts w:cstheme="minorHAnsi"/>
          <w:shd w:val="clear" w:color="auto" w:fill="FFFFFF"/>
        </w:rPr>
        <w:t xml:space="preserve"> and </w:t>
      </w:r>
      <w:r w:rsidR="00AF0AA7">
        <w:rPr>
          <w:rFonts w:cstheme="minorHAnsi"/>
          <w:shd w:val="clear" w:color="auto" w:fill="FFFFFF"/>
        </w:rPr>
        <w:t>prepared</w:t>
      </w:r>
      <w:r w:rsidRPr="00DF7097">
        <w:rPr>
          <w:rFonts w:cstheme="minorHAnsi"/>
          <w:shd w:val="clear" w:color="auto" w:fill="FFFFFF"/>
        </w:rPr>
        <w:t xml:space="preserve"> status reports, helping to operate more efficiently, </w:t>
      </w:r>
      <w:r w:rsidR="00AF0AA7">
        <w:rPr>
          <w:rFonts w:cstheme="minorHAnsi"/>
          <w:shd w:val="clear" w:color="auto" w:fill="FFFFFF"/>
        </w:rPr>
        <w:t xml:space="preserve">and </w:t>
      </w:r>
      <w:r w:rsidRPr="00DF7097">
        <w:rPr>
          <w:rFonts w:cstheme="minorHAnsi"/>
          <w:shd w:val="clear" w:color="auto" w:fill="FFFFFF"/>
        </w:rPr>
        <w:t>decreasing cost by 20%.</w:t>
      </w:r>
    </w:p>
    <w:p w14:paraId="3317FDC7" w14:textId="34965879" w:rsidR="00DF7097" w:rsidRPr="00DF7097" w:rsidRDefault="00DF7097" w:rsidP="00F24232">
      <w:pPr>
        <w:pStyle w:val="JDAccomplishment"/>
        <w:numPr>
          <w:ilvl w:val="0"/>
          <w:numId w:val="8"/>
        </w:numPr>
        <w:spacing w:after="0"/>
        <w:ind w:left="720"/>
        <w:contextualSpacing w:val="0"/>
      </w:pPr>
      <w:r w:rsidRPr="00DF7097">
        <w:rPr>
          <w:rFonts w:cstheme="minorHAnsi"/>
        </w:rPr>
        <w:t xml:space="preserve">Developed and implemented training programs </w:t>
      </w:r>
      <w:r w:rsidR="000C0DC8">
        <w:rPr>
          <w:rFonts w:cstheme="minorHAnsi"/>
        </w:rPr>
        <w:t>and establ</w:t>
      </w:r>
      <w:r w:rsidR="00B52235">
        <w:rPr>
          <w:rFonts w:cstheme="minorHAnsi"/>
        </w:rPr>
        <w:t>i</w:t>
      </w:r>
      <w:r w:rsidR="000C0DC8">
        <w:rPr>
          <w:rFonts w:cstheme="minorHAnsi"/>
        </w:rPr>
        <w:t>shed</w:t>
      </w:r>
      <w:r w:rsidRPr="00DF7097">
        <w:rPr>
          <w:rFonts w:cstheme="minorHAnsi"/>
        </w:rPr>
        <w:t xml:space="preserve"> a mentoring program, resulting in 95% job advancement and </w:t>
      </w:r>
      <w:r w:rsidR="00B52235">
        <w:rPr>
          <w:rFonts w:cstheme="minorHAnsi"/>
        </w:rPr>
        <w:t xml:space="preserve">a </w:t>
      </w:r>
      <w:r w:rsidRPr="00DF7097">
        <w:rPr>
          <w:rFonts w:cstheme="minorHAnsi"/>
        </w:rPr>
        <w:t>90% mentoring rate.</w:t>
      </w:r>
    </w:p>
    <w:p w14:paraId="593839A9" w14:textId="77777777" w:rsidR="00F24232" w:rsidRDefault="00F24232" w:rsidP="00EB04D1">
      <w:pPr>
        <w:pStyle w:val="JobTitleBlock"/>
        <w:ind w:left="0"/>
        <w:rPr>
          <w:b w:val="0"/>
          <w:bCs w:val="0"/>
          <w:color w:val="294433"/>
        </w:rPr>
      </w:pPr>
    </w:p>
    <w:p w14:paraId="67DE936F" w14:textId="1F6DFAB8" w:rsidR="00EB04D1" w:rsidRPr="00D94879" w:rsidRDefault="00EB04D1" w:rsidP="00EB04D1">
      <w:pPr>
        <w:pStyle w:val="JobTitleBlock"/>
        <w:ind w:left="0"/>
        <w:rPr>
          <w:b w:val="0"/>
          <w:bCs w:val="0"/>
          <w:color w:val="294433"/>
        </w:rPr>
      </w:pPr>
      <w:r>
        <w:rPr>
          <w:b w:val="0"/>
          <w:bCs w:val="0"/>
          <w:color w:val="294433"/>
        </w:rPr>
        <w:t>Equal Opportunity Manager (February 2017 – August 2019)</w:t>
      </w:r>
    </w:p>
    <w:p w14:paraId="4653FFE8" w14:textId="77777777" w:rsidR="00DE4D33" w:rsidRDefault="00993FA7" w:rsidP="00F24232">
      <w:pPr>
        <w:pStyle w:val="JobDescription"/>
        <w:numPr>
          <w:ilvl w:val="0"/>
          <w:numId w:val="30"/>
        </w:numPr>
        <w:ind w:left="720"/>
      </w:pPr>
      <w:r w:rsidRPr="00993FA7">
        <w:rPr>
          <w:rFonts w:cstheme="minorHAnsi"/>
        </w:rPr>
        <w:t>Evaluated Equal Opportunity and Human Resource programs</w:t>
      </w:r>
      <w:r>
        <w:rPr>
          <w:rFonts w:cstheme="minorHAnsi"/>
        </w:rPr>
        <w:t>, a</w:t>
      </w:r>
      <w:r w:rsidRPr="00993FA7">
        <w:rPr>
          <w:rFonts w:cstheme="minorHAnsi"/>
          <w:shd w:val="clear" w:color="auto" w:fill="FFFFFF"/>
        </w:rPr>
        <w:t>dvise</w:t>
      </w:r>
      <w:r>
        <w:rPr>
          <w:rFonts w:cstheme="minorHAnsi"/>
          <w:shd w:val="clear" w:color="auto" w:fill="FFFFFF"/>
        </w:rPr>
        <w:t>d</w:t>
      </w:r>
      <w:r w:rsidRPr="00993FA7">
        <w:rPr>
          <w:rFonts w:cstheme="minorHAnsi"/>
          <w:shd w:val="clear" w:color="auto" w:fill="FFFFFF"/>
        </w:rPr>
        <w:t xml:space="preserve"> managers on organizational policy, </w:t>
      </w:r>
      <w:r>
        <w:rPr>
          <w:rFonts w:cstheme="minorHAnsi"/>
          <w:shd w:val="clear" w:color="auto" w:fill="FFFFFF"/>
        </w:rPr>
        <w:t xml:space="preserve">including </w:t>
      </w:r>
      <w:r w:rsidRPr="00993FA7">
        <w:rPr>
          <w:rFonts w:cstheme="minorHAnsi"/>
          <w:shd w:val="clear" w:color="auto" w:fill="FFFFFF"/>
        </w:rPr>
        <w:t>equal employment opportunity and sexual harassment, and recommend</w:t>
      </w:r>
      <w:r>
        <w:rPr>
          <w:rFonts w:cstheme="minorHAnsi"/>
          <w:shd w:val="clear" w:color="auto" w:fill="FFFFFF"/>
        </w:rPr>
        <w:t>ed</w:t>
      </w:r>
      <w:r w:rsidRPr="00993FA7">
        <w:rPr>
          <w:rFonts w:cstheme="minorHAnsi"/>
          <w:shd w:val="clear" w:color="auto" w:fill="FFFFFF"/>
        </w:rPr>
        <w:t xml:space="preserve"> changes.</w:t>
      </w:r>
      <w:r>
        <w:t xml:space="preserve">  Submitted formal reports within timelines. </w:t>
      </w:r>
    </w:p>
    <w:p w14:paraId="3D841424" w14:textId="016CCF29" w:rsidR="00993FA7" w:rsidRPr="00993FA7" w:rsidRDefault="00993FA7" w:rsidP="00F24232">
      <w:pPr>
        <w:pStyle w:val="JobDescription"/>
        <w:numPr>
          <w:ilvl w:val="0"/>
          <w:numId w:val="30"/>
        </w:numPr>
        <w:ind w:left="720"/>
      </w:pPr>
      <w:r>
        <w:t>Forged and fostered strong working relationships for better employee engagement.</w:t>
      </w:r>
    </w:p>
    <w:p w14:paraId="33E479C6" w14:textId="77777777" w:rsidR="007E5D2A" w:rsidRPr="004A63EB" w:rsidRDefault="007E5D2A" w:rsidP="00600ED3">
      <w:pPr>
        <w:pStyle w:val="SectionHeading"/>
        <w:spacing w:before="360"/>
        <w:rPr>
          <w:color w:val="000000" w:themeColor="text1"/>
        </w:rPr>
      </w:pPr>
      <w:r w:rsidRPr="004A63EB">
        <w:rPr>
          <w:color w:val="000000" w:themeColor="text1"/>
        </w:rPr>
        <w:t>Education</w:t>
      </w:r>
    </w:p>
    <w:p w14:paraId="7CEA837A" w14:textId="77777777" w:rsidR="009F2C93" w:rsidRDefault="009F2C93" w:rsidP="002935FA">
      <w:pPr>
        <w:pStyle w:val="EduDegree"/>
        <w:ind w:left="0"/>
        <w:rPr>
          <w:color w:val="000000" w:themeColor="text1"/>
        </w:rPr>
      </w:pPr>
      <w:r>
        <w:rPr>
          <w:color w:val="000000" w:themeColor="text1"/>
        </w:rPr>
        <w:t>Master of Science, Cloud Computing Systems</w:t>
      </w:r>
    </w:p>
    <w:p w14:paraId="7FF5E177" w14:textId="7979CDE5" w:rsidR="009F2C93" w:rsidRDefault="009F2C93" w:rsidP="009F2C93">
      <w:pPr>
        <w:pStyle w:val="EduInfo"/>
      </w:pPr>
      <w:r>
        <w:t xml:space="preserve">University of Maryland Global Campus, </w:t>
      </w:r>
      <w:r w:rsidR="00E10A31">
        <w:t xml:space="preserve">March </w:t>
      </w:r>
      <w:r>
        <w:t>2024</w:t>
      </w:r>
    </w:p>
    <w:p w14:paraId="5F206EBC" w14:textId="4BC2D94E" w:rsidR="007E5D2A" w:rsidRPr="004A63EB" w:rsidRDefault="00EB04D1" w:rsidP="002935FA">
      <w:pPr>
        <w:pStyle w:val="EduDegree"/>
        <w:ind w:left="0"/>
        <w:rPr>
          <w:color w:val="000000" w:themeColor="text1"/>
        </w:rPr>
      </w:pPr>
      <w:r>
        <w:rPr>
          <w:color w:val="000000" w:themeColor="text1"/>
        </w:rPr>
        <w:t>Bachelor of Science, Computer Networks and Cybersecurity</w:t>
      </w:r>
    </w:p>
    <w:p w14:paraId="5145F983" w14:textId="63B7EFEA" w:rsidR="009F2C93" w:rsidRPr="00B6594D" w:rsidRDefault="00EB04D1" w:rsidP="009F2C93">
      <w:pPr>
        <w:pStyle w:val="EduInfo"/>
      </w:pPr>
      <w:r>
        <w:t xml:space="preserve">University of Maryland Global Campus, </w:t>
      </w:r>
      <w:r w:rsidR="00E10A31">
        <w:t xml:space="preserve">May </w:t>
      </w:r>
      <w:r>
        <w:t>2021</w:t>
      </w:r>
    </w:p>
    <w:p w14:paraId="6842BF0B" w14:textId="672CFF09" w:rsidR="00D94879" w:rsidRPr="004A63EB" w:rsidRDefault="00EB04D1" w:rsidP="002935FA">
      <w:pPr>
        <w:pStyle w:val="EduDegree"/>
        <w:ind w:left="0"/>
        <w:rPr>
          <w:color w:val="000000" w:themeColor="text1"/>
        </w:rPr>
      </w:pPr>
      <w:r>
        <w:rPr>
          <w:color w:val="000000" w:themeColor="text1"/>
        </w:rPr>
        <w:t>Associate of Arts, General Studies</w:t>
      </w:r>
    </w:p>
    <w:p w14:paraId="63A7E4DB" w14:textId="2672A191" w:rsidR="00D94879" w:rsidRPr="00B6594D" w:rsidRDefault="00EB04D1" w:rsidP="00D94879">
      <w:pPr>
        <w:pStyle w:val="EduInfo"/>
      </w:pPr>
      <w:r>
        <w:t xml:space="preserve">University of Maryland Global Campus, </w:t>
      </w:r>
      <w:r w:rsidR="00E10A31">
        <w:t xml:space="preserve">May </w:t>
      </w:r>
      <w:r>
        <w:t>2018</w:t>
      </w:r>
    </w:p>
    <w:p w14:paraId="50CD7DFF" w14:textId="6CD96149" w:rsidR="00D94879" w:rsidRPr="00544929" w:rsidRDefault="007E5D2A" w:rsidP="00544929">
      <w:pPr>
        <w:pStyle w:val="SectionHeading"/>
        <w:spacing w:before="360"/>
        <w:rPr>
          <w:color w:val="000000" w:themeColor="text1"/>
        </w:rPr>
      </w:pPr>
      <w:r w:rsidRPr="004A63EB">
        <w:rPr>
          <w:color w:val="000000" w:themeColor="text1"/>
        </w:rPr>
        <w:t>Certifications</w:t>
      </w:r>
    </w:p>
    <w:p w14:paraId="2C9E0737" w14:textId="4BCF45BC" w:rsidR="00C37F68" w:rsidRDefault="00C37F68" w:rsidP="002935FA">
      <w:pPr>
        <w:pStyle w:val="AdditionalList"/>
        <w:numPr>
          <w:ilvl w:val="0"/>
          <w:numId w:val="0"/>
        </w:numPr>
      </w:pPr>
      <w:r>
        <w:t>Six Sigma Yellow Belt, 2016</w:t>
      </w:r>
    </w:p>
    <w:p w14:paraId="73021C49" w14:textId="37526885" w:rsidR="00DC40CA" w:rsidRPr="00B6594D" w:rsidRDefault="00DC40CA" w:rsidP="002935FA">
      <w:pPr>
        <w:pStyle w:val="AdditionalList"/>
        <w:numPr>
          <w:ilvl w:val="0"/>
          <w:numId w:val="0"/>
        </w:numPr>
      </w:pPr>
      <w:r>
        <w:t>AWS Foundations, 2024</w:t>
      </w:r>
    </w:p>
    <w:p w14:paraId="4ACDE0F8" w14:textId="428AA0C0" w:rsidR="007E5D2A" w:rsidRPr="004A63EB" w:rsidRDefault="00600ED3" w:rsidP="00600ED3">
      <w:pPr>
        <w:pStyle w:val="SectionHeading"/>
        <w:spacing w:before="360"/>
        <w:rPr>
          <w:color w:val="000000" w:themeColor="text1"/>
        </w:rPr>
      </w:pPr>
      <w:r>
        <w:rPr>
          <w:color w:val="000000" w:themeColor="text1"/>
        </w:rPr>
        <w:t>Professional Development</w:t>
      </w:r>
    </w:p>
    <w:p w14:paraId="19D80BF8" w14:textId="77777777" w:rsidR="001466DE" w:rsidRPr="00CE326F" w:rsidRDefault="001466DE" w:rsidP="001466DE">
      <w:pPr>
        <w:shd w:val="clear" w:color="auto" w:fill="FFFFFF"/>
        <w:rPr>
          <w:rFonts w:ascii="Franklin Gothic Book" w:eastAsia="Times New Roman" w:hAnsi="Franklin Gothic Book" w:cs="Segoe UI"/>
          <w:sz w:val="20"/>
          <w:szCs w:val="20"/>
        </w:rPr>
      </w:pPr>
      <w:r w:rsidRPr="003B4A15">
        <w:rPr>
          <w:rFonts w:ascii="Franklin Gothic Book" w:hAnsi="Franklin Gothic Book"/>
          <w:sz w:val="20"/>
          <w:szCs w:val="20"/>
        </w:rPr>
        <w:t xml:space="preserve">Senior Level Leadership and Management Training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Implementing and Understanding Data Structure in Java 8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Java SE Fundamentals </w:t>
      </w:r>
      <w:r w:rsidRPr="003B4A15">
        <w:rPr>
          <w:rFonts w:ascii="Franklin Gothic Book" w:hAnsi="Franklin Gothic Book"/>
          <w:color w:val="294433"/>
          <w:sz w:val="20"/>
          <w:szCs w:val="20"/>
        </w:rPr>
        <w:t xml:space="preserve">• </w:t>
      </w:r>
      <w:r>
        <w:rPr>
          <w:rFonts w:ascii="Franklin Gothic Book" w:hAnsi="Franklin Gothic Book"/>
          <w:color w:val="294433"/>
          <w:sz w:val="20"/>
          <w:szCs w:val="20"/>
        </w:rPr>
        <w:t xml:space="preserve">AWS Foundations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Cloud Services &amp; Technologies</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Cloud Infrastructure Plan Design</w:t>
      </w:r>
      <w:r w:rsidRPr="003B4A15">
        <w:rPr>
          <w:rFonts w:ascii="Franklin Gothic Book" w:hAnsi="Franklin Gothic Book"/>
          <w:sz w:val="20"/>
          <w:szCs w:val="20"/>
        </w:rPr>
        <w:t xml:space="preserve"> </w:t>
      </w:r>
      <w:r w:rsidRPr="003B4A15">
        <w:rPr>
          <w:rFonts w:ascii="Franklin Gothic Book" w:hAnsi="Franklin Gothic Book"/>
          <w:color w:val="294433"/>
          <w:sz w:val="20"/>
          <w:szCs w:val="20"/>
        </w:rPr>
        <w:t xml:space="preserve">• </w:t>
      </w:r>
      <w:r>
        <w:rPr>
          <w:rFonts w:ascii="Franklin Gothic Book" w:hAnsi="Franklin Gothic Book"/>
          <w:color w:val="294433"/>
          <w:sz w:val="20"/>
          <w:szCs w:val="20"/>
        </w:rPr>
        <w:t>Networking Engineering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 xml:space="preserve">Cloud Computing Implementations and Migrations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Computer Programming </w:t>
      </w:r>
      <w:r w:rsidRPr="003B4A15">
        <w:rPr>
          <w:rFonts w:ascii="Franklin Gothic Book" w:hAnsi="Franklin Gothic Book"/>
          <w:color w:val="294433"/>
          <w:sz w:val="20"/>
          <w:szCs w:val="20"/>
        </w:rPr>
        <w:t>•</w:t>
      </w:r>
      <w:r>
        <w:rPr>
          <w:rFonts w:ascii="Franklin Gothic Book" w:hAnsi="Franklin Gothic Book"/>
          <w:color w:val="294433"/>
          <w:sz w:val="20"/>
          <w:szCs w:val="20"/>
        </w:rPr>
        <w:t xml:space="preserve"> </w:t>
      </w:r>
      <w:r w:rsidRPr="00600ED3">
        <w:rPr>
          <w:rFonts w:ascii="Franklin Gothic Book" w:eastAsia="Times New Roman" w:hAnsi="Franklin Gothic Book" w:cs="Segoe UI"/>
          <w:sz w:val="20"/>
          <w:szCs w:val="20"/>
        </w:rPr>
        <w:t>Ethical Hacking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Fundamentals of Computer Troubleshooting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Fundamentals of Networking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Interconnecting Cisco Devices</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600ED3">
        <w:rPr>
          <w:rFonts w:ascii="Franklin Gothic Book" w:eastAsia="Times New Roman" w:hAnsi="Franklin Gothic Book" w:cs="Segoe UI"/>
          <w:sz w:val="20"/>
          <w:szCs w:val="20"/>
        </w:rPr>
        <w:t> Linux System Administration</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Network Security</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sidRPr="00600ED3">
        <w:rPr>
          <w:rFonts w:ascii="Franklin Gothic Book" w:eastAsia="Times New Roman" w:hAnsi="Franklin Gothic Book" w:cs="Segoe UI"/>
          <w:sz w:val="20"/>
          <w:szCs w:val="20"/>
        </w:rPr>
        <w:t>PMP Exam Preparation Training</w:t>
      </w:r>
      <w:r w:rsidRPr="003B4A15">
        <w:rPr>
          <w:rFonts w:ascii="Franklin Gothic Book" w:eastAsia="Times New Roman" w:hAnsi="Franklin Gothic Book" w:cs="Segoe UI"/>
          <w:sz w:val="20"/>
          <w:szCs w:val="20"/>
        </w:rPr>
        <w:t xml:space="preserve"> </w:t>
      </w:r>
      <w:r w:rsidRPr="003B4A15">
        <w:rPr>
          <w:rFonts w:ascii="Franklin Gothic Book" w:hAnsi="Franklin Gothic Book"/>
          <w:color w:val="294433"/>
          <w:sz w:val="20"/>
          <w:szCs w:val="20"/>
        </w:rPr>
        <w:t>•</w:t>
      </w:r>
      <w:r w:rsidRPr="003B4A15">
        <w:rPr>
          <w:rFonts w:ascii="Franklin Gothic Book" w:eastAsia="Times New Roman" w:hAnsi="Franklin Gothic Book" w:cs="Segoe UI"/>
          <w:sz w:val="20"/>
          <w:szCs w:val="20"/>
        </w:rPr>
        <w:t xml:space="preserve"> </w:t>
      </w:r>
      <w:r>
        <w:rPr>
          <w:rFonts w:ascii="Franklin Gothic Book" w:eastAsia="Times New Roman" w:hAnsi="Franklin Gothic Book" w:cs="Segoe UI"/>
          <w:sz w:val="20"/>
          <w:szCs w:val="20"/>
        </w:rPr>
        <w:t xml:space="preserve">Windows Server Installation </w:t>
      </w:r>
    </w:p>
    <w:p w14:paraId="6607DD28" w14:textId="3D26F028" w:rsidR="00600ED3" w:rsidRPr="00CE326F" w:rsidRDefault="00600ED3" w:rsidP="001466DE">
      <w:pPr>
        <w:shd w:val="clear" w:color="auto" w:fill="FFFFFF"/>
        <w:rPr>
          <w:rFonts w:ascii="Franklin Gothic Book" w:eastAsia="Times New Roman" w:hAnsi="Franklin Gothic Book" w:cs="Segoe UI"/>
          <w:sz w:val="20"/>
          <w:szCs w:val="20"/>
        </w:rPr>
      </w:pPr>
    </w:p>
    <w:sectPr w:rsidR="00600ED3" w:rsidRPr="00CE326F" w:rsidSect="00641691">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E903D" w14:textId="77777777" w:rsidR="00C80EFB" w:rsidRDefault="00C80EFB" w:rsidP="00641691">
      <w:r>
        <w:separator/>
      </w:r>
    </w:p>
  </w:endnote>
  <w:endnote w:type="continuationSeparator" w:id="0">
    <w:p w14:paraId="6C620FC3" w14:textId="77777777" w:rsidR="00C80EFB" w:rsidRDefault="00C80EFB"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Corbel"/>
    <w:charset w:val="00"/>
    <w:family w:val="swiss"/>
    <w:pitch w:val="variable"/>
    <w:sig w:usb0="00000001"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580F0E">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580F0E">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1646E" w14:textId="77777777" w:rsidR="00C80EFB" w:rsidRDefault="00C80EFB" w:rsidP="00641691">
      <w:r>
        <w:separator/>
      </w:r>
    </w:p>
  </w:footnote>
  <w:footnote w:type="continuationSeparator" w:id="0">
    <w:p w14:paraId="46AD1EE8" w14:textId="77777777" w:rsidR="00C80EFB" w:rsidRDefault="00C80EFB" w:rsidP="00641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039A"/>
    <w:multiLevelType w:val="multilevel"/>
    <w:tmpl w:val="C228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050A"/>
    <w:multiLevelType w:val="hybridMultilevel"/>
    <w:tmpl w:val="EC8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F4710"/>
    <w:multiLevelType w:val="hybridMultilevel"/>
    <w:tmpl w:val="021894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0B70BA"/>
    <w:multiLevelType w:val="hybridMultilevel"/>
    <w:tmpl w:val="A56A7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B4AB4"/>
    <w:multiLevelType w:val="hybridMultilevel"/>
    <w:tmpl w:val="203C02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3390CA3"/>
    <w:multiLevelType w:val="hybridMultilevel"/>
    <w:tmpl w:val="07E8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B7F53"/>
    <w:multiLevelType w:val="hybridMultilevel"/>
    <w:tmpl w:val="B09CEDF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30AA3745"/>
    <w:multiLevelType w:val="hybridMultilevel"/>
    <w:tmpl w:val="36FA9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E5013A"/>
    <w:multiLevelType w:val="hybridMultilevel"/>
    <w:tmpl w:val="793686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33DD5CBD"/>
    <w:multiLevelType w:val="hybridMultilevel"/>
    <w:tmpl w:val="3044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B60FA"/>
    <w:multiLevelType w:val="multilevel"/>
    <w:tmpl w:val="4F18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14AF0"/>
    <w:multiLevelType w:val="hybridMultilevel"/>
    <w:tmpl w:val="E24A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9E5D71"/>
    <w:multiLevelType w:val="hybridMultilevel"/>
    <w:tmpl w:val="FF2AB3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55C067A0"/>
    <w:multiLevelType w:val="hybridMultilevel"/>
    <w:tmpl w:val="4CB071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3906AF"/>
    <w:multiLevelType w:val="hybridMultilevel"/>
    <w:tmpl w:val="265C19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5D3179CC"/>
    <w:multiLevelType w:val="hybridMultilevel"/>
    <w:tmpl w:val="B126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F94E90"/>
    <w:multiLevelType w:val="hybridMultilevel"/>
    <w:tmpl w:val="60AA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985BA5"/>
    <w:multiLevelType w:val="hybridMultilevel"/>
    <w:tmpl w:val="1C4C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63963609"/>
    <w:multiLevelType w:val="hybridMultilevel"/>
    <w:tmpl w:val="6D3CF9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B4D459A"/>
    <w:multiLevelType w:val="hybridMultilevel"/>
    <w:tmpl w:val="C8D0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7" w15:restartNumberingAfterBreak="0">
    <w:nsid w:val="735010B7"/>
    <w:multiLevelType w:val="hybridMultilevel"/>
    <w:tmpl w:val="B9880AF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75200CBB"/>
    <w:multiLevelType w:val="hybridMultilevel"/>
    <w:tmpl w:val="227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E71B5"/>
    <w:multiLevelType w:val="hybridMultilevel"/>
    <w:tmpl w:val="EFB4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04577"/>
    <w:multiLevelType w:val="hybridMultilevel"/>
    <w:tmpl w:val="2CB8F07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1"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1"/>
  </w:num>
  <w:num w:numId="2">
    <w:abstractNumId w:val="11"/>
  </w:num>
  <w:num w:numId="3">
    <w:abstractNumId w:val="25"/>
  </w:num>
  <w:num w:numId="4">
    <w:abstractNumId w:val="5"/>
  </w:num>
  <w:num w:numId="5">
    <w:abstractNumId w:val="26"/>
  </w:num>
  <w:num w:numId="6">
    <w:abstractNumId w:val="31"/>
  </w:num>
  <w:num w:numId="7">
    <w:abstractNumId w:val="22"/>
  </w:num>
  <w:num w:numId="8">
    <w:abstractNumId w:val="15"/>
  </w:num>
  <w:num w:numId="9">
    <w:abstractNumId w:val="12"/>
  </w:num>
  <w:num w:numId="10">
    <w:abstractNumId w:val="13"/>
  </w:num>
  <w:num w:numId="11">
    <w:abstractNumId w:val="0"/>
  </w:num>
  <w:num w:numId="12">
    <w:abstractNumId w:val="2"/>
  </w:num>
  <w:num w:numId="13">
    <w:abstractNumId w:val="8"/>
  </w:num>
  <w:num w:numId="14">
    <w:abstractNumId w:val="17"/>
  </w:num>
  <w:num w:numId="15">
    <w:abstractNumId w:val="23"/>
  </w:num>
  <w:num w:numId="16">
    <w:abstractNumId w:val="2"/>
  </w:num>
  <w:num w:numId="17">
    <w:abstractNumId w:val="20"/>
  </w:num>
  <w:num w:numId="18">
    <w:abstractNumId w:val="4"/>
  </w:num>
  <w:num w:numId="19">
    <w:abstractNumId w:val="10"/>
  </w:num>
  <w:num w:numId="20">
    <w:abstractNumId w:val="3"/>
  </w:num>
  <w:num w:numId="21">
    <w:abstractNumId w:val="1"/>
  </w:num>
  <w:num w:numId="22">
    <w:abstractNumId w:val="30"/>
  </w:num>
  <w:num w:numId="23">
    <w:abstractNumId w:val="9"/>
  </w:num>
  <w:num w:numId="24">
    <w:abstractNumId w:val="28"/>
  </w:num>
  <w:num w:numId="25">
    <w:abstractNumId w:val="16"/>
  </w:num>
  <w:num w:numId="26">
    <w:abstractNumId w:val="29"/>
  </w:num>
  <w:num w:numId="27">
    <w:abstractNumId w:val="7"/>
  </w:num>
  <w:num w:numId="28">
    <w:abstractNumId w:val="14"/>
  </w:num>
  <w:num w:numId="29">
    <w:abstractNumId w:val="18"/>
  </w:num>
  <w:num w:numId="30">
    <w:abstractNumId w:val="27"/>
  </w:num>
  <w:num w:numId="31">
    <w:abstractNumId w:val="19"/>
  </w:num>
  <w:num w:numId="32">
    <w:abstractNumId w:val="24"/>
  </w:num>
  <w:num w:numId="33">
    <w:abstractNumId w:val="6"/>
  </w:num>
  <w:num w:numId="34">
    <w:abstractNumId w:val="2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34"/>
    <w:rsid w:val="0001559D"/>
    <w:rsid w:val="00097740"/>
    <w:rsid w:val="000B11EC"/>
    <w:rsid w:val="000C0DC8"/>
    <w:rsid w:val="000C29AC"/>
    <w:rsid w:val="000D2D74"/>
    <w:rsid w:val="000F2924"/>
    <w:rsid w:val="00104B1B"/>
    <w:rsid w:val="001050AD"/>
    <w:rsid w:val="0011057B"/>
    <w:rsid w:val="001233F6"/>
    <w:rsid w:val="001402E3"/>
    <w:rsid w:val="001466DE"/>
    <w:rsid w:val="00147F92"/>
    <w:rsid w:val="00164C17"/>
    <w:rsid w:val="00173C01"/>
    <w:rsid w:val="001954DA"/>
    <w:rsid w:val="001A55C1"/>
    <w:rsid w:val="001E5280"/>
    <w:rsid w:val="001F0247"/>
    <w:rsid w:val="001F3B32"/>
    <w:rsid w:val="00210D8F"/>
    <w:rsid w:val="00283FF4"/>
    <w:rsid w:val="002935FA"/>
    <w:rsid w:val="003028F8"/>
    <w:rsid w:val="00315311"/>
    <w:rsid w:val="003346F1"/>
    <w:rsid w:val="0034133D"/>
    <w:rsid w:val="00380A73"/>
    <w:rsid w:val="00396355"/>
    <w:rsid w:val="003B4A15"/>
    <w:rsid w:val="003B534F"/>
    <w:rsid w:val="003F2446"/>
    <w:rsid w:val="003F788E"/>
    <w:rsid w:val="00407CAE"/>
    <w:rsid w:val="004514C9"/>
    <w:rsid w:val="00466ECC"/>
    <w:rsid w:val="00494052"/>
    <w:rsid w:val="004A63EB"/>
    <w:rsid w:val="004A64A5"/>
    <w:rsid w:val="004C340E"/>
    <w:rsid w:val="004E08CA"/>
    <w:rsid w:val="004E6DB8"/>
    <w:rsid w:val="00544929"/>
    <w:rsid w:val="00580F0E"/>
    <w:rsid w:val="00586F4B"/>
    <w:rsid w:val="005A2064"/>
    <w:rsid w:val="005B49CC"/>
    <w:rsid w:val="005C1BDE"/>
    <w:rsid w:val="005D5370"/>
    <w:rsid w:val="005E07A7"/>
    <w:rsid w:val="005E5B7D"/>
    <w:rsid w:val="00600ED3"/>
    <w:rsid w:val="00622040"/>
    <w:rsid w:val="006275B9"/>
    <w:rsid w:val="00641691"/>
    <w:rsid w:val="006509F8"/>
    <w:rsid w:val="00657B6E"/>
    <w:rsid w:val="006645A7"/>
    <w:rsid w:val="00694DAE"/>
    <w:rsid w:val="006D33EE"/>
    <w:rsid w:val="006E536D"/>
    <w:rsid w:val="006F3C58"/>
    <w:rsid w:val="0073330E"/>
    <w:rsid w:val="00733584"/>
    <w:rsid w:val="00744C78"/>
    <w:rsid w:val="00750726"/>
    <w:rsid w:val="00753DED"/>
    <w:rsid w:val="00761CCD"/>
    <w:rsid w:val="00797ABC"/>
    <w:rsid w:val="007C0DA6"/>
    <w:rsid w:val="007E5D2A"/>
    <w:rsid w:val="007E6C8A"/>
    <w:rsid w:val="0080603A"/>
    <w:rsid w:val="008201DB"/>
    <w:rsid w:val="00831D47"/>
    <w:rsid w:val="008338EC"/>
    <w:rsid w:val="00841C1A"/>
    <w:rsid w:val="00844AF9"/>
    <w:rsid w:val="008D3B89"/>
    <w:rsid w:val="008D7D5C"/>
    <w:rsid w:val="00914B57"/>
    <w:rsid w:val="00947A45"/>
    <w:rsid w:val="00970FAA"/>
    <w:rsid w:val="00973CE1"/>
    <w:rsid w:val="00977A3D"/>
    <w:rsid w:val="00993FA7"/>
    <w:rsid w:val="009A66F0"/>
    <w:rsid w:val="009A6E99"/>
    <w:rsid w:val="009F2C93"/>
    <w:rsid w:val="00A00FCD"/>
    <w:rsid w:val="00A074C7"/>
    <w:rsid w:val="00A14AA3"/>
    <w:rsid w:val="00A1608E"/>
    <w:rsid w:val="00A36EFC"/>
    <w:rsid w:val="00A57DF6"/>
    <w:rsid w:val="00A8055D"/>
    <w:rsid w:val="00A83A71"/>
    <w:rsid w:val="00A9442D"/>
    <w:rsid w:val="00AB71E2"/>
    <w:rsid w:val="00AC4413"/>
    <w:rsid w:val="00AD347D"/>
    <w:rsid w:val="00AE1DEB"/>
    <w:rsid w:val="00AE3A61"/>
    <w:rsid w:val="00AF0AA7"/>
    <w:rsid w:val="00B031BC"/>
    <w:rsid w:val="00B34BD9"/>
    <w:rsid w:val="00B517C2"/>
    <w:rsid w:val="00B51FE8"/>
    <w:rsid w:val="00B52235"/>
    <w:rsid w:val="00B6594D"/>
    <w:rsid w:val="00B9767A"/>
    <w:rsid w:val="00BC14F2"/>
    <w:rsid w:val="00BF2347"/>
    <w:rsid w:val="00BF684F"/>
    <w:rsid w:val="00C04E2C"/>
    <w:rsid w:val="00C37F68"/>
    <w:rsid w:val="00C61D05"/>
    <w:rsid w:val="00C624CD"/>
    <w:rsid w:val="00C80EFB"/>
    <w:rsid w:val="00CE326F"/>
    <w:rsid w:val="00D14628"/>
    <w:rsid w:val="00D31B3F"/>
    <w:rsid w:val="00D3334F"/>
    <w:rsid w:val="00D6057E"/>
    <w:rsid w:val="00D715B7"/>
    <w:rsid w:val="00D73EDF"/>
    <w:rsid w:val="00D81968"/>
    <w:rsid w:val="00D85ABA"/>
    <w:rsid w:val="00D94879"/>
    <w:rsid w:val="00DB16AE"/>
    <w:rsid w:val="00DC40CA"/>
    <w:rsid w:val="00DD0F8D"/>
    <w:rsid w:val="00DE4D33"/>
    <w:rsid w:val="00DE7B42"/>
    <w:rsid w:val="00DF2134"/>
    <w:rsid w:val="00DF6CD9"/>
    <w:rsid w:val="00DF7097"/>
    <w:rsid w:val="00E0577A"/>
    <w:rsid w:val="00E10A31"/>
    <w:rsid w:val="00E4029E"/>
    <w:rsid w:val="00E5648B"/>
    <w:rsid w:val="00EB04D1"/>
    <w:rsid w:val="00EB0CD2"/>
    <w:rsid w:val="00EB21E6"/>
    <w:rsid w:val="00EE2AC3"/>
    <w:rsid w:val="00EE2D39"/>
    <w:rsid w:val="00EF411F"/>
    <w:rsid w:val="00F00F21"/>
    <w:rsid w:val="00F171A1"/>
    <w:rsid w:val="00F24232"/>
    <w:rsid w:val="00F25ED0"/>
    <w:rsid w:val="00F27D0F"/>
    <w:rsid w:val="00F35016"/>
    <w:rsid w:val="00F50CAF"/>
    <w:rsid w:val="00F51614"/>
    <w:rsid w:val="00F93529"/>
    <w:rsid w:val="00F97C78"/>
    <w:rsid w:val="00FC4008"/>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paragraph" w:customStyle="1" w:styleId="pv-accomplishments-blocksummary-list-item">
    <w:name w:val="pv-accomplishments-block__summary-list-item"/>
    <w:basedOn w:val="Normal"/>
    <w:rsid w:val="00600ED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9783">
      <w:bodyDiv w:val="1"/>
      <w:marLeft w:val="0"/>
      <w:marRight w:val="0"/>
      <w:marTop w:val="0"/>
      <w:marBottom w:val="0"/>
      <w:divBdr>
        <w:top w:val="none" w:sz="0" w:space="0" w:color="auto"/>
        <w:left w:val="none" w:sz="0" w:space="0" w:color="auto"/>
        <w:bottom w:val="none" w:sz="0" w:space="0" w:color="auto"/>
        <w:right w:val="none" w:sz="0" w:space="0" w:color="auto"/>
      </w:divBdr>
    </w:div>
    <w:div w:id="674308897">
      <w:bodyDiv w:val="1"/>
      <w:marLeft w:val="0"/>
      <w:marRight w:val="0"/>
      <w:marTop w:val="0"/>
      <w:marBottom w:val="0"/>
      <w:divBdr>
        <w:top w:val="none" w:sz="0" w:space="0" w:color="auto"/>
        <w:left w:val="none" w:sz="0" w:space="0" w:color="auto"/>
        <w:bottom w:val="none" w:sz="0" w:space="0" w:color="auto"/>
        <w:right w:val="none" w:sz="0" w:space="0" w:color="auto"/>
      </w:divBdr>
    </w:div>
    <w:div w:id="842427354">
      <w:bodyDiv w:val="1"/>
      <w:marLeft w:val="0"/>
      <w:marRight w:val="0"/>
      <w:marTop w:val="0"/>
      <w:marBottom w:val="0"/>
      <w:divBdr>
        <w:top w:val="none" w:sz="0" w:space="0" w:color="auto"/>
        <w:left w:val="none" w:sz="0" w:space="0" w:color="auto"/>
        <w:bottom w:val="none" w:sz="0" w:space="0" w:color="auto"/>
        <w:right w:val="none" w:sz="0" w:space="0" w:color="auto"/>
      </w:divBdr>
    </w:div>
    <w:div w:id="1111583791">
      <w:bodyDiv w:val="1"/>
      <w:marLeft w:val="0"/>
      <w:marRight w:val="0"/>
      <w:marTop w:val="0"/>
      <w:marBottom w:val="0"/>
      <w:divBdr>
        <w:top w:val="none" w:sz="0" w:space="0" w:color="auto"/>
        <w:left w:val="none" w:sz="0" w:space="0" w:color="auto"/>
        <w:bottom w:val="none" w:sz="0" w:space="0" w:color="auto"/>
        <w:right w:val="none" w:sz="0" w:space="0" w:color="auto"/>
      </w:divBdr>
    </w:div>
    <w:div w:id="1392000080">
      <w:bodyDiv w:val="1"/>
      <w:marLeft w:val="0"/>
      <w:marRight w:val="0"/>
      <w:marTop w:val="0"/>
      <w:marBottom w:val="0"/>
      <w:divBdr>
        <w:top w:val="none" w:sz="0" w:space="0" w:color="auto"/>
        <w:left w:val="none" w:sz="0" w:space="0" w:color="auto"/>
        <w:bottom w:val="none" w:sz="0" w:space="0" w:color="auto"/>
        <w:right w:val="none" w:sz="0" w:space="0" w:color="auto"/>
      </w:divBdr>
    </w:div>
    <w:div w:id="1469979279">
      <w:bodyDiv w:val="1"/>
      <w:marLeft w:val="0"/>
      <w:marRight w:val="0"/>
      <w:marTop w:val="0"/>
      <w:marBottom w:val="0"/>
      <w:divBdr>
        <w:top w:val="none" w:sz="0" w:space="0" w:color="auto"/>
        <w:left w:val="none" w:sz="0" w:space="0" w:color="auto"/>
        <w:bottom w:val="none" w:sz="0" w:space="0" w:color="auto"/>
        <w:right w:val="none" w:sz="0" w:space="0" w:color="auto"/>
      </w:divBdr>
    </w:div>
    <w:div w:id="2036730061">
      <w:bodyDiv w:val="1"/>
      <w:marLeft w:val="0"/>
      <w:marRight w:val="0"/>
      <w:marTop w:val="0"/>
      <w:marBottom w:val="0"/>
      <w:divBdr>
        <w:top w:val="none" w:sz="0" w:space="0" w:color="auto"/>
        <w:left w:val="none" w:sz="0" w:space="0" w:color="auto"/>
        <w:bottom w:val="none" w:sz="0" w:space="0" w:color="auto"/>
        <w:right w:val="none" w:sz="0" w:space="0" w:color="auto"/>
      </w:divBdr>
    </w:div>
    <w:div w:id="2054309004">
      <w:bodyDiv w:val="1"/>
      <w:marLeft w:val="0"/>
      <w:marRight w:val="0"/>
      <w:marTop w:val="0"/>
      <w:marBottom w:val="0"/>
      <w:divBdr>
        <w:top w:val="none" w:sz="0" w:space="0" w:color="auto"/>
        <w:left w:val="none" w:sz="0" w:space="0" w:color="auto"/>
        <w:bottom w:val="none" w:sz="0" w:space="0" w:color="auto"/>
        <w:right w:val="none" w:sz="0" w:space="0" w:color="auto"/>
      </w:divBdr>
    </w:div>
    <w:div w:id="21370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AD4A-9A1D-4369-8D33-7096C2F4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4124</Characters>
  <Application>Microsoft Office Word</Application>
  <DocSecurity>0</DocSecurity>
  <Lines>78</Lines>
  <Paragraphs>53</Paragraphs>
  <ScaleCrop>false</ScaleCrop>
  <HeadingPairs>
    <vt:vector size="2" baseType="variant">
      <vt:variant>
        <vt:lpstr>Title</vt:lpstr>
      </vt:variant>
      <vt:variant>
        <vt:i4>1</vt:i4>
      </vt:variant>
    </vt:vector>
  </HeadingPairs>
  <TitlesOfParts>
    <vt:vector size="1" baseType="lpstr">
      <vt:lpstr>JERMAINE STRAND's Resume</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JERMAINE STRAND's Resume</dc:title>
  <dc:creator>JERMAINE STRAND</dc:creator>
  <cp:lastModifiedBy>Jermaine Strand</cp:lastModifiedBy>
  <cp:revision>2</cp:revision>
  <cp:lastPrinted>2020-07-27T20:04:00Z</cp:lastPrinted>
  <dcterms:created xsi:type="dcterms:W3CDTF">2024-10-28T23:07:00Z</dcterms:created>
  <dcterms:modified xsi:type="dcterms:W3CDTF">2024-10-28T23:07:00Z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c64dec0ae058ef256d02ee3a8b3369b5</vt:lpwstr>
  </property>
  <property fmtid="{D5CDD505-2E9C-101B-9397-08002B2CF9AE}" pid="4" name="app_source">
    <vt:lpwstr>rezbiz</vt:lpwstr>
  </property>
  <property fmtid="{D5CDD505-2E9C-101B-9397-08002B2CF9AE}" pid="5" name="app_id">
    <vt:lpwstr>938064</vt:lpwstr>
  </property>
  <property fmtid="{D5CDD505-2E9C-101B-9397-08002B2CF9AE}" pid="6" name="GrammarlyDocumentId">
    <vt:lpwstr>0ec77a61386dcaa9eea7d0266697ae47aa9266bf09a843db5f141980babd3e5c</vt:lpwstr>
  </property>
</Properties>
</file>