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77777777"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r w:rsidR="001979A6">
        <w:br/>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w:t>
      </w:r>
      <w:bookmarkStart w:id="0" w:name="_GoBack"/>
      <w:bookmarkEnd w:id="0"/>
      <w:r w:rsidR="0029090E">
        <w:t xml:space="preserve">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4026DD96" w:rsidR="00992891" w:rsidRDefault="001979A6" w:rsidP="00A61AAB">
      <w:pPr>
        <w:pStyle w:val="ListParagraph"/>
        <w:numPr>
          <w:ilvl w:val="0"/>
          <w:numId w:val="8"/>
        </w:numPr>
        <w:spacing w:line="480" w:lineRule="auto"/>
      </w:pPr>
      <w:r>
        <w:t>Choose a solution and develop a plan to implement it:</w:t>
      </w:r>
      <w:r>
        <w:br/>
        <w:t xml:space="preserve">a. </w:t>
      </w:r>
      <w:r>
        <w:br/>
        <w:t xml:space="preserve">b.  </w:t>
      </w: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3941C2" w:rsidRDefault="003941C2" w:rsidP="00683E28">
      <w:r>
        <w:separator/>
      </w:r>
    </w:p>
  </w:endnote>
  <w:endnote w:type="continuationSeparator" w:id="0">
    <w:p w14:paraId="6527C7CD" w14:textId="77777777" w:rsidR="003941C2" w:rsidRDefault="003941C2"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3941C2" w:rsidRDefault="003941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3941C2" w:rsidRDefault="003941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3941C2" w:rsidRDefault="003941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3941C2" w:rsidRDefault="003941C2" w:rsidP="00683E28">
      <w:r>
        <w:separator/>
      </w:r>
    </w:p>
  </w:footnote>
  <w:footnote w:type="continuationSeparator" w:id="0">
    <w:p w14:paraId="63A32B1B" w14:textId="77777777" w:rsidR="003941C2" w:rsidRDefault="003941C2"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3941C2" w:rsidRDefault="003941C2">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3941C2" w:rsidRDefault="003941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3941C2" w:rsidRDefault="003941C2">
    <w:pPr>
      <w:pStyle w:val="Header"/>
    </w:pPr>
    <w:r>
      <w:t>Janell Stultz</w:t>
    </w:r>
    <w:r>
      <w:ptab w:relativeTo="margin" w:alignment="center" w:leader="none"/>
    </w:r>
    <w:r>
      <w:t>WPF</w:t>
    </w:r>
    <w:r>
      <w:tab/>
      <w:t>October 1, 2013</w:t>
    </w:r>
  </w:p>
  <w:p w14:paraId="3F3E97D6" w14:textId="77777777" w:rsidR="003941C2" w:rsidRDefault="003941C2">
    <w:pPr>
      <w:pStyle w:val="Header"/>
    </w:pPr>
    <w:r>
      <w:tab/>
      <w:t>Activity: Problem Solving</w:t>
    </w:r>
    <w:r>
      <w:ptab w:relativeTo="margin" w:alignment="right" w:leader="none"/>
    </w:r>
  </w:p>
  <w:p w14:paraId="5F53B2A6" w14:textId="77777777" w:rsidR="003941C2" w:rsidRDefault="003941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3941C2" w:rsidRDefault="003941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76051"/>
    <w:rsid w:val="001979A6"/>
    <w:rsid w:val="001A0FF1"/>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A61AAB"/>
    <w:rsid w:val="00AB6422"/>
    <w:rsid w:val="00B715AD"/>
    <w:rsid w:val="00C0091E"/>
    <w:rsid w:val="00C36926"/>
    <w:rsid w:val="00C42FDF"/>
    <w:rsid w:val="00CC3668"/>
    <w:rsid w:val="00DD4A99"/>
    <w:rsid w:val="00E05B08"/>
    <w:rsid w:val="00E864FC"/>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4D594-BA7A-314C-B04A-4CEE0696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722</Words>
  <Characters>4119</Characters>
  <Application>Microsoft Macintosh Word</Application>
  <DocSecurity>0</DocSecurity>
  <Lines>34</Lines>
  <Paragraphs>9</Paragraphs>
  <ScaleCrop>false</ScaleCrop>
  <Company>Full Sail University</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25</cp:revision>
  <dcterms:created xsi:type="dcterms:W3CDTF">2013-10-01T23:42:00Z</dcterms:created>
  <dcterms:modified xsi:type="dcterms:W3CDTF">2013-10-02T21:23:00Z</dcterms:modified>
</cp:coreProperties>
</file>