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DC91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0CE84385" wp14:editId="45730FB8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218B7" w14:textId="4DF24AF3" w:rsidR="0062259D" w:rsidRDefault="0062259D" w:rsidP="0062259D">
                            <w:pPr>
                              <w:jc w:val="center"/>
                            </w:pPr>
                            <w:proofErr w:type="gramStart"/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6A2EEDD8" wp14:editId="256755C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08538D9D" wp14:editId="086C88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3C277786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51212925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46B7564F" wp14:editId="0276F356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445A4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2861ED88" wp14:editId="4FE2323B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7FB238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706045D8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38646230" w14:textId="1670D64D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&lt;&lt;PROJECT TITLE&gt;&gt;</w:t>
      </w:r>
    </w:p>
    <w:p w14:paraId="7E1790E4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691E89A4" w14:textId="504F5FCA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&lt;&lt;VERSION&gt;&gt;</w:t>
        <w:br/>
        <w:t>&lt;&lt;MONTH YYYY&gt;&gt;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52387693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4C143AB8" w14:textId="1DDAA223" w:rsidR="009F1982" w:rsidRDefault="000B12EA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2264F">
            <w:rPr>
              <w:rFonts w:ascii="Nirmala UI" w:hAnsi="Nirmala UI" w:cs="Nirmala UI"/>
              <w:i w:val="0"/>
              <w:iCs w:val="0"/>
            </w:rPr>
            <w:fldChar w:fldCharType="begin"/>
          </w:r>
          <w:r w:rsidRPr="0082264F">
            <w:rPr>
              <w:rFonts w:ascii="Nirmala UI" w:hAnsi="Nirmala UI" w:cs="Nirmala UI"/>
              <w:i w:val="0"/>
              <w:iCs w:val="0"/>
            </w:rPr>
            <w:instrText xml:space="preserve"> TOC \o "1-3" \h \z \u </w:instrText>
          </w:r>
          <w:r w:rsidRPr="0082264F">
            <w:rPr>
              <w:rFonts w:ascii="Nirmala UI" w:hAnsi="Nirmala UI" w:cs="Nirmala UI"/>
              <w:i w:val="0"/>
              <w:iCs w:val="0"/>
            </w:rPr>
            <w:fldChar w:fldCharType="separate"/>
          </w:r>
          <w:hyperlink w:anchor="_Toc225922823" w:history="1">
            <w:r w:rsidR="009F1982" w:rsidRPr="00185C85">
              <w:rPr>
                <w:rStyle w:val="Hyperlink"/>
                <w:rFonts w:ascii="Nirmala UI" w:hAnsi="Nirmala UI" w:cs="Nirmala UI"/>
                <w:noProof/>
              </w:rPr>
              <w:t>Purpose</w:t>
            </w:r>
            <w:r w:rsidR="009F1982">
              <w:rPr>
                <w:noProof/>
                <w:webHidden/>
              </w:rPr>
              <w:tab/>
            </w:r>
            <w:r w:rsidR="009F1982">
              <w:rPr>
                <w:noProof/>
                <w:webHidden/>
              </w:rPr>
              <w:fldChar w:fldCharType="begin"/>
            </w:r>
            <w:r w:rsidR="009F1982">
              <w:rPr>
                <w:noProof/>
                <w:webHidden/>
              </w:rPr>
              <w:instrText xml:space="preserve"> PAGEREF _Toc225922823 \h </w:instrText>
            </w:r>
            <w:r w:rsidR="009F1982">
              <w:rPr>
                <w:noProof/>
                <w:webHidden/>
              </w:rPr>
            </w:r>
            <w:r w:rsidR="009F1982">
              <w:rPr>
                <w:noProof/>
                <w:webHidden/>
              </w:rPr>
              <w:fldChar w:fldCharType="separate"/>
            </w:r>
            <w:r w:rsidR="009F1982">
              <w:rPr>
                <w:noProof/>
                <w:webHidden/>
              </w:rPr>
              <w:t>3</w:t>
            </w:r>
            <w:r w:rsidR="009F1982">
              <w:rPr>
                <w:noProof/>
                <w:webHidden/>
              </w:rPr>
              <w:fldChar w:fldCharType="end"/>
            </w:r>
          </w:hyperlink>
        </w:p>
        <w:p w14:paraId="3F1D886D" w14:textId="54C7EE74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4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1: Production and Initial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806E" w14:textId="2EDC44A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5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2: Finalization and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FD11" w14:textId="38377FB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6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3: Peer Review and Email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2773" w14:textId="4FBC48BD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7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Maintenance: Master Recipient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6268" w14:textId="68D04D39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8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Overview of Steps, Requirements, and Responsible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30AA" w14:textId="30D924BF" w:rsidR="000B12EA" w:rsidRPr="00C42D86" w:rsidRDefault="000B12EA">
          <w:r w:rsidRPr="0082264F">
            <w:rPr>
              <w:rFonts w:ascii="Nirmala UI" w:hAnsi="Nirmala UI" w:cs="Nirmala UI"/>
              <w:b/>
              <w:bCs/>
              <w:noProof/>
            </w:rPr>
            <w:fldChar w:fldCharType="end"/>
          </w:r>
        </w:p>
      </w:sdtContent>
    </w:sdt>
    <w:sectPr w:rsidR="00072B10" w:rsidRPr="00DE2C5A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D62E" w14:textId="77777777" w:rsidR="0028203C" w:rsidRDefault="0028203C" w:rsidP="00196D5F">
      <w:r>
        <w:separator/>
      </w:r>
    </w:p>
  </w:endnote>
  <w:endnote w:type="continuationSeparator" w:id="0">
    <w:p w14:paraId="4F99FAB3" w14:textId="77777777" w:rsidR="0028203C" w:rsidRDefault="0028203C" w:rsidP="00196D5F">
      <w:r>
        <w:continuationSeparator/>
      </w:r>
    </w:p>
  </w:endnote>
  <w:endnote w:type="continuationNotice" w:id="1">
    <w:p w14:paraId="101276C3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E8480D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20FE3B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3DD5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7A50D1AE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21070393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72DEBE38" wp14:editId="66345231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2520E729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0988EC7C" w14:textId="1539560D" w:rsidR="0003206E" w:rsidRPr="00B15B59" w:rsidRDefault="007C4CC6" w:rsidP="00C86EA7">
    <w:pPr>
      <w:pStyle w:val="Footer"/>
      <w:jc w:val="center"/>
      <w:rPr>
        <w:sz w:val="18"/>
        <w:szCs w:val="18"/>
      </w:rPr>
    </w:pPr>
    <w:proofErr w:type="gramStart"/>
    <w:r w:rsidRPr="007C4CC6">
      <w:rPr>
        <w:rFonts w:ascii="Poppins ExtraBold" w:hAnsi="Poppins ExtraBold" w:cs="Poppins ExtraBold"/>
        <w:color w:val="FFC000"/>
      </w:rPr>
      <w:t>TLP:AMBER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7AF05DDC" w14:textId="77777777">
      <w:tc>
        <w:tcPr>
          <w:tcW w:w="8815" w:type="dxa"/>
          <w:vAlign w:val="center"/>
        </w:tcPr>
        <w:p w14:paraId="4BEA8165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7E72CC6A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1518FEB7" w14:textId="77777777" w:rsidR="000C36E3" w:rsidRDefault="000C36E3" w:rsidP="000C36E3">
          <w:pPr>
            <w:pStyle w:val="Footer"/>
            <w:jc w:val="right"/>
          </w:pPr>
        </w:p>
      </w:tc>
    </w:tr>
  </w:tbl>
  <w:p w14:paraId="724DC7A4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C2616" w14:textId="77777777" w:rsidR="0028203C" w:rsidRDefault="0028203C" w:rsidP="00196D5F">
      <w:r>
        <w:separator/>
      </w:r>
    </w:p>
  </w:footnote>
  <w:footnote w:type="continuationSeparator" w:id="0">
    <w:p w14:paraId="7F2DC5EA" w14:textId="77777777" w:rsidR="0028203C" w:rsidRDefault="0028203C" w:rsidP="00196D5F">
      <w:r>
        <w:continuationSeparator/>
      </w:r>
    </w:p>
  </w:footnote>
  <w:footnote w:type="continuationNotice" w:id="1">
    <w:p w14:paraId="3E356628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06E53D06" w14:textId="77777777" w:rsidTr="007C4CC6">
      <w:trPr>
        <w:trHeight w:val="720"/>
      </w:trPr>
      <w:tc>
        <w:tcPr>
          <w:tcW w:w="6570" w:type="dxa"/>
          <w:vAlign w:val="center"/>
        </w:tcPr>
        <w:p>
          <w:r>
            <w:t>TLP:AMBER</w:t>
            <w:br/>
            <w:t>&lt;&lt;PROJECT TITLE&gt;&gt;</w:t>
            <w:br/>
            <w:t>&lt;&lt;MONTH YYYY&gt;&gt;</w:t>
          </w:r>
        </w:p>
      </w:tc>
      <w:tc>
        <w:tcPr>
          <w:tcW w:w="3420" w:type="dxa"/>
          <w:vAlign w:val="center"/>
        </w:tcPr>
        <w:p w14:paraId="2B66194C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971F684" wp14:editId="240B1539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362BC70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9FB81" wp14:editId="43726EDC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1813D673" wp14:editId="4C16BC2A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3D6E8D" wp14:editId="12C6E227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D023A0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proofErr w:type="gramStart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</w:t>
                          </w:r>
                          <w:proofErr w:type="gramEnd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1DE3E371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FB0E" w14:textId="77777777" w:rsidR="00472608" w:rsidRDefault="00472608">
    <w:pPr>
      <w:pStyle w:val="Header"/>
    </w:pPr>
  </w:p>
  <w:p w14:paraId="5E8621A0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DD960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Props1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6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Wille, Rodger (OS/ASA) (CTR)</cp:lastModifiedBy>
  <cp:revision>4</cp:revision>
  <dcterms:created xsi:type="dcterms:W3CDTF">2026-04-01T11:40:00Z</dcterms:created>
  <dcterms:modified xsi:type="dcterms:W3CDTF">2026-04-09T12:30:00Z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