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3EA94" w14:textId="77777777" w:rsidR="00CE2858" w:rsidRDefault="0062259D" w:rsidP="007C4CC6">
      <w:pPr>
        <w:pStyle w:val="Title"/>
        <w:tabs>
          <w:tab w:val="left" w:pos="1830"/>
        </w:tabs>
      </w:pPr>
      <w:r>
        <w:rPr>
          <w:noProof/>
          <w:sz w:val="56"/>
        </w:rPr>
        <mc:AlternateContent>
          <mc:Choice Requires="wps">
            <w:drawing>
              <wp:anchor distT="0" distB="0" distL="114300" distR="114300" simplePos="0" relativeHeight="251662337" behindDoc="0" locked="0" layoutInCell="1" allowOverlap="1" wp14:anchorId="42ED94C4" wp14:editId="2F71024A">
                <wp:simplePos x="0" y="0"/>
                <wp:positionH relativeFrom="column">
                  <wp:posOffset>-914400</wp:posOffset>
                </wp:positionH>
                <wp:positionV relativeFrom="paragraph">
                  <wp:posOffset>-1691640</wp:posOffset>
                </wp:positionV>
                <wp:extent cx="7753985" cy="342900"/>
                <wp:effectExtent l="0" t="0" r="0" b="0"/>
                <wp:wrapNone/>
                <wp:docPr id="1944147330" name="Text Box 2"/>
                <wp:cNvGraphicFramePr/>
                <a:graphic xmlns:a="http://schemas.openxmlformats.org/drawingml/2006/main">
                  <a:graphicData uri="http://schemas.microsoft.com/office/word/2010/wordprocessingShape">
                    <wps:wsp>
                      <wps:cNvSpPr txBox="1"/>
                      <wps:spPr>
                        <a:xfrm>
                          <a:off x="0" y="0"/>
                          <a:ext cx="7753985" cy="342900"/>
                        </a:xfrm>
                        <a:prstGeom prst="rect">
                          <a:avLst/>
                        </a:prstGeom>
                        <a:noFill/>
                        <a:ln w="6350">
                          <a:noFill/>
                        </a:ln>
                      </wps:spPr>
                      <wps:txbx>
                        <w:txbxContent>
                          <w:p w14:paraId="2C5FF04C" w14:textId="77777777" w:rsidR="0062259D" w:rsidRDefault="0062259D" w:rsidP="0062259D">
                            <w:pPr>
                              <w:jc w:val="center"/>
                            </w:pPr>
                            <w:r w:rsidRPr="007C4CC6">
                              <w:rPr>
                                <w:rFonts w:ascii="Poppins ExtraBold" w:hAnsi="Poppins ExtraBold" w:cs="Poppins ExtraBold"/>
                                <w:color w:val="FFC000"/>
                              </w:rPr>
                              <w:t>TLP:AMBER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84385" id="_x0000_t202" coordsize="21600,21600" o:spt="202" path="m,l,21600r21600,l21600,xe">
                <v:stroke joinstyle="miter"/>
                <v:path gradientshapeok="t" o:connecttype="rect"/>
              </v:shapetype>
              <v:shape id="Text Box 2" o:spid="_x0000_s1026" type="#_x0000_t202" style="position:absolute;margin-left:-1in;margin-top:-133.2pt;width:610.55pt;height:27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" filled="f" stroked="f" strokeweight=".5pt">
                <v:textbox>
                  <w:txbxContent>
                    <w:p w14:paraId="004218B7" w14:textId="4DF24AF3" w:rsidR="0062259D" w:rsidRDefault="0062259D" w:rsidP="0062259D">
                      <w:pPr>
                        <w:jc w:val="center"/>
                      </w:pPr>
                      <w:proofErr w:type="gramStart"/>
                      <w:r w:rsidRPr="007C4CC6">
                        <w:rPr>
                          <w:rFonts w:ascii="Poppins ExtraBold" w:hAnsi="Poppins ExtraBold" w:cs="Poppins ExtraBold"/>
                          <w:color w:val="FFC000"/>
                        </w:rPr>
                        <w:t>TLP:AMBER</w:t>
                      </w:r>
                      <w:proofErr w:type="gramEnd"/>
                    </w:p>
                  </w:txbxContent>
                </v:textbox>
              </v:shape>
            </w:pict>
          </mc:Fallback>
        </mc:AlternateContent>
      </w:r>
      <w:r w:rsidR="00581832">
        <w:rPr>
          <w:noProof/>
          <w:sz w:val="56"/>
        </w:rPr>
        <w:drawing>
          <wp:anchor distT="0" distB="0" distL="114300" distR="114300" simplePos="0" relativeHeight="251658241" behindDoc="0" locked="0" layoutInCell="1" allowOverlap="1" wp14:anchorId="1D71979E" wp14:editId="29D24DDC">
            <wp:simplePos x="0" y="0"/>
            <wp:positionH relativeFrom="margin">
              <wp:posOffset>0</wp:posOffset>
            </wp:positionH>
            <wp:positionV relativeFrom="paragraph">
              <wp:posOffset>0</wp:posOffset>
            </wp:positionV>
            <wp:extent cx="2133600" cy="989330"/>
            <wp:effectExtent l="0" t="0" r="0" b="0"/>
            <wp:wrapTopAndBottom/>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2133600" cy="989330"/>
                    </a:xfrm>
                    <a:prstGeom prst="rect">
                      <a:avLst/>
                    </a:prstGeom>
                  </pic:spPr>
                </pic:pic>
              </a:graphicData>
            </a:graphic>
            <wp14:sizeRelH relativeFrom="page">
              <wp14:pctWidth>0</wp14:pctWidth>
            </wp14:sizeRelH>
            <wp14:sizeRelV relativeFrom="page">
              <wp14:pctHeight>0</wp14:pctHeight>
            </wp14:sizeRelV>
          </wp:anchor>
        </w:drawing>
      </w:r>
      <w:r w:rsidR="00CE2858" w:rsidRPr="00CE2858">
        <w:rPr>
          <w:noProof/>
          <w:color w:val="FFFFFF" w:themeColor="background1"/>
        </w:rPr>
        <mc:AlternateContent>
          <mc:Choice Requires="wps">
            <w:drawing>
              <wp:anchor distT="0" distB="0" distL="114300" distR="114300" simplePos="0" relativeHeight="251658240" behindDoc="1" locked="1" layoutInCell="1" allowOverlap="1" wp14:anchorId="0401B303" wp14:editId="503D3582">
                <wp:simplePos x="0" y="0"/>
                <wp:positionH relativeFrom="page">
                  <wp:posOffset>0</wp:posOffset>
                </wp:positionH>
                <wp:positionV relativeFrom="page">
                  <wp:posOffset>0</wp:posOffset>
                </wp:positionV>
                <wp:extent cx="7754112" cy="10186416"/>
                <wp:effectExtent l="0" t="0" r="5715" b="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4112"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53922" id="Rectangle 7" o:spid="_x0000_s1026" alt="&quot;&quot;" style="position:absolute;margin-left:0;margin-top:0;width:610.55pt;height:80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" fillcolor="#204774 [3204]" stroked="f" strokeweight="1pt">
                <w10:wrap anchorx="page" anchory="page"/>
                <w10:anchorlock/>
              </v:rect>
            </w:pict>
          </mc:Fallback>
        </mc:AlternateContent>
      </w:r>
      <w:r w:rsidR="007C4CC6">
        <w:tab/>
      </w:r>
    </w:p>
    <w:p w14:paraId="3F7AE484" w14:textId="77777777" w:rsidR="00105DEF" w:rsidRDefault="00105DEF" w:rsidP="005F449A">
      <w:pPr>
        <w:spacing w:after="200" w:line="276" w:lineRule="auto"/>
        <w:rPr>
          <w:rFonts w:ascii="Nirmala UI" w:eastAsiaTheme="majorEastAsia" w:hAnsi="Nirmala UI" w:cs="Nirmala UI"/>
          <w:b/>
          <w:color w:val="FFFFFF" w:themeColor="background1"/>
          <w:sz w:val="56"/>
          <w:szCs w:val="56"/>
        </w:rPr>
      </w:pPr>
    </w:p>
    <w:p w14:paraId="689D70FF" w14:textId="77777777" w:rsidR="00446276" w:rsidRDefault="0091684E" w:rsidP="005F449A">
      <w:pPr>
        <w:spacing w:after="200" w:line="276" w:lineRule="auto"/>
        <w:rPr>
          <w:rFonts w:ascii="Nirmala UI" w:eastAsiaTheme="majorEastAsia" w:hAnsi="Nirmala UI" w:cs="Nirmala UI"/>
          <w:b/>
          <w:color w:val="FFFFFF" w:themeColor="background1"/>
          <w:sz w:val="56"/>
          <w:szCs w:val="56"/>
        </w:rPr>
      </w:pPr>
      <w:r w:rsidRPr="00446276">
        <w:rPr>
          <w:rFonts w:ascii="Nirmala UI" w:eastAsiaTheme="majorEastAsia" w:hAnsi="Nirmala UI" w:cs="Nirmala UI"/>
          <w:b/>
          <w:noProof/>
          <w:color w:val="FFFFFF" w:themeColor="background1"/>
          <w:sz w:val="56"/>
          <w:szCs w:val="56"/>
        </w:rPr>
        <w:drawing>
          <wp:anchor distT="0" distB="0" distL="114300" distR="114300" simplePos="0" relativeHeight="251660289" behindDoc="0" locked="0" layoutInCell="1" allowOverlap="1" wp14:anchorId="573A97A3" wp14:editId="7DD83921">
            <wp:simplePos x="0" y="0"/>
            <wp:positionH relativeFrom="column">
              <wp:posOffset>104774</wp:posOffset>
            </wp:positionH>
            <wp:positionV relativeFrom="paragraph">
              <wp:posOffset>70485</wp:posOffset>
            </wp:positionV>
            <wp:extent cx="5082137" cy="1369060"/>
            <wp:effectExtent l="0" t="0" r="4445" b="2540"/>
            <wp:wrapNone/>
            <wp:docPr id="1988545845" name="Picture 6" descr="Logo&#10;&#10;AI-generated content may be incorrect.">
              <a:extLst xmlns:a="http://schemas.openxmlformats.org/drawingml/2006/main">
                <a:ext uri="{FF2B5EF4-FFF2-40B4-BE49-F238E27FC236}">
                  <a16:creationId xmlns:a16="http://schemas.microsoft.com/office/drawing/2014/main" id="{121335A2-0F33-A29A-4470-51F77D40C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5845" name="Picture 6" descr="Logo&#10;&#10;AI-generated content may be incorrect.">
                      <a:extLst>
                        <a:ext uri="{FF2B5EF4-FFF2-40B4-BE49-F238E27FC236}">
                          <a16:creationId xmlns:a16="http://schemas.microsoft.com/office/drawing/2014/main" id="{121335A2-0F33-A29A-4470-51F77D40C1D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3462" cy="1382886"/>
                    </a:xfrm>
                    <a:prstGeom prst="rect">
                      <a:avLst/>
                    </a:prstGeom>
                  </pic:spPr>
                </pic:pic>
              </a:graphicData>
            </a:graphic>
            <wp14:sizeRelH relativeFrom="margin">
              <wp14:pctWidth>0</wp14:pctWidth>
            </wp14:sizeRelH>
            <wp14:sizeRelV relativeFrom="margin">
              <wp14:pctHeight>0</wp14:pctHeight>
            </wp14:sizeRelV>
          </wp:anchor>
        </w:drawing>
      </w:r>
    </w:p>
    <w:p w14:paraId="7B04C6B1" w14:textId="77777777" w:rsidR="00446276" w:rsidRDefault="0091684E" w:rsidP="005F449A">
      <w:pPr>
        <w:spacing w:after="200" w:line="276" w:lineRule="auto"/>
        <w:rPr>
          <w:rFonts w:ascii="Nirmala UI" w:eastAsiaTheme="majorEastAsia" w:hAnsi="Nirmala UI" w:cs="Nirmala UI"/>
          <w:b/>
          <w:color w:val="FFFFFF" w:themeColor="background1"/>
          <w:sz w:val="56"/>
          <w:szCs w:val="56"/>
        </w:rPr>
      </w:pPr>
      <w:r w:rsidRPr="00446276">
        <w:rPr>
          <w:rFonts w:ascii="Nirmala UI" w:eastAsiaTheme="majorEastAsia" w:hAnsi="Nirmala UI" w:cs="Nirmala UI"/>
          <w:b/>
          <w:noProof/>
          <w:color w:val="FFFFFF" w:themeColor="background1"/>
          <w:sz w:val="56"/>
          <w:szCs w:val="56"/>
        </w:rPr>
        <mc:AlternateContent>
          <mc:Choice Requires="wps">
            <w:drawing>
              <wp:anchor distT="0" distB="0" distL="114300" distR="114300" simplePos="0" relativeHeight="251661313" behindDoc="0" locked="0" layoutInCell="1" allowOverlap="1" wp14:anchorId="6B149CEC" wp14:editId="10D50658">
                <wp:simplePos x="0" y="0"/>
                <wp:positionH relativeFrom="column">
                  <wp:posOffset>0</wp:posOffset>
                </wp:positionH>
                <wp:positionV relativeFrom="paragraph">
                  <wp:posOffset>666115</wp:posOffset>
                </wp:positionV>
                <wp:extent cx="5924550" cy="702945"/>
                <wp:effectExtent l="0" t="0" r="0" b="0"/>
                <wp:wrapNone/>
                <wp:docPr id="13" name="TextBox 12">
                  <a:extLst xmlns:a="http://schemas.openxmlformats.org/drawingml/2006/main">
                    <a:ext uri="{FF2B5EF4-FFF2-40B4-BE49-F238E27FC236}">
                      <a16:creationId xmlns:a16="http://schemas.microsoft.com/office/drawing/2014/main" id="{1FF15989-7425-7602-95CC-D55887C10F85}"/>
                    </a:ext>
                  </a:extLst>
                </wp:docPr>
                <wp:cNvGraphicFramePr/>
                <a:graphic xmlns:a="http://schemas.openxmlformats.org/drawingml/2006/main">
                  <a:graphicData uri="http://schemas.microsoft.com/office/word/2010/wordprocessingShape">
                    <wps:wsp>
                      <wps:cNvSpPr txBox="1"/>
                      <wps:spPr>
                        <a:xfrm>
                          <a:off x="0" y="0"/>
                          <a:ext cx="5924550" cy="702945"/>
                        </a:xfrm>
                        <a:prstGeom prst="rect">
                          <a:avLst/>
                        </a:prstGeom>
                        <a:noFill/>
                      </wps:spPr>
                      <wps:txbx>
                        <w:txbxContent>
                          <w:p w14:paraId="47EDC168" w14:textId="77777777" w:rsidR="00446276" w:rsidRPr="0091684E" w:rsidRDefault="00446276" w:rsidP="00446276">
                            <w:pPr>
                              <w:rPr>
                                <w:rFonts w:ascii="Poppins" w:hAnsi="Poppins" w:cs="Poppins"/>
                                <w:color w:val="7BD1F6"/>
                                <w:kern w:val="24"/>
                                <w:sz w:val="40"/>
                                <w:szCs w:val="40"/>
                              </w:rPr>
                            </w:pPr>
                            <w:r w:rsidRPr="0091684E">
                              <w:rPr>
                                <w:rFonts w:ascii="Poppins" w:hAnsi="Poppins" w:cs="Poppins"/>
                                <w:color w:val="7BD1F6"/>
                                <w:kern w:val="24"/>
                                <w:sz w:val="40"/>
                                <w:szCs w:val="40"/>
                              </w:rPr>
                              <w:t>HEALTHCARE THREAT OPERATIONS CENTER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861ED88" id="TextBox 12" o:spid="_x0000_s1027" type="#_x0000_t202" style="position:absolute;margin-left:0;margin-top:52.45pt;width:466.5pt;height:55.35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" filled="f" stroked="f">
                <v:textbox>
                  <w:txbxContent>
                    <w:p w14:paraId="567FB238" w14:textId="77777777" w:rsidR="00446276" w:rsidRPr="0091684E" w:rsidRDefault="00446276" w:rsidP="00446276">
                      <w:pPr>
                        <w:rPr>
                          <w:rFonts w:ascii="Poppins" w:hAnsi="Poppins" w:cs="Poppins"/>
                          <w:color w:val="7BD1F6"/>
                          <w:kern w:val="24"/>
                          <w:sz w:val="40"/>
                          <w:szCs w:val="40"/>
                        </w:rPr>
                      </w:pPr>
                      <w:r w:rsidRPr="0091684E">
                        <w:rPr>
                          <w:rFonts w:ascii="Poppins" w:hAnsi="Poppins" w:cs="Poppins"/>
                          <w:color w:val="7BD1F6"/>
                          <w:kern w:val="24"/>
                          <w:sz w:val="40"/>
                          <w:szCs w:val="40"/>
                        </w:rPr>
                        <w:t>HEALTHCARE THREAT OPERATIONS CENTER</w:t>
                      </w:r>
                    </w:p>
                  </w:txbxContent>
                </v:textbox>
              </v:shape>
            </w:pict>
          </mc:Fallback>
        </mc:AlternateContent>
      </w:r>
    </w:p>
    <w:p w14:paraId="01476F43" w14:textId="77777777" w:rsidR="00446276" w:rsidRDefault="00446276" w:rsidP="005F449A">
      <w:pPr>
        <w:spacing w:after="200" w:line="276" w:lineRule="auto"/>
        <w:rPr>
          <w:rFonts w:ascii="Nirmala UI" w:eastAsiaTheme="majorEastAsia" w:hAnsi="Nirmala UI" w:cs="Nirmala UI"/>
          <w:b/>
          <w:color w:val="FFFFFF" w:themeColor="background1"/>
          <w:sz w:val="56"/>
          <w:szCs w:val="56"/>
        </w:rPr>
      </w:pPr>
    </w:p>
    <w:p w14:paraId="2C8413AA" w14:textId="77777777" w:rsidR="00921D43" w:rsidRPr="00105DEF" w:rsidRDefault="00AE7FAD" w:rsidP="005F449A">
      <w:pPr>
        <w:spacing w:after="200" w:line="276" w:lineRule="auto"/>
        <w:rPr>
          <w:rFonts w:ascii="Nirmala UI" w:eastAsiaTheme="majorEastAsia" w:hAnsi="Nirmala UI" w:cs="Nirmala UI"/>
          <w:b/>
          <w:color w:val="FFFFFF" w:themeColor="background1"/>
          <w:sz w:val="56"/>
          <w:szCs w:val="56"/>
        </w:rPr>
      </w:pPr>
      <w:r>
        <w:t>Tipper — Daily Partner Indicator Tips</w:t>
      </w:r>
    </w:p>
    <w:p w14:paraId="61F32EAF" w14:textId="77777777" w:rsidR="0015376A" w:rsidRDefault="0015376A" w:rsidP="008C7555">
      <w:pPr>
        <w:spacing w:after="200" w:line="276" w:lineRule="auto"/>
        <w:ind w:firstLine="720"/>
        <w:rPr>
          <w:rFonts w:asciiTheme="majorHAnsi" w:eastAsiaTheme="majorEastAsia" w:hAnsiTheme="majorHAnsi" w:cstheme="majorBidi"/>
          <w:b/>
          <w:color w:val="FFFFFF" w:themeColor="background1"/>
          <w:sz w:val="72"/>
          <w:szCs w:val="72"/>
        </w:rPr>
      </w:pPr>
    </w:p>
    <w:p w14:paraId="4952D151" w14:textId="77777777" w:rsidR="005F449A" w:rsidRPr="00EA5BD1" w:rsidRDefault="005F449A" w:rsidP="005F449A">
      <w:pPr>
        <w:spacing w:after="200" w:line="276" w:lineRule="auto"/>
        <w:rPr>
          <w:rFonts w:ascii="Nirmala UI" w:eastAsiaTheme="minorEastAsia" w:hAnsi="Nirmala UI" w:cs="Nirmala UI"/>
          <w:color w:val="FFFFFF" w:themeColor="background1"/>
          <w:szCs w:val="22"/>
          <w:lang w:eastAsia="zh-CN"/>
        </w:rPr>
      </w:pPr>
      <w:r>
        <w:t>Version 1.0</w:t>
      </w:r>
      <w:r>
        <w:br/>
        <w:t>April 2026</w:t>
      </w:r>
    </w:p>
    <w:sdt>
      <w:sdtPr>
        <w:rPr>
          <w:rFonts w:asciiTheme="minorHAnsi" w:eastAsiaTheme="minorEastAsia" w:hAnsiTheme="minorHAnsi" w:cstheme="minorBidi"/>
          <w:b w:val="0"/>
          <w:color w:val="auto"/>
          <w:sz w:val="24"/>
          <w:szCs w:val="24"/>
        </w:rPr>
        <w:id w:val="761330464"/>
        <w:docPartObj>
          <w:docPartGallery w:val="Table of Contents"/>
          <w:docPartUnique/>
        </w:docPartObj>
      </w:sdtPr>
      <w:sdtEndPr/>
      <w:sdtContent>
        <w:p w14:paraId="0934FB94" w14:textId="77777777" w:rsidR="000B12EA" w:rsidRPr="0082264F" w:rsidRDefault="000B12EA">
          <w:pPr>
            <w:pStyle w:val="TOCHeading"/>
            <w:rPr>
              <w:rFonts w:ascii="Nirmala UI" w:hAnsi="Nirmala UI" w:cs="Nirmala UI"/>
            </w:rPr>
          </w:pPr>
          <w:r w:rsidRPr="00F210F7">
            <w:rPr>
              <w:rFonts w:ascii="Nirmala UI" w:hAnsi="Nirmala UI" w:cs="Nirmala UI"/>
            </w:rPr>
            <w:t>Table of Conten</w:t>
          </w:r>
          <w:r w:rsidRPr="0082264F">
            <w:rPr>
              <w:rFonts w:ascii="Nirmala UI" w:hAnsi="Nirmala UI" w:cs="Nirmala UI"/>
            </w:rPr>
            <w:t>ts</w:t>
          </w:r>
        </w:p>
        <w:p w14:paraId="30B76A39" w14:textId="12A439FA" w:rsidR="000B12EA" w:rsidRPr="00C42D86" w:rsidRDefault="00445675"/>
      </w:sdtContent>
    </w:sdt>
    <w:p w14:paraId="0772D47E" w14:textId="77777777" w:rsidR="00A64311" w:rsidRDefault="00445675">
      <w:r>
        <w:br w:type="page"/>
      </w:r>
    </w:p>
    <w:p w14:paraId="5B4E99B3" w14:textId="77777777" w:rsidR="00A64311" w:rsidRDefault="00445675">
      <w:pPr>
        <w:pStyle w:val="Heading1"/>
      </w:pPr>
      <w:bookmarkStart w:id="0" w:name="_Toc228190274"/>
      <w:r>
        <w:lastRenderedPageBreak/>
        <w:t>Table of Contents</w:t>
      </w:r>
      <w:bookmarkEnd w:id="0"/>
    </w:p>
    <w:p w14:paraId="77743F1F" w14:textId="78981927" w:rsidR="00445675" w:rsidRDefault="00445675">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instrText>TOC \o "1-3" \h \z \u</w:instrText>
      </w:r>
      <w:r>
        <w:fldChar w:fldCharType="separate"/>
      </w:r>
      <w:hyperlink w:anchor="_Toc228190274" w:history="1">
        <w:r w:rsidRPr="0011651E">
          <w:rPr>
            <w:rStyle w:val="Hyperlink"/>
            <w:noProof/>
          </w:rPr>
          <w:t>Table of Contents</w:t>
        </w:r>
        <w:r>
          <w:rPr>
            <w:noProof/>
            <w:webHidden/>
          </w:rPr>
          <w:tab/>
        </w:r>
        <w:r>
          <w:rPr>
            <w:noProof/>
            <w:webHidden/>
          </w:rPr>
          <w:fldChar w:fldCharType="begin"/>
        </w:r>
        <w:r>
          <w:rPr>
            <w:noProof/>
            <w:webHidden/>
          </w:rPr>
          <w:instrText xml:space="preserve"> PAGEREF _Toc228190274 \h </w:instrText>
        </w:r>
        <w:r>
          <w:rPr>
            <w:noProof/>
            <w:webHidden/>
          </w:rPr>
        </w:r>
        <w:r>
          <w:rPr>
            <w:noProof/>
            <w:webHidden/>
          </w:rPr>
          <w:fldChar w:fldCharType="separate"/>
        </w:r>
        <w:r>
          <w:rPr>
            <w:noProof/>
            <w:webHidden/>
          </w:rPr>
          <w:t>2</w:t>
        </w:r>
        <w:r>
          <w:rPr>
            <w:noProof/>
            <w:webHidden/>
          </w:rPr>
          <w:fldChar w:fldCharType="end"/>
        </w:r>
      </w:hyperlink>
    </w:p>
    <w:p w14:paraId="41A67090" w14:textId="5D011166"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75" w:history="1">
        <w:r w:rsidRPr="0011651E">
          <w:rPr>
            <w:rStyle w:val="Hyperlink"/>
            <w:noProof/>
          </w:rPr>
          <w:t>1. Purpose</w:t>
        </w:r>
        <w:r>
          <w:rPr>
            <w:noProof/>
            <w:webHidden/>
          </w:rPr>
          <w:tab/>
        </w:r>
        <w:r>
          <w:rPr>
            <w:noProof/>
            <w:webHidden/>
          </w:rPr>
          <w:fldChar w:fldCharType="begin"/>
        </w:r>
        <w:r>
          <w:rPr>
            <w:noProof/>
            <w:webHidden/>
          </w:rPr>
          <w:instrText xml:space="preserve"> PAGEREF _Toc228190275 \h </w:instrText>
        </w:r>
        <w:r>
          <w:rPr>
            <w:noProof/>
            <w:webHidden/>
          </w:rPr>
        </w:r>
        <w:r>
          <w:rPr>
            <w:noProof/>
            <w:webHidden/>
          </w:rPr>
          <w:fldChar w:fldCharType="separate"/>
        </w:r>
        <w:r>
          <w:rPr>
            <w:noProof/>
            <w:webHidden/>
          </w:rPr>
          <w:t>3</w:t>
        </w:r>
        <w:r>
          <w:rPr>
            <w:noProof/>
            <w:webHidden/>
          </w:rPr>
          <w:fldChar w:fldCharType="end"/>
        </w:r>
      </w:hyperlink>
    </w:p>
    <w:p w14:paraId="29391829" w14:textId="2294364F"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76" w:history="1">
        <w:r w:rsidRPr="0011651E">
          <w:rPr>
            <w:rStyle w:val="Hyperlink"/>
            <w:noProof/>
          </w:rPr>
          <w:t>2. Scope</w:t>
        </w:r>
        <w:r>
          <w:rPr>
            <w:noProof/>
            <w:webHidden/>
          </w:rPr>
          <w:tab/>
        </w:r>
        <w:r>
          <w:rPr>
            <w:noProof/>
            <w:webHidden/>
          </w:rPr>
          <w:fldChar w:fldCharType="begin"/>
        </w:r>
        <w:r>
          <w:rPr>
            <w:noProof/>
            <w:webHidden/>
          </w:rPr>
          <w:instrText xml:space="preserve"> PAGEREF _Toc228190276 \h </w:instrText>
        </w:r>
        <w:r>
          <w:rPr>
            <w:noProof/>
            <w:webHidden/>
          </w:rPr>
        </w:r>
        <w:r>
          <w:rPr>
            <w:noProof/>
            <w:webHidden/>
          </w:rPr>
          <w:fldChar w:fldCharType="separate"/>
        </w:r>
        <w:r>
          <w:rPr>
            <w:noProof/>
            <w:webHidden/>
          </w:rPr>
          <w:t>3</w:t>
        </w:r>
        <w:r>
          <w:rPr>
            <w:noProof/>
            <w:webHidden/>
          </w:rPr>
          <w:fldChar w:fldCharType="end"/>
        </w:r>
      </w:hyperlink>
    </w:p>
    <w:p w14:paraId="0E609A30" w14:textId="782E248B"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77" w:history="1">
        <w:r w:rsidRPr="0011651E">
          <w:rPr>
            <w:rStyle w:val="Hyperlink"/>
            <w:noProof/>
          </w:rPr>
          <w:t>3. Prerequisites</w:t>
        </w:r>
        <w:r>
          <w:rPr>
            <w:noProof/>
            <w:webHidden/>
          </w:rPr>
          <w:tab/>
        </w:r>
        <w:r>
          <w:rPr>
            <w:noProof/>
            <w:webHidden/>
          </w:rPr>
          <w:fldChar w:fldCharType="begin"/>
        </w:r>
        <w:r>
          <w:rPr>
            <w:noProof/>
            <w:webHidden/>
          </w:rPr>
          <w:instrText xml:space="preserve"> PAGEREF _Toc228190277 \h </w:instrText>
        </w:r>
        <w:r>
          <w:rPr>
            <w:noProof/>
            <w:webHidden/>
          </w:rPr>
        </w:r>
        <w:r>
          <w:rPr>
            <w:noProof/>
            <w:webHidden/>
          </w:rPr>
          <w:fldChar w:fldCharType="separate"/>
        </w:r>
        <w:r>
          <w:rPr>
            <w:noProof/>
            <w:webHidden/>
          </w:rPr>
          <w:t>3</w:t>
        </w:r>
        <w:r>
          <w:rPr>
            <w:noProof/>
            <w:webHidden/>
          </w:rPr>
          <w:fldChar w:fldCharType="end"/>
        </w:r>
      </w:hyperlink>
    </w:p>
    <w:p w14:paraId="2B07ED3E" w14:textId="4610DD41" w:rsidR="00445675" w:rsidRDefault="00445675">
      <w:pPr>
        <w:pStyle w:val="TOC3"/>
        <w:rPr>
          <w:rFonts w:eastAsiaTheme="minorEastAsia"/>
          <w:noProof/>
          <w:kern w:val="2"/>
          <w:sz w:val="24"/>
          <w:szCs w:val="24"/>
          <w14:ligatures w14:val="standardContextual"/>
        </w:rPr>
      </w:pPr>
      <w:hyperlink w:anchor="_Toc228190278" w:history="1">
        <w:r w:rsidRPr="0011651E">
          <w:rPr>
            <w:rStyle w:val="Hyperlink"/>
            <w:noProof/>
          </w:rPr>
          <w:t>3.1 Environment</w:t>
        </w:r>
        <w:r>
          <w:rPr>
            <w:noProof/>
            <w:webHidden/>
          </w:rPr>
          <w:tab/>
        </w:r>
        <w:r>
          <w:rPr>
            <w:noProof/>
            <w:webHidden/>
          </w:rPr>
          <w:fldChar w:fldCharType="begin"/>
        </w:r>
        <w:r>
          <w:rPr>
            <w:noProof/>
            <w:webHidden/>
          </w:rPr>
          <w:instrText xml:space="preserve"> PAGEREF _Toc228190278 \h </w:instrText>
        </w:r>
        <w:r>
          <w:rPr>
            <w:noProof/>
            <w:webHidden/>
          </w:rPr>
        </w:r>
        <w:r>
          <w:rPr>
            <w:noProof/>
            <w:webHidden/>
          </w:rPr>
          <w:fldChar w:fldCharType="separate"/>
        </w:r>
        <w:r>
          <w:rPr>
            <w:noProof/>
            <w:webHidden/>
          </w:rPr>
          <w:t>3</w:t>
        </w:r>
        <w:r>
          <w:rPr>
            <w:noProof/>
            <w:webHidden/>
          </w:rPr>
          <w:fldChar w:fldCharType="end"/>
        </w:r>
      </w:hyperlink>
    </w:p>
    <w:p w14:paraId="6A253A23" w14:textId="27BEA152" w:rsidR="00445675" w:rsidRDefault="00445675">
      <w:pPr>
        <w:pStyle w:val="TOC3"/>
        <w:rPr>
          <w:rFonts w:eastAsiaTheme="minorEastAsia"/>
          <w:noProof/>
          <w:kern w:val="2"/>
          <w:sz w:val="24"/>
          <w:szCs w:val="24"/>
          <w14:ligatures w14:val="standardContextual"/>
        </w:rPr>
      </w:pPr>
      <w:hyperlink w:anchor="_Toc228190279" w:history="1">
        <w:r w:rsidRPr="0011651E">
          <w:rPr>
            <w:rStyle w:val="Hyperlink"/>
            <w:noProof/>
          </w:rPr>
          <w:t>3.2 Configuration File</w:t>
        </w:r>
        <w:r>
          <w:rPr>
            <w:noProof/>
            <w:webHidden/>
          </w:rPr>
          <w:tab/>
        </w:r>
        <w:r>
          <w:rPr>
            <w:noProof/>
            <w:webHidden/>
          </w:rPr>
          <w:fldChar w:fldCharType="begin"/>
        </w:r>
        <w:r>
          <w:rPr>
            <w:noProof/>
            <w:webHidden/>
          </w:rPr>
          <w:instrText xml:space="preserve"> PAGEREF _Toc228190279 \h </w:instrText>
        </w:r>
        <w:r>
          <w:rPr>
            <w:noProof/>
            <w:webHidden/>
          </w:rPr>
        </w:r>
        <w:r>
          <w:rPr>
            <w:noProof/>
            <w:webHidden/>
          </w:rPr>
          <w:fldChar w:fldCharType="separate"/>
        </w:r>
        <w:r>
          <w:rPr>
            <w:noProof/>
            <w:webHidden/>
          </w:rPr>
          <w:t>4</w:t>
        </w:r>
        <w:r>
          <w:rPr>
            <w:noProof/>
            <w:webHidden/>
          </w:rPr>
          <w:fldChar w:fldCharType="end"/>
        </w:r>
      </w:hyperlink>
    </w:p>
    <w:p w14:paraId="31345005" w14:textId="3CDD0ADD" w:rsidR="00445675" w:rsidRDefault="00445675">
      <w:pPr>
        <w:pStyle w:val="TOC3"/>
        <w:rPr>
          <w:rFonts w:eastAsiaTheme="minorEastAsia"/>
          <w:noProof/>
          <w:kern w:val="2"/>
          <w:sz w:val="24"/>
          <w:szCs w:val="24"/>
          <w14:ligatures w14:val="standardContextual"/>
        </w:rPr>
      </w:pPr>
      <w:hyperlink w:anchor="_Toc228190280" w:history="1">
        <w:r w:rsidRPr="0011651E">
          <w:rPr>
            <w:rStyle w:val="Hyperlink"/>
            <w:noProof/>
          </w:rPr>
          <w:t>3.3 Input Data</w:t>
        </w:r>
        <w:r>
          <w:rPr>
            <w:noProof/>
            <w:webHidden/>
          </w:rPr>
          <w:tab/>
        </w:r>
        <w:r>
          <w:rPr>
            <w:noProof/>
            <w:webHidden/>
          </w:rPr>
          <w:fldChar w:fldCharType="begin"/>
        </w:r>
        <w:r>
          <w:rPr>
            <w:noProof/>
            <w:webHidden/>
          </w:rPr>
          <w:instrText xml:space="preserve"> PAGEREF _Toc228190280 \h </w:instrText>
        </w:r>
        <w:r>
          <w:rPr>
            <w:noProof/>
            <w:webHidden/>
          </w:rPr>
        </w:r>
        <w:r>
          <w:rPr>
            <w:noProof/>
            <w:webHidden/>
          </w:rPr>
          <w:fldChar w:fldCharType="separate"/>
        </w:r>
        <w:r>
          <w:rPr>
            <w:noProof/>
            <w:webHidden/>
          </w:rPr>
          <w:t>4</w:t>
        </w:r>
        <w:r>
          <w:rPr>
            <w:noProof/>
            <w:webHidden/>
          </w:rPr>
          <w:fldChar w:fldCharType="end"/>
        </w:r>
      </w:hyperlink>
    </w:p>
    <w:p w14:paraId="3EEE9A98" w14:textId="3AAC5004"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81" w:history="1">
        <w:r w:rsidRPr="0011651E">
          <w:rPr>
            <w:rStyle w:val="Hyperlink"/>
            <w:noProof/>
          </w:rPr>
          <w:t>4. Key Configuration</w:t>
        </w:r>
        <w:r>
          <w:rPr>
            <w:noProof/>
            <w:webHidden/>
          </w:rPr>
          <w:tab/>
        </w:r>
        <w:r>
          <w:rPr>
            <w:noProof/>
            <w:webHidden/>
          </w:rPr>
          <w:fldChar w:fldCharType="begin"/>
        </w:r>
        <w:r>
          <w:rPr>
            <w:noProof/>
            <w:webHidden/>
          </w:rPr>
          <w:instrText xml:space="preserve"> PAGEREF _Toc228190281 \h </w:instrText>
        </w:r>
        <w:r>
          <w:rPr>
            <w:noProof/>
            <w:webHidden/>
          </w:rPr>
        </w:r>
        <w:r>
          <w:rPr>
            <w:noProof/>
            <w:webHidden/>
          </w:rPr>
          <w:fldChar w:fldCharType="separate"/>
        </w:r>
        <w:r>
          <w:rPr>
            <w:noProof/>
            <w:webHidden/>
          </w:rPr>
          <w:t>5</w:t>
        </w:r>
        <w:r>
          <w:rPr>
            <w:noProof/>
            <w:webHidden/>
          </w:rPr>
          <w:fldChar w:fldCharType="end"/>
        </w:r>
      </w:hyperlink>
    </w:p>
    <w:p w14:paraId="62AD9DB2" w14:textId="675BFAEC"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82" w:history="1">
        <w:r w:rsidRPr="0011651E">
          <w:rPr>
            <w:rStyle w:val="Hyperlink"/>
            <w:noProof/>
          </w:rPr>
          <w:t>5. Pipeline Overview</w:t>
        </w:r>
        <w:r>
          <w:rPr>
            <w:noProof/>
            <w:webHidden/>
          </w:rPr>
          <w:tab/>
        </w:r>
        <w:r>
          <w:rPr>
            <w:noProof/>
            <w:webHidden/>
          </w:rPr>
          <w:fldChar w:fldCharType="begin"/>
        </w:r>
        <w:r>
          <w:rPr>
            <w:noProof/>
            <w:webHidden/>
          </w:rPr>
          <w:instrText xml:space="preserve"> PAGEREF _Toc228190282 \h </w:instrText>
        </w:r>
        <w:r>
          <w:rPr>
            <w:noProof/>
            <w:webHidden/>
          </w:rPr>
        </w:r>
        <w:r>
          <w:rPr>
            <w:noProof/>
            <w:webHidden/>
          </w:rPr>
          <w:fldChar w:fldCharType="separate"/>
        </w:r>
        <w:r>
          <w:rPr>
            <w:noProof/>
            <w:webHidden/>
          </w:rPr>
          <w:t>6</w:t>
        </w:r>
        <w:r>
          <w:rPr>
            <w:noProof/>
            <w:webHidden/>
          </w:rPr>
          <w:fldChar w:fldCharType="end"/>
        </w:r>
      </w:hyperlink>
    </w:p>
    <w:p w14:paraId="3987A5C2" w14:textId="3D8AE52C"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83" w:history="1">
        <w:r w:rsidRPr="0011651E">
          <w:rPr>
            <w:rStyle w:val="Hyperlink"/>
            <w:noProof/>
          </w:rPr>
          <w:t>6. Step-by-Step Logic</w:t>
        </w:r>
        <w:r>
          <w:rPr>
            <w:noProof/>
            <w:webHidden/>
          </w:rPr>
          <w:tab/>
        </w:r>
        <w:r>
          <w:rPr>
            <w:noProof/>
            <w:webHidden/>
          </w:rPr>
          <w:fldChar w:fldCharType="begin"/>
        </w:r>
        <w:r>
          <w:rPr>
            <w:noProof/>
            <w:webHidden/>
          </w:rPr>
          <w:instrText xml:space="preserve"> PAGEREF _Toc228190283 \h </w:instrText>
        </w:r>
        <w:r>
          <w:rPr>
            <w:noProof/>
            <w:webHidden/>
          </w:rPr>
        </w:r>
        <w:r>
          <w:rPr>
            <w:noProof/>
            <w:webHidden/>
          </w:rPr>
          <w:fldChar w:fldCharType="separate"/>
        </w:r>
        <w:r>
          <w:rPr>
            <w:noProof/>
            <w:webHidden/>
          </w:rPr>
          <w:t>7</w:t>
        </w:r>
        <w:r>
          <w:rPr>
            <w:noProof/>
            <w:webHidden/>
          </w:rPr>
          <w:fldChar w:fldCharType="end"/>
        </w:r>
      </w:hyperlink>
    </w:p>
    <w:p w14:paraId="23EED321" w14:textId="0A891CB1" w:rsidR="00445675" w:rsidRDefault="00445675">
      <w:pPr>
        <w:pStyle w:val="TOC3"/>
        <w:rPr>
          <w:rFonts w:eastAsiaTheme="minorEastAsia"/>
          <w:noProof/>
          <w:kern w:val="2"/>
          <w:sz w:val="24"/>
          <w:szCs w:val="24"/>
          <w14:ligatures w14:val="standardContextual"/>
        </w:rPr>
      </w:pPr>
      <w:hyperlink w:anchor="_Toc228190284" w:history="1">
        <w:r w:rsidRPr="0011651E">
          <w:rPr>
            <w:rStyle w:val="Hyperlink"/>
            <w:noProof/>
          </w:rPr>
          <w:t>Step 1 — Initialize ThreatConnect</w:t>
        </w:r>
        <w:r>
          <w:rPr>
            <w:noProof/>
            <w:webHidden/>
          </w:rPr>
          <w:tab/>
        </w:r>
        <w:r>
          <w:rPr>
            <w:noProof/>
            <w:webHidden/>
          </w:rPr>
          <w:fldChar w:fldCharType="begin"/>
        </w:r>
        <w:r>
          <w:rPr>
            <w:noProof/>
            <w:webHidden/>
          </w:rPr>
          <w:instrText xml:space="preserve"> PAGEREF _Toc228190284 \h </w:instrText>
        </w:r>
        <w:r>
          <w:rPr>
            <w:noProof/>
            <w:webHidden/>
          </w:rPr>
        </w:r>
        <w:r>
          <w:rPr>
            <w:noProof/>
            <w:webHidden/>
          </w:rPr>
          <w:fldChar w:fldCharType="separate"/>
        </w:r>
        <w:r>
          <w:rPr>
            <w:noProof/>
            <w:webHidden/>
          </w:rPr>
          <w:t>7</w:t>
        </w:r>
        <w:r>
          <w:rPr>
            <w:noProof/>
            <w:webHidden/>
          </w:rPr>
          <w:fldChar w:fldCharType="end"/>
        </w:r>
      </w:hyperlink>
    </w:p>
    <w:p w14:paraId="1C264FB0" w14:textId="2F97C4EE" w:rsidR="00445675" w:rsidRDefault="00445675">
      <w:pPr>
        <w:pStyle w:val="TOC3"/>
        <w:rPr>
          <w:rFonts w:eastAsiaTheme="minorEastAsia"/>
          <w:noProof/>
          <w:kern w:val="2"/>
          <w:sz w:val="24"/>
          <w:szCs w:val="24"/>
          <w14:ligatures w14:val="standardContextual"/>
        </w:rPr>
      </w:pPr>
      <w:hyperlink w:anchor="_Toc228190285" w:history="1">
        <w:r w:rsidRPr="0011651E">
          <w:rPr>
            <w:rStyle w:val="Hyperlink"/>
            <w:noProof/>
          </w:rPr>
          <w:t>Step 2 — Load OpDiv Observation CSVs</w:t>
        </w:r>
        <w:r>
          <w:rPr>
            <w:noProof/>
            <w:webHidden/>
          </w:rPr>
          <w:tab/>
        </w:r>
        <w:r>
          <w:rPr>
            <w:noProof/>
            <w:webHidden/>
          </w:rPr>
          <w:fldChar w:fldCharType="begin"/>
        </w:r>
        <w:r>
          <w:rPr>
            <w:noProof/>
            <w:webHidden/>
          </w:rPr>
          <w:instrText xml:space="preserve"> PAGEREF _Toc228190285 \h </w:instrText>
        </w:r>
        <w:r>
          <w:rPr>
            <w:noProof/>
            <w:webHidden/>
          </w:rPr>
        </w:r>
        <w:r>
          <w:rPr>
            <w:noProof/>
            <w:webHidden/>
          </w:rPr>
          <w:fldChar w:fldCharType="separate"/>
        </w:r>
        <w:r>
          <w:rPr>
            <w:noProof/>
            <w:webHidden/>
          </w:rPr>
          <w:t>7</w:t>
        </w:r>
        <w:r>
          <w:rPr>
            <w:noProof/>
            <w:webHidden/>
          </w:rPr>
          <w:fldChar w:fldCharType="end"/>
        </w:r>
      </w:hyperlink>
    </w:p>
    <w:p w14:paraId="04CBDD58" w14:textId="534489A1" w:rsidR="00445675" w:rsidRDefault="00445675">
      <w:pPr>
        <w:pStyle w:val="TOC3"/>
        <w:rPr>
          <w:rFonts w:eastAsiaTheme="minorEastAsia"/>
          <w:noProof/>
          <w:kern w:val="2"/>
          <w:sz w:val="24"/>
          <w:szCs w:val="24"/>
          <w14:ligatures w14:val="standardContextual"/>
        </w:rPr>
      </w:pPr>
      <w:hyperlink w:anchor="_Toc228190286" w:history="1">
        <w:r w:rsidRPr="0011651E">
          <w:rPr>
            <w:rStyle w:val="Hyperlink"/>
            <w:noProof/>
          </w:rPr>
          <w:t>Step 3 — Query ThreatConnect</w:t>
        </w:r>
        <w:r>
          <w:rPr>
            <w:noProof/>
            <w:webHidden/>
          </w:rPr>
          <w:tab/>
        </w:r>
        <w:r>
          <w:rPr>
            <w:noProof/>
            <w:webHidden/>
          </w:rPr>
          <w:fldChar w:fldCharType="begin"/>
        </w:r>
        <w:r>
          <w:rPr>
            <w:noProof/>
            <w:webHidden/>
          </w:rPr>
          <w:instrText xml:space="preserve"> PAGEREF _Toc228190286 \h </w:instrText>
        </w:r>
        <w:r>
          <w:rPr>
            <w:noProof/>
            <w:webHidden/>
          </w:rPr>
        </w:r>
        <w:r>
          <w:rPr>
            <w:noProof/>
            <w:webHidden/>
          </w:rPr>
          <w:fldChar w:fldCharType="separate"/>
        </w:r>
        <w:r>
          <w:rPr>
            <w:noProof/>
            <w:webHidden/>
          </w:rPr>
          <w:t>7</w:t>
        </w:r>
        <w:r>
          <w:rPr>
            <w:noProof/>
            <w:webHidden/>
          </w:rPr>
          <w:fldChar w:fldCharType="end"/>
        </w:r>
      </w:hyperlink>
    </w:p>
    <w:p w14:paraId="1BF73A9C" w14:textId="2708BAA3" w:rsidR="00445675" w:rsidRDefault="00445675">
      <w:pPr>
        <w:pStyle w:val="TOC3"/>
        <w:rPr>
          <w:rFonts w:eastAsiaTheme="minorEastAsia"/>
          <w:noProof/>
          <w:kern w:val="2"/>
          <w:sz w:val="24"/>
          <w:szCs w:val="24"/>
          <w14:ligatures w14:val="standardContextual"/>
        </w:rPr>
      </w:pPr>
      <w:hyperlink w:anchor="_Toc228190287" w:history="1">
        <w:r w:rsidRPr="0011651E">
          <w:rPr>
            <w:rStyle w:val="Hyperlink"/>
            <w:noProof/>
          </w:rPr>
          <w:t>Step 4 — Process Recent Tags</w:t>
        </w:r>
        <w:r>
          <w:rPr>
            <w:noProof/>
            <w:webHidden/>
          </w:rPr>
          <w:tab/>
        </w:r>
        <w:r>
          <w:rPr>
            <w:noProof/>
            <w:webHidden/>
          </w:rPr>
          <w:fldChar w:fldCharType="begin"/>
        </w:r>
        <w:r>
          <w:rPr>
            <w:noProof/>
            <w:webHidden/>
          </w:rPr>
          <w:instrText xml:space="preserve"> PAGEREF _Toc228190287 \h </w:instrText>
        </w:r>
        <w:r>
          <w:rPr>
            <w:noProof/>
            <w:webHidden/>
          </w:rPr>
        </w:r>
        <w:r>
          <w:rPr>
            <w:noProof/>
            <w:webHidden/>
          </w:rPr>
          <w:fldChar w:fldCharType="separate"/>
        </w:r>
        <w:r>
          <w:rPr>
            <w:noProof/>
            <w:webHidden/>
          </w:rPr>
          <w:t>8</w:t>
        </w:r>
        <w:r>
          <w:rPr>
            <w:noProof/>
            <w:webHidden/>
          </w:rPr>
          <w:fldChar w:fldCharType="end"/>
        </w:r>
      </w:hyperlink>
    </w:p>
    <w:p w14:paraId="76902AA4" w14:textId="58EEB232" w:rsidR="00445675" w:rsidRDefault="00445675">
      <w:pPr>
        <w:pStyle w:val="TOC3"/>
        <w:rPr>
          <w:rFonts w:eastAsiaTheme="minorEastAsia"/>
          <w:noProof/>
          <w:kern w:val="2"/>
          <w:sz w:val="24"/>
          <w:szCs w:val="24"/>
          <w14:ligatures w14:val="standardContextual"/>
        </w:rPr>
      </w:pPr>
      <w:hyperlink w:anchor="_Toc228190288" w:history="1">
        <w:r w:rsidRPr="0011651E">
          <w:rPr>
            <w:rStyle w:val="Hyperlink"/>
            <w:noProof/>
          </w:rPr>
          <w:t>Step 5 — Exclude SOAR-Created Indicators</w:t>
        </w:r>
        <w:r>
          <w:rPr>
            <w:noProof/>
            <w:webHidden/>
          </w:rPr>
          <w:tab/>
        </w:r>
        <w:r>
          <w:rPr>
            <w:noProof/>
            <w:webHidden/>
          </w:rPr>
          <w:fldChar w:fldCharType="begin"/>
        </w:r>
        <w:r>
          <w:rPr>
            <w:noProof/>
            <w:webHidden/>
          </w:rPr>
          <w:instrText xml:space="preserve"> PAGEREF _Toc228190288 \h </w:instrText>
        </w:r>
        <w:r>
          <w:rPr>
            <w:noProof/>
            <w:webHidden/>
          </w:rPr>
        </w:r>
        <w:r>
          <w:rPr>
            <w:noProof/>
            <w:webHidden/>
          </w:rPr>
          <w:fldChar w:fldCharType="separate"/>
        </w:r>
        <w:r>
          <w:rPr>
            <w:noProof/>
            <w:webHidden/>
          </w:rPr>
          <w:t>8</w:t>
        </w:r>
        <w:r>
          <w:rPr>
            <w:noProof/>
            <w:webHidden/>
          </w:rPr>
          <w:fldChar w:fldCharType="end"/>
        </w:r>
      </w:hyperlink>
    </w:p>
    <w:p w14:paraId="13C0C9B8" w14:textId="50A839CB" w:rsidR="00445675" w:rsidRDefault="00445675">
      <w:pPr>
        <w:pStyle w:val="TOC3"/>
        <w:rPr>
          <w:rFonts w:eastAsiaTheme="minorEastAsia"/>
          <w:noProof/>
          <w:kern w:val="2"/>
          <w:sz w:val="24"/>
          <w:szCs w:val="24"/>
          <w14:ligatures w14:val="standardContextual"/>
        </w:rPr>
      </w:pPr>
      <w:hyperlink w:anchor="_Toc228190289" w:history="1">
        <w:r w:rsidRPr="0011651E">
          <w:rPr>
            <w:rStyle w:val="Hyperlink"/>
            <w:noProof/>
          </w:rPr>
          <w:t>Step 6 — Enrich with VirusTotal and Shodan</w:t>
        </w:r>
        <w:r>
          <w:rPr>
            <w:noProof/>
            <w:webHidden/>
          </w:rPr>
          <w:tab/>
        </w:r>
        <w:r>
          <w:rPr>
            <w:noProof/>
            <w:webHidden/>
          </w:rPr>
          <w:fldChar w:fldCharType="begin"/>
        </w:r>
        <w:r>
          <w:rPr>
            <w:noProof/>
            <w:webHidden/>
          </w:rPr>
          <w:instrText xml:space="preserve"> PAGEREF _Toc228190289 \h </w:instrText>
        </w:r>
        <w:r>
          <w:rPr>
            <w:noProof/>
            <w:webHidden/>
          </w:rPr>
        </w:r>
        <w:r>
          <w:rPr>
            <w:noProof/>
            <w:webHidden/>
          </w:rPr>
          <w:fldChar w:fldCharType="separate"/>
        </w:r>
        <w:r>
          <w:rPr>
            <w:noProof/>
            <w:webHidden/>
          </w:rPr>
          <w:t>9</w:t>
        </w:r>
        <w:r>
          <w:rPr>
            <w:noProof/>
            <w:webHidden/>
          </w:rPr>
          <w:fldChar w:fldCharType="end"/>
        </w:r>
      </w:hyperlink>
    </w:p>
    <w:p w14:paraId="6607604C" w14:textId="75C14173" w:rsidR="00445675" w:rsidRDefault="00445675">
      <w:pPr>
        <w:pStyle w:val="TOC3"/>
        <w:rPr>
          <w:rFonts w:eastAsiaTheme="minorEastAsia"/>
          <w:noProof/>
          <w:kern w:val="2"/>
          <w:sz w:val="24"/>
          <w:szCs w:val="24"/>
          <w14:ligatures w14:val="standardContextual"/>
        </w:rPr>
      </w:pPr>
      <w:hyperlink w:anchor="_Toc228190290" w:history="1">
        <w:r w:rsidRPr="0011651E">
          <w:rPr>
            <w:rStyle w:val="Hyperlink"/>
            <w:noProof/>
          </w:rPr>
          <w:t>Step 7 — Filter by VT Malicious Score</w:t>
        </w:r>
        <w:r>
          <w:rPr>
            <w:noProof/>
            <w:webHidden/>
          </w:rPr>
          <w:tab/>
        </w:r>
        <w:r>
          <w:rPr>
            <w:noProof/>
            <w:webHidden/>
          </w:rPr>
          <w:fldChar w:fldCharType="begin"/>
        </w:r>
        <w:r>
          <w:rPr>
            <w:noProof/>
            <w:webHidden/>
          </w:rPr>
          <w:instrText xml:space="preserve"> PAGEREF _Toc228190290 \h </w:instrText>
        </w:r>
        <w:r>
          <w:rPr>
            <w:noProof/>
            <w:webHidden/>
          </w:rPr>
        </w:r>
        <w:r>
          <w:rPr>
            <w:noProof/>
            <w:webHidden/>
          </w:rPr>
          <w:fldChar w:fldCharType="separate"/>
        </w:r>
        <w:r>
          <w:rPr>
            <w:noProof/>
            <w:webHidden/>
          </w:rPr>
          <w:t>10</w:t>
        </w:r>
        <w:r>
          <w:rPr>
            <w:noProof/>
            <w:webHidden/>
          </w:rPr>
          <w:fldChar w:fldCharType="end"/>
        </w:r>
      </w:hyperlink>
    </w:p>
    <w:p w14:paraId="44063640" w14:textId="1377DD9F" w:rsidR="00445675" w:rsidRDefault="00445675">
      <w:pPr>
        <w:pStyle w:val="TOC3"/>
        <w:rPr>
          <w:rFonts w:eastAsiaTheme="minorEastAsia"/>
          <w:noProof/>
          <w:kern w:val="2"/>
          <w:sz w:val="24"/>
          <w:szCs w:val="24"/>
          <w14:ligatures w14:val="standardContextual"/>
        </w:rPr>
      </w:pPr>
      <w:hyperlink w:anchor="_Toc228190291" w:history="1">
        <w:r w:rsidRPr="0011651E">
          <w:rPr>
            <w:rStyle w:val="Hyperlink"/>
            <w:noProof/>
          </w:rPr>
          <w:t>Step 8 — Finalize and Rename Columns</w:t>
        </w:r>
        <w:r>
          <w:rPr>
            <w:noProof/>
            <w:webHidden/>
          </w:rPr>
          <w:tab/>
        </w:r>
        <w:r>
          <w:rPr>
            <w:noProof/>
            <w:webHidden/>
          </w:rPr>
          <w:fldChar w:fldCharType="begin"/>
        </w:r>
        <w:r>
          <w:rPr>
            <w:noProof/>
            <w:webHidden/>
          </w:rPr>
          <w:instrText xml:space="preserve"> PAGEREF _Toc228190291 \h </w:instrText>
        </w:r>
        <w:r>
          <w:rPr>
            <w:noProof/>
            <w:webHidden/>
          </w:rPr>
        </w:r>
        <w:r>
          <w:rPr>
            <w:noProof/>
            <w:webHidden/>
          </w:rPr>
          <w:fldChar w:fldCharType="separate"/>
        </w:r>
        <w:r>
          <w:rPr>
            <w:noProof/>
            <w:webHidden/>
          </w:rPr>
          <w:t>10</w:t>
        </w:r>
        <w:r>
          <w:rPr>
            <w:noProof/>
            <w:webHidden/>
          </w:rPr>
          <w:fldChar w:fldCharType="end"/>
        </w:r>
      </w:hyperlink>
    </w:p>
    <w:p w14:paraId="3D5C0BA5" w14:textId="102B88FF" w:rsidR="00445675" w:rsidRDefault="00445675">
      <w:pPr>
        <w:pStyle w:val="TOC3"/>
        <w:rPr>
          <w:rFonts w:eastAsiaTheme="minorEastAsia"/>
          <w:noProof/>
          <w:kern w:val="2"/>
          <w:sz w:val="24"/>
          <w:szCs w:val="24"/>
          <w14:ligatures w14:val="standardContextual"/>
        </w:rPr>
      </w:pPr>
      <w:hyperlink w:anchor="_Toc228190292" w:history="1">
        <w:r w:rsidRPr="0011651E">
          <w:rPr>
            <w:rStyle w:val="Hyperlink"/>
            <w:noProof/>
          </w:rPr>
          <w:t>Step 9 — Bucket by Partner</w:t>
        </w:r>
        <w:r>
          <w:rPr>
            <w:noProof/>
            <w:webHidden/>
          </w:rPr>
          <w:tab/>
        </w:r>
        <w:r>
          <w:rPr>
            <w:noProof/>
            <w:webHidden/>
          </w:rPr>
          <w:fldChar w:fldCharType="begin"/>
        </w:r>
        <w:r>
          <w:rPr>
            <w:noProof/>
            <w:webHidden/>
          </w:rPr>
          <w:instrText xml:space="preserve"> PAGEREF _Toc228190292 \h </w:instrText>
        </w:r>
        <w:r>
          <w:rPr>
            <w:noProof/>
            <w:webHidden/>
          </w:rPr>
        </w:r>
        <w:r>
          <w:rPr>
            <w:noProof/>
            <w:webHidden/>
          </w:rPr>
          <w:fldChar w:fldCharType="separate"/>
        </w:r>
        <w:r>
          <w:rPr>
            <w:noProof/>
            <w:webHidden/>
          </w:rPr>
          <w:t>11</w:t>
        </w:r>
        <w:r>
          <w:rPr>
            <w:noProof/>
            <w:webHidden/>
          </w:rPr>
          <w:fldChar w:fldCharType="end"/>
        </w:r>
      </w:hyperlink>
    </w:p>
    <w:p w14:paraId="0F377CFB" w14:textId="5915B1E1" w:rsidR="00445675" w:rsidRDefault="00445675">
      <w:pPr>
        <w:pStyle w:val="TOC3"/>
        <w:rPr>
          <w:rFonts w:eastAsiaTheme="minorEastAsia"/>
          <w:noProof/>
          <w:kern w:val="2"/>
          <w:sz w:val="24"/>
          <w:szCs w:val="24"/>
          <w14:ligatures w14:val="standardContextual"/>
        </w:rPr>
      </w:pPr>
      <w:hyperlink w:anchor="_Toc228190293" w:history="1">
        <w:r w:rsidRPr="0011651E">
          <w:rPr>
            <w:rStyle w:val="Hyperlink"/>
            <w:noProof/>
          </w:rPr>
          <w:t>Step 10 — Save Excel Workbook</w:t>
        </w:r>
        <w:r>
          <w:rPr>
            <w:noProof/>
            <w:webHidden/>
          </w:rPr>
          <w:tab/>
        </w:r>
        <w:r>
          <w:rPr>
            <w:noProof/>
            <w:webHidden/>
          </w:rPr>
          <w:fldChar w:fldCharType="begin"/>
        </w:r>
        <w:r>
          <w:rPr>
            <w:noProof/>
            <w:webHidden/>
          </w:rPr>
          <w:instrText xml:space="preserve"> PAGEREF _Toc228190293 \h </w:instrText>
        </w:r>
        <w:r>
          <w:rPr>
            <w:noProof/>
            <w:webHidden/>
          </w:rPr>
        </w:r>
        <w:r>
          <w:rPr>
            <w:noProof/>
            <w:webHidden/>
          </w:rPr>
          <w:fldChar w:fldCharType="separate"/>
        </w:r>
        <w:r>
          <w:rPr>
            <w:noProof/>
            <w:webHidden/>
          </w:rPr>
          <w:t>11</w:t>
        </w:r>
        <w:r>
          <w:rPr>
            <w:noProof/>
            <w:webHidden/>
          </w:rPr>
          <w:fldChar w:fldCharType="end"/>
        </w:r>
      </w:hyperlink>
    </w:p>
    <w:p w14:paraId="5EC259F6" w14:textId="699921D0"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94" w:history="1">
        <w:r w:rsidRPr="0011651E">
          <w:rPr>
            <w:rStyle w:val="Hyperlink"/>
            <w:noProof/>
          </w:rPr>
          <w:t>7. Batch Launcher (run_tipper.bat)</w:t>
        </w:r>
        <w:r>
          <w:rPr>
            <w:noProof/>
            <w:webHidden/>
          </w:rPr>
          <w:tab/>
        </w:r>
        <w:r>
          <w:rPr>
            <w:noProof/>
            <w:webHidden/>
          </w:rPr>
          <w:fldChar w:fldCharType="begin"/>
        </w:r>
        <w:r>
          <w:rPr>
            <w:noProof/>
            <w:webHidden/>
          </w:rPr>
          <w:instrText xml:space="preserve"> PAGEREF _Toc228190294 \h </w:instrText>
        </w:r>
        <w:r>
          <w:rPr>
            <w:noProof/>
            <w:webHidden/>
          </w:rPr>
        </w:r>
        <w:r>
          <w:rPr>
            <w:noProof/>
            <w:webHidden/>
          </w:rPr>
          <w:fldChar w:fldCharType="separate"/>
        </w:r>
        <w:r>
          <w:rPr>
            <w:noProof/>
            <w:webHidden/>
          </w:rPr>
          <w:t>12</w:t>
        </w:r>
        <w:r>
          <w:rPr>
            <w:noProof/>
            <w:webHidden/>
          </w:rPr>
          <w:fldChar w:fldCharType="end"/>
        </w:r>
      </w:hyperlink>
    </w:p>
    <w:p w14:paraId="610215B8" w14:textId="1E12FA2C" w:rsidR="00445675" w:rsidRDefault="00445675">
      <w:pPr>
        <w:pStyle w:val="TOC3"/>
        <w:rPr>
          <w:rFonts w:eastAsiaTheme="minorEastAsia"/>
          <w:noProof/>
          <w:kern w:val="2"/>
          <w:sz w:val="24"/>
          <w:szCs w:val="24"/>
          <w14:ligatures w14:val="standardContextual"/>
        </w:rPr>
      </w:pPr>
      <w:hyperlink w:anchor="_Toc228190295" w:history="1">
        <w:r w:rsidRPr="0011651E">
          <w:rPr>
            <w:rStyle w:val="Hyperlink"/>
            <w:noProof/>
          </w:rPr>
          <w:t>Execution sequence:</w:t>
        </w:r>
        <w:r>
          <w:rPr>
            <w:noProof/>
            <w:webHidden/>
          </w:rPr>
          <w:tab/>
        </w:r>
        <w:r>
          <w:rPr>
            <w:noProof/>
            <w:webHidden/>
          </w:rPr>
          <w:fldChar w:fldCharType="begin"/>
        </w:r>
        <w:r>
          <w:rPr>
            <w:noProof/>
            <w:webHidden/>
          </w:rPr>
          <w:instrText xml:space="preserve"> PAGEREF _Toc228190295 \h </w:instrText>
        </w:r>
        <w:r>
          <w:rPr>
            <w:noProof/>
            <w:webHidden/>
          </w:rPr>
        </w:r>
        <w:r>
          <w:rPr>
            <w:noProof/>
            <w:webHidden/>
          </w:rPr>
          <w:fldChar w:fldCharType="separate"/>
        </w:r>
        <w:r>
          <w:rPr>
            <w:noProof/>
            <w:webHidden/>
          </w:rPr>
          <w:t>12</w:t>
        </w:r>
        <w:r>
          <w:rPr>
            <w:noProof/>
            <w:webHidden/>
          </w:rPr>
          <w:fldChar w:fldCharType="end"/>
        </w:r>
      </w:hyperlink>
    </w:p>
    <w:p w14:paraId="28082E81" w14:textId="74170566" w:rsidR="00445675" w:rsidRDefault="00445675">
      <w:pPr>
        <w:pStyle w:val="TOC3"/>
        <w:rPr>
          <w:rFonts w:eastAsiaTheme="minorEastAsia"/>
          <w:noProof/>
          <w:kern w:val="2"/>
          <w:sz w:val="24"/>
          <w:szCs w:val="24"/>
          <w14:ligatures w14:val="standardContextual"/>
        </w:rPr>
      </w:pPr>
      <w:hyperlink w:anchor="_Toc228190296" w:history="1">
        <w:r w:rsidRPr="0011651E">
          <w:rPr>
            <w:rStyle w:val="Hyperlink"/>
            <w:noProof/>
          </w:rPr>
          <w:t>Log files:</w:t>
        </w:r>
        <w:r>
          <w:rPr>
            <w:noProof/>
            <w:webHidden/>
          </w:rPr>
          <w:tab/>
        </w:r>
        <w:r>
          <w:rPr>
            <w:noProof/>
            <w:webHidden/>
          </w:rPr>
          <w:fldChar w:fldCharType="begin"/>
        </w:r>
        <w:r>
          <w:rPr>
            <w:noProof/>
            <w:webHidden/>
          </w:rPr>
          <w:instrText xml:space="preserve"> PAGEREF _Toc228190296 \h </w:instrText>
        </w:r>
        <w:r>
          <w:rPr>
            <w:noProof/>
            <w:webHidden/>
          </w:rPr>
        </w:r>
        <w:r>
          <w:rPr>
            <w:noProof/>
            <w:webHidden/>
          </w:rPr>
          <w:fldChar w:fldCharType="separate"/>
        </w:r>
        <w:r>
          <w:rPr>
            <w:noProof/>
            <w:webHidden/>
          </w:rPr>
          <w:t>13</w:t>
        </w:r>
        <w:r>
          <w:rPr>
            <w:noProof/>
            <w:webHidden/>
          </w:rPr>
          <w:fldChar w:fldCharType="end"/>
        </w:r>
      </w:hyperlink>
    </w:p>
    <w:p w14:paraId="5CECCB9A" w14:textId="04620579"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97" w:history="1">
        <w:r w:rsidRPr="0011651E">
          <w:rPr>
            <w:rStyle w:val="Hyperlink"/>
            <w:noProof/>
          </w:rPr>
          <w:t>8. Output File</w:t>
        </w:r>
        <w:r>
          <w:rPr>
            <w:noProof/>
            <w:webHidden/>
          </w:rPr>
          <w:tab/>
        </w:r>
        <w:r>
          <w:rPr>
            <w:noProof/>
            <w:webHidden/>
          </w:rPr>
          <w:fldChar w:fldCharType="begin"/>
        </w:r>
        <w:r>
          <w:rPr>
            <w:noProof/>
            <w:webHidden/>
          </w:rPr>
          <w:instrText xml:space="preserve"> PAGEREF _Toc228190297 \h </w:instrText>
        </w:r>
        <w:r>
          <w:rPr>
            <w:noProof/>
            <w:webHidden/>
          </w:rPr>
        </w:r>
        <w:r>
          <w:rPr>
            <w:noProof/>
            <w:webHidden/>
          </w:rPr>
          <w:fldChar w:fldCharType="separate"/>
        </w:r>
        <w:r>
          <w:rPr>
            <w:noProof/>
            <w:webHidden/>
          </w:rPr>
          <w:t>13</w:t>
        </w:r>
        <w:r>
          <w:rPr>
            <w:noProof/>
            <w:webHidden/>
          </w:rPr>
          <w:fldChar w:fldCharType="end"/>
        </w:r>
      </w:hyperlink>
    </w:p>
    <w:p w14:paraId="034BAA64" w14:textId="11E0AA26"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98" w:history="1">
        <w:r w:rsidRPr="0011651E">
          <w:rPr>
            <w:rStyle w:val="Hyperlink"/>
            <w:noProof/>
          </w:rPr>
          <w:t>9. Troubleshooting</w:t>
        </w:r>
        <w:r>
          <w:rPr>
            <w:noProof/>
            <w:webHidden/>
          </w:rPr>
          <w:tab/>
        </w:r>
        <w:r>
          <w:rPr>
            <w:noProof/>
            <w:webHidden/>
          </w:rPr>
          <w:fldChar w:fldCharType="begin"/>
        </w:r>
        <w:r>
          <w:rPr>
            <w:noProof/>
            <w:webHidden/>
          </w:rPr>
          <w:instrText xml:space="preserve"> PAGEREF _Toc228190298 \h </w:instrText>
        </w:r>
        <w:r>
          <w:rPr>
            <w:noProof/>
            <w:webHidden/>
          </w:rPr>
        </w:r>
        <w:r>
          <w:rPr>
            <w:noProof/>
            <w:webHidden/>
          </w:rPr>
          <w:fldChar w:fldCharType="separate"/>
        </w:r>
        <w:r>
          <w:rPr>
            <w:noProof/>
            <w:webHidden/>
          </w:rPr>
          <w:t>14</w:t>
        </w:r>
        <w:r>
          <w:rPr>
            <w:noProof/>
            <w:webHidden/>
          </w:rPr>
          <w:fldChar w:fldCharType="end"/>
        </w:r>
      </w:hyperlink>
    </w:p>
    <w:p w14:paraId="08D470D5" w14:textId="674476FE"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299" w:history="1">
        <w:r w:rsidRPr="0011651E">
          <w:rPr>
            <w:rStyle w:val="Hyperlink"/>
            <w:noProof/>
          </w:rPr>
          <w:t>10. Relationship to Other Processes</w:t>
        </w:r>
        <w:r>
          <w:rPr>
            <w:noProof/>
            <w:webHidden/>
          </w:rPr>
          <w:tab/>
        </w:r>
        <w:r>
          <w:rPr>
            <w:noProof/>
            <w:webHidden/>
          </w:rPr>
          <w:fldChar w:fldCharType="begin"/>
        </w:r>
        <w:r>
          <w:rPr>
            <w:noProof/>
            <w:webHidden/>
          </w:rPr>
          <w:instrText xml:space="preserve"> PAGEREF _Toc228190299 \h </w:instrText>
        </w:r>
        <w:r>
          <w:rPr>
            <w:noProof/>
            <w:webHidden/>
          </w:rPr>
        </w:r>
        <w:r>
          <w:rPr>
            <w:noProof/>
            <w:webHidden/>
          </w:rPr>
          <w:fldChar w:fldCharType="separate"/>
        </w:r>
        <w:r>
          <w:rPr>
            <w:noProof/>
            <w:webHidden/>
          </w:rPr>
          <w:t>15</w:t>
        </w:r>
        <w:r>
          <w:rPr>
            <w:noProof/>
            <w:webHidden/>
          </w:rPr>
          <w:fldChar w:fldCharType="end"/>
        </w:r>
      </w:hyperlink>
    </w:p>
    <w:p w14:paraId="58F95F31" w14:textId="3791F688" w:rsidR="00445675" w:rsidRDefault="00445675">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300" w:history="1">
        <w:r w:rsidRPr="0011651E">
          <w:rPr>
            <w:rStyle w:val="Hyperlink"/>
            <w:noProof/>
          </w:rPr>
          <w:t>11. Related Documents</w:t>
        </w:r>
        <w:r>
          <w:rPr>
            <w:noProof/>
            <w:webHidden/>
          </w:rPr>
          <w:tab/>
        </w:r>
        <w:r>
          <w:rPr>
            <w:noProof/>
            <w:webHidden/>
          </w:rPr>
          <w:fldChar w:fldCharType="begin"/>
        </w:r>
        <w:r>
          <w:rPr>
            <w:noProof/>
            <w:webHidden/>
          </w:rPr>
          <w:instrText xml:space="preserve"> PAGEREF _Toc228190300 \h </w:instrText>
        </w:r>
        <w:r>
          <w:rPr>
            <w:noProof/>
            <w:webHidden/>
          </w:rPr>
        </w:r>
        <w:r>
          <w:rPr>
            <w:noProof/>
            <w:webHidden/>
          </w:rPr>
          <w:fldChar w:fldCharType="separate"/>
        </w:r>
        <w:r>
          <w:rPr>
            <w:noProof/>
            <w:webHidden/>
          </w:rPr>
          <w:t>16</w:t>
        </w:r>
        <w:r>
          <w:rPr>
            <w:noProof/>
            <w:webHidden/>
          </w:rPr>
          <w:fldChar w:fldCharType="end"/>
        </w:r>
      </w:hyperlink>
    </w:p>
    <w:p w14:paraId="716B3D25" w14:textId="71C5B407" w:rsidR="00A64311" w:rsidRDefault="00445675">
      <w:r>
        <w:fldChar w:fldCharType="end"/>
      </w:r>
    </w:p>
    <w:p w14:paraId="3A159B78" w14:textId="77777777" w:rsidR="00A64311" w:rsidRDefault="00445675">
      <w:r>
        <w:br w:type="page"/>
      </w:r>
    </w:p>
    <w:p w14:paraId="69FA1B24" w14:textId="77777777" w:rsidR="00A64311" w:rsidRDefault="00A64311"/>
    <w:p w14:paraId="3AF01808" w14:textId="77777777" w:rsidR="00A64311" w:rsidRDefault="00445675">
      <w:pPr>
        <w:pStyle w:val="Heading2"/>
      </w:pPr>
      <w:bookmarkStart w:id="1" w:name="_Toc228190275"/>
      <w:r>
        <w:t>1. Purpose</w:t>
      </w:r>
      <w:bookmarkEnd w:id="1"/>
    </w:p>
    <w:p w14:paraId="27D6D096" w14:textId="77777777" w:rsidR="00A64311" w:rsidRDefault="00A64311"/>
    <w:p w14:paraId="770CD09F" w14:textId="77777777" w:rsidR="00A64311" w:rsidRDefault="00445675">
      <w:r>
        <w:t xml:space="preserve">The </w:t>
      </w:r>
      <w:r>
        <w:t>Tipper script generates daily threat indicator tips for HTOC partner organizations. It pulls recently observed indicators from ThreatConnect, cross-references them against OpDiv observation data, filters to high-confidence malicious indicators (VirusTotal score &gt; 10), enriches them with Shodan and VirusTotal data, and outputs a partner-bucketed Excel workbook — one tab per partner — to the shared Tippers directory.</w:t>
      </w:r>
    </w:p>
    <w:p w14:paraId="41AC6490" w14:textId="77777777" w:rsidR="00A64311" w:rsidRDefault="00A64311"/>
    <w:p w14:paraId="0D9ACB72" w14:textId="77777777" w:rsidR="00A64311" w:rsidRDefault="00445675">
      <w:r>
        <w:t>The output gives each partner a targeted, enriched view of threat indicators actively observed in their environment within the last 24 hours that meet a minimum malicious threshold.</w:t>
      </w:r>
    </w:p>
    <w:p w14:paraId="067B93CF" w14:textId="77777777" w:rsidR="00A64311" w:rsidRDefault="00A64311"/>
    <w:p w14:paraId="4DE212F0" w14:textId="77777777" w:rsidR="00A64311" w:rsidRDefault="00445675">
      <w:r>
        <w:t>-</w:t>
      </w:r>
    </w:p>
    <w:p w14:paraId="74FD5781" w14:textId="77777777" w:rsidR="00A64311" w:rsidRDefault="00A64311"/>
    <w:p w14:paraId="3612D34B" w14:textId="77777777" w:rsidR="00A64311" w:rsidRDefault="00445675">
      <w:pPr>
        <w:pStyle w:val="Heading2"/>
      </w:pPr>
      <w:bookmarkStart w:id="2" w:name="_Toc228190276"/>
      <w:r>
        <w:t>2. Scope</w:t>
      </w:r>
      <w:bookmarkEnd w:id="2"/>
    </w:p>
    <w:p w14:paraId="0B40BF96" w14:textId="77777777" w:rsidR="00A64311" w:rsidRDefault="00A64311"/>
    <w:p w14:paraId="4E02A114" w14:textId="77777777" w:rsidR="00A64311" w:rsidRDefault="00445675">
      <w:r>
        <w:t>This procedure applies to HTOC analysts and data engineers who run, monitor, or troubleshoot the daily Tipper process. It covers the full pipeline from ThreatConnect query through Excel output, as well as the batch launcher and its logging behavior.</w:t>
      </w:r>
    </w:p>
    <w:p w14:paraId="55EA4FF6" w14:textId="77777777" w:rsidR="00A64311" w:rsidRDefault="00A64311"/>
    <w:p w14:paraId="190A6616" w14:textId="77777777" w:rsidR="00A64311" w:rsidRDefault="00445675">
      <w:r>
        <w:t>-</w:t>
      </w:r>
    </w:p>
    <w:p w14:paraId="3EFB2C0A" w14:textId="77777777" w:rsidR="00A64311" w:rsidRDefault="00A64311"/>
    <w:p w14:paraId="44D55180" w14:textId="77777777" w:rsidR="00A64311" w:rsidRDefault="00445675">
      <w:pPr>
        <w:pStyle w:val="Heading2"/>
      </w:pPr>
      <w:bookmarkStart w:id="3" w:name="_Toc228190277"/>
      <w:r>
        <w:t>3. Prerequisites</w:t>
      </w:r>
      <w:bookmarkEnd w:id="3"/>
    </w:p>
    <w:p w14:paraId="46A47B7C" w14:textId="77777777" w:rsidR="00A64311" w:rsidRDefault="00A64311"/>
    <w:p w14:paraId="2F2211AD" w14:textId="77777777" w:rsidR="00A64311" w:rsidRDefault="00445675">
      <w:pPr>
        <w:pStyle w:val="Heading3"/>
      </w:pPr>
      <w:bookmarkStart w:id="4" w:name="_Toc228190278"/>
      <w:r>
        <w:t>3.1 Environment</w:t>
      </w:r>
      <w:bookmarkEnd w:id="4"/>
    </w:p>
    <w:p w14:paraId="490CD437" w14:textId="77777777" w:rsidR="00A64311" w:rsidRDefault="00A64311">
      <w:pPr>
        <w:keepNext/>
      </w:pPr>
    </w:p>
    <w:tbl>
      <w:tblPr>
        <w:tblStyle w:val="TableGrid"/>
        <w:tblW w:w="0" w:type="auto"/>
        <w:tblLook w:val="04A0" w:firstRow="1" w:lastRow="0" w:firstColumn="1" w:lastColumn="0" w:noHBand="0" w:noVBand="1"/>
      </w:tblPr>
      <w:tblGrid>
        <w:gridCol w:w="3835"/>
        <w:gridCol w:w="5515"/>
      </w:tblGrid>
      <w:tr w:rsidR="00A64311" w14:paraId="12ABE8E1" w14:textId="77777777">
        <w:trPr>
          <w:cantSplit/>
          <w:tblHeader/>
        </w:trPr>
        <w:tc>
          <w:tcPr>
            <w:tcW w:w="4680" w:type="dxa"/>
          </w:tcPr>
          <w:p w14:paraId="0C362EEE" w14:textId="77777777" w:rsidR="00A64311" w:rsidRDefault="00445675">
            <w:r>
              <w:t>Requirement</w:t>
            </w:r>
          </w:p>
        </w:tc>
        <w:tc>
          <w:tcPr>
            <w:tcW w:w="4680" w:type="dxa"/>
          </w:tcPr>
          <w:p w14:paraId="15B317FC" w14:textId="77777777" w:rsidR="00A64311" w:rsidRDefault="00445675">
            <w:r>
              <w:t>Notes</w:t>
            </w:r>
          </w:p>
        </w:tc>
      </w:tr>
      <w:tr w:rsidR="00A64311" w14:paraId="407A9390" w14:textId="77777777">
        <w:trPr>
          <w:cantSplit/>
        </w:trPr>
        <w:tc>
          <w:tcPr>
            <w:tcW w:w="4680" w:type="dxa"/>
          </w:tcPr>
          <w:p w14:paraId="6811BA68" w14:textId="77777777" w:rsidR="00A64311" w:rsidRDefault="00445675">
            <w:r>
              <w:t>Python 3.13</w:t>
            </w:r>
          </w:p>
        </w:tc>
        <w:tc>
          <w:tcPr>
            <w:tcW w:w="4680" w:type="dxa"/>
          </w:tcPr>
          <w:p w14:paraId="0B290A3E" w14:textId="77777777" w:rsidR="00A64311" w:rsidRDefault="00445675">
            <w:r>
              <w:t>Located at `C:\Program Files\Python313\python.exe`</w:t>
            </w:r>
          </w:p>
        </w:tc>
      </w:tr>
      <w:tr w:rsidR="00A64311" w14:paraId="221659F1" w14:textId="77777777">
        <w:trPr>
          <w:cantSplit/>
        </w:trPr>
        <w:tc>
          <w:tcPr>
            <w:tcW w:w="4680" w:type="dxa"/>
          </w:tcPr>
          <w:p w14:paraId="397BC724" w14:textId="77777777" w:rsidR="00A64311" w:rsidRDefault="00445675">
            <w:r>
              <w:lastRenderedPageBreak/>
              <w:t xml:space="preserve">pandas, pytz, numpy, </w:t>
            </w:r>
            <w:r>
              <w:t>xlsxwriter, openpyxl</w:t>
            </w:r>
          </w:p>
        </w:tc>
        <w:tc>
          <w:tcPr>
            <w:tcW w:w="4680" w:type="dxa"/>
          </w:tcPr>
          <w:p w14:paraId="5C938306" w14:textId="77777777" w:rsidR="00A64311" w:rsidRDefault="00445675">
            <w:r>
              <w:t>Installed automatically by `run_tipper.bat` at each execution</w:t>
            </w:r>
          </w:p>
        </w:tc>
      </w:tr>
      <w:tr w:rsidR="00A64311" w14:paraId="6A580E9A" w14:textId="77777777">
        <w:trPr>
          <w:cantSplit/>
        </w:trPr>
        <w:tc>
          <w:tcPr>
            <w:tcW w:w="4680" w:type="dxa"/>
          </w:tcPr>
          <w:p w14:paraId="4E854772" w14:textId="77777777" w:rsidR="00A64311" w:rsidRDefault="00445675">
            <w:r>
              <w:t>ThreatConnect SDK</w:t>
            </w:r>
          </w:p>
        </w:tc>
        <w:tc>
          <w:tcPr>
            <w:tcW w:w="4680" w:type="dxa"/>
          </w:tcPr>
          <w:p w14:paraId="6A12B289" w14:textId="77777777" w:rsidR="00A64311" w:rsidRDefault="00445675">
            <w:r>
              <w:t>Located at `\\10.1.4.22\data\HTOC\Data_Analytics\threatconnect`</w:t>
            </w:r>
          </w:p>
        </w:tc>
      </w:tr>
      <w:tr w:rsidR="00A64311" w14:paraId="1877DDC3" w14:textId="77777777">
        <w:trPr>
          <w:cantSplit/>
        </w:trPr>
        <w:tc>
          <w:tcPr>
            <w:tcW w:w="4680" w:type="dxa"/>
          </w:tcPr>
          <w:p w14:paraId="4F352C2C" w14:textId="77777777" w:rsidR="00A64311" w:rsidRDefault="00445675">
            <w:r>
              <w:t>Access to `\\10.1.4.22\data\HTOC\`</w:t>
            </w:r>
          </w:p>
        </w:tc>
        <w:tc>
          <w:tcPr>
            <w:tcW w:w="4680" w:type="dxa"/>
          </w:tcPr>
          <w:p w14:paraId="45EC61FC" w14:textId="77777777" w:rsidR="00A64311" w:rsidRDefault="00445675">
            <w:r>
              <w:t xml:space="preserve">Input OpDiv CSVs and output Tippers folder are on </w:t>
            </w:r>
            <w:r>
              <w:t>this UNC path</w:t>
            </w:r>
          </w:p>
        </w:tc>
      </w:tr>
      <w:tr w:rsidR="00A64311" w14:paraId="2B24F0A9" w14:textId="77777777">
        <w:trPr>
          <w:cantSplit/>
        </w:trPr>
        <w:tc>
          <w:tcPr>
            <w:tcW w:w="4680" w:type="dxa"/>
          </w:tcPr>
          <w:p w14:paraId="498333D1" w14:textId="77777777" w:rsidR="00A64311" w:rsidRDefault="00445675">
            <w:r>
              <w:t>ThreatConnect API credentials</w:t>
            </w:r>
          </w:p>
        </w:tc>
        <w:tc>
          <w:tcPr>
            <w:tcW w:w="4680" w:type="dxa"/>
          </w:tcPr>
          <w:p w14:paraId="4967B8AF" w14:textId="77777777" w:rsidR="00A64311" w:rsidRDefault="00445675">
            <w:r>
              <w:t>Stored in `utils\config.json` (see Section 4)</w:t>
            </w:r>
          </w:p>
        </w:tc>
      </w:tr>
    </w:tbl>
    <w:p w14:paraId="43314A21" w14:textId="77777777" w:rsidR="00A64311" w:rsidRDefault="00A64311"/>
    <w:p w14:paraId="54F59972" w14:textId="77777777" w:rsidR="00A64311" w:rsidRDefault="00445675">
      <w:r>
        <w:t>Example dependency install command:</w:t>
      </w:r>
    </w:p>
    <w:p w14:paraId="6D0C92DD" w14:textId="77777777" w:rsidR="00A64311" w:rsidRDefault="00445675">
      <w:pPr>
        <w:pStyle w:val="NoSpacing"/>
      </w:pPr>
      <w:r>
        <w:rPr>
          <w:rFonts w:ascii="Consolas" w:hAnsi="Consolas"/>
          <w:sz w:val="18"/>
        </w:rPr>
        <w:t>pip install pandas</w:t>
      </w:r>
    </w:p>
    <w:p w14:paraId="166B0A12" w14:textId="77777777" w:rsidR="00A64311" w:rsidRDefault="00A64311"/>
    <w:p w14:paraId="236E09AA" w14:textId="77777777" w:rsidR="00A64311" w:rsidRDefault="00445675">
      <w:r>
        <w:t xml:space="preserve">&gt; </w:t>
      </w:r>
      <w:r>
        <w:rPr>
          <w:b/>
        </w:rPr>
        <w:t>Note:</w:t>
      </w:r>
      <w:r>
        <w:t xml:space="preserve"> The script accesses </w:t>
      </w:r>
      <w:r>
        <w:rPr>
          <w:rFonts w:ascii="Consolas" w:hAnsi="Consolas"/>
          <w:b/>
          <w:color w:val="003366"/>
          <w:sz w:val="18"/>
          <w:u w:val="single"/>
        </w:rPr>
        <w:t>\\10.1.4.22\</w:t>
      </w:r>
      <w:r>
        <w:t xml:space="preserve"> via UNC path directly, so the </w:t>
      </w:r>
      <w:r>
        <w:rPr>
          <w:rFonts w:ascii="Consolas" w:hAnsi="Consolas"/>
          <w:b/>
          <w:color w:val="003366"/>
          <w:sz w:val="18"/>
          <w:u w:val="single"/>
        </w:rPr>
        <w:t>Z:\</w:t>
      </w:r>
      <w:r>
        <w:t xml:space="preserve"> drive does not need to be mapped for the automated run.</w:t>
      </w:r>
    </w:p>
    <w:p w14:paraId="4F759047" w14:textId="77777777" w:rsidR="00A64311" w:rsidRDefault="00A64311"/>
    <w:p w14:paraId="6C2CE59B" w14:textId="77777777" w:rsidR="00A64311" w:rsidRDefault="00445675">
      <w:pPr>
        <w:pStyle w:val="Heading3"/>
      </w:pPr>
      <w:bookmarkStart w:id="5" w:name="_Toc228190279"/>
      <w:r>
        <w:t>3.2 Configuration File</w:t>
      </w:r>
      <w:bookmarkEnd w:id="5"/>
    </w:p>
    <w:p w14:paraId="11716824" w14:textId="77777777" w:rsidR="00A64311" w:rsidRDefault="00A64311"/>
    <w:p w14:paraId="46B4F83B" w14:textId="77777777" w:rsidR="00A64311" w:rsidRDefault="00445675">
      <w:r>
        <w:t>API credentials are loaded from:</w:t>
      </w:r>
    </w:p>
    <w:p w14:paraId="27A3D065" w14:textId="77777777" w:rsidR="00A64311" w:rsidRDefault="00445675">
      <w:pPr>
        <w:pStyle w:val="NoSpacing"/>
      </w:pPr>
      <w:r>
        <w:rPr>
          <w:rFonts w:ascii="Consolas" w:hAnsi="Consolas"/>
          <w:sz w:val="18"/>
        </w:rPr>
        <w:t>scripts/batch-processing-script/Tipper/utils/config.json</w:t>
      </w:r>
    </w:p>
    <w:p w14:paraId="527E67D1" w14:textId="77777777" w:rsidR="00A64311" w:rsidRDefault="00A64311"/>
    <w:p w14:paraId="56618E72" w14:textId="77777777" w:rsidR="00A64311" w:rsidRDefault="00445675">
      <w:r>
        <w:t xml:space="preserve">This file is read by </w:t>
      </w:r>
      <w:r>
        <w:rPr>
          <w:rFonts w:ascii="Consolas" w:hAnsi="Consolas"/>
          <w:b/>
          <w:color w:val="003366"/>
          <w:sz w:val="18"/>
          <w:u w:val="single"/>
        </w:rPr>
        <w:t>utils/config_loader.py</w:t>
      </w:r>
      <w:r>
        <w:t xml:space="preserve"> and must contain valid </w:t>
      </w:r>
      <w:r>
        <w:rPr>
          <w:rFonts w:ascii="Consolas" w:hAnsi="Consolas"/>
          <w:sz w:val="18"/>
        </w:rPr>
        <w:t>access_id</w:t>
      </w:r>
      <w:r>
        <w:t xml:space="preserve">, </w:t>
      </w:r>
      <w:r>
        <w:rPr>
          <w:rFonts w:ascii="Consolas" w:hAnsi="Consolas"/>
          <w:sz w:val="18"/>
        </w:rPr>
        <w:t>secret_key</w:t>
      </w:r>
      <w:r>
        <w:t xml:space="preserve">, </w:t>
      </w:r>
      <w:r>
        <w:rPr>
          <w:rFonts w:ascii="Consolas" w:hAnsi="Consolas"/>
          <w:sz w:val="18"/>
        </w:rPr>
        <w:t>default_org</w:t>
      </w:r>
      <w:r>
        <w:t xml:space="preserve">, and </w:t>
      </w:r>
      <w:r>
        <w:rPr>
          <w:rFonts w:ascii="Consolas" w:hAnsi="Consolas"/>
          <w:sz w:val="18"/>
        </w:rPr>
        <w:t>base_url</w:t>
      </w:r>
      <w:r>
        <w:t xml:space="preserve"> values for ThreatConnect. Contact the HTOC admin if credentials have rotated.</w:t>
      </w:r>
    </w:p>
    <w:p w14:paraId="77A29D3A" w14:textId="77777777" w:rsidR="00A64311" w:rsidRDefault="00A64311"/>
    <w:p w14:paraId="3476B6E7" w14:textId="77777777" w:rsidR="00A64311" w:rsidRDefault="00445675">
      <w:pPr>
        <w:pStyle w:val="Heading3"/>
      </w:pPr>
      <w:bookmarkStart w:id="6" w:name="_Toc228190280"/>
      <w:r>
        <w:t>3.3 Input Data</w:t>
      </w:r>
      <w:bookmarkEnd w:id="6"/>
    </w:p>
    <w:p w14:paraId="49538712" w14:textId="77777777" w:rsidR="00A64311" w:rsidRDefault="00A64311">
      <w:pPr>
        <w:keepNext/>
      </w:pPr>
    </w:p>
    <w:tbl>
      <w:tblPr>
        <w:tblStyle w:val="TableGrid"/>
        <w:tblW w:w="0" w:type="auto"/>
        <w:tblLook w:val="04A0" w:firstRow="1" w:lastRow="0" w:firstColumn="1" w:lastColumn="0" w:noHBand="0" w:noVBand="1"/>
      </w:tblPr>
      <w:tblGrid>
        <w:gridCol w:w="1285"/>
        <w:gridCol w:w="8065"/>
      </w:tblGrid>
      <w:tr w:rsidR="00A64311" w14:paraId="124750A6" w14:textId="77777777">
        <w:trPr>
          <w:cantSplit/>
          <w:tblHeader/>
        </w:trPr>
        <w:tc>
          <w:tcPr>
            <w:tcW w:w="4680" w:type="dxa"/>
          </w:tcPr>
          <w:p w14:paraId="24719E80" w14:textId="77777777" w:rsidR="00A64311" w:rsidRDefault="00445675">
            <w:r>
              <w:t>Source</w:t>
            </w:r>
          </w:p>
        </w:tc>
        <w:tc>
          <w:tcPr>
            <w:tcW w:w="4680" w:type="dxa"/>
          </w:tcPr>
          <w:p w14:paraId="35DA49A0" w14:textId="77777777" w:rsidR="00A64311" w:rsidRDefault="00445675">
            <w:r>
              <w:t>Path</w:t>
            </w:r>
          </w:p>
        </w:tc>
      </w:tr>
      <w:tr w:rsidR="00A64311" w14:paraId="689129EA" w14:textId="77777777">
        <w:trPr>
          <w:cantSplit/>
        </w:trPr>
        <w:tc>
          <w:tcPr>
            <w:tcW w:w="4680" w:type="dxa"/>
          </w:tcPr>
          <w:p w14:paraId="54EDBBC2" w14:textId="77777777" w:rsidR="00A64311" w:rsidRDefault="00445675">
            <w:r>
              <w:t>OpDiv observation CSVs</w:t>
            </w:r>
          </w:p>
        </w:tc>
        <w:tc>
          <w:tcPr>
            <w:tcW w:w="4680" w:type="dxa"/>
          </w:tcPr>
          <w:p w14:paraId="3F48D7F2" w14:textId="77777777" w:rsidR="00A64311" w:rsidRDefault="00445675">
            <w:r>
              <w:t>`\\10.1.4.22\data\HTOC\Data_Analytics\Data\OpDiv_Observations\htoc_opdiv_obs_d{YYYYMMDD}.csv`</w:t>
            </w:r>
          </w:p>
        </w:tc>
      </w:tr>
      <w:tr w:rsidR="00A64311" w14:paraId="1B671739" w14:textId="77777777">
        <w:trPr>
          <w:cantSplit/>
        </w:trPr>
        <w:tc>
          <w:tcPr>
            <w:tcW w:w="4680" w:type="dxa"/>
          </w:tcPr>
          <w:p w14:paraId="2401EF65" w14:textId="77777777" w:rsidR="00A64311" w:rsidRDefault="00445675">
            <w:r>
              <w:lastRenderedPageBreak/>
              <w:t>ThreatConnect indicators</w:t>
            </w:r>
          </w:p>
        </w:tc>
        <w:tc>
          <w:tcPr>
            <w:tcW w:w="4680" w:type="dxa"/>
          </w:tcPr>
          <w:p w14:paraId="7949B30E" w14:textId="77777777" w:rsidR="00A64311" w:rsidRDefault="00445675">
            <w:r>
              <w:t>Queried live via API — no local file</w:t>
            </w:r>
          </w:p>
        </w:tc>
      </w:tr>
    </w:tbl>
    <w:p w14:paraId="5CF2B85A" w14:textId="77777777" w:rsidR="00A64311" w:rsidRDefault="00A64311"/>
    <w:p w14:paraId="66973BF2" w14:textId="77777777" w:rsidR="00A64311" w:rsidRDefault="00445675">
      <w:r>
        <w:t xml:space="preserve">OpDiv CSV files for the last </w:t>
      </w:r>
      <w:r>
        <w:rPr>
          <w:b/>
        </w:rPr>
        <w:t>3 days</w:t>
      </w:r>
      <w:r>
        <w:t xml:space="preserve"> must be present before the script runs. These are generated by the upstream OpDiv observation feed.</w:t>
      </w:r>
    </w:p>
    <w:p w14:paraId="52E3984B" w14:textId="77777777" w:rsidR="00A64311" w:rsidRDefault="00A64311"/>
    <w:p w14:paraId="005645E0" w14:textId="77777777" w:rsidR="00A64311" w:rsidRDefault="00445675">
      <w:r>
        <w:t>-</w:t>
      </w:r>
    </w:p>
    <w:p w14:paraId="08C34093" w14:textId="77777777" w:rsidR="00A64311" w:rsidRDefault="00A64311"/>
    <w:p w14:paraId="45910299" w14:textId="77777777" w:rsidR="00A64311" w:rsidRDefault="00445675">
      <w:pPr>
        <w:pStyle w:val="Heading2"/>
      </w:pPr>
      <w:bookmarkStart w:id="7" w:name="_Toc228190281"/>
      <w:r>
        <w:t>4. Key Configuration</w:t>
      </w:r>
      <w:bookmarkEnd w:id="7"/>
    </w:p>
    <w:p w14:paraId="671D7C77" w14:textId="77777777" w:rsidR="00A64311" w:rsidRDefault="00A64311"/>
    <w:p w14:paraId="713CCA6D" w14:textId="77777777" w:rsidR="00A64311" w:rsidRDefault="00445675">
      <w:r>
        <w:t xml:space="preserve">All path constants are defined at the top of </w:t>
      </w:r>
      <w:r>
        <w:rPr>
          <w:rFonts w:ascii="Consolas" w:hAnsi="Consolas"/>
          <w:sz w:val="18"/>
        </w:rPr>
        <w:t>main.py</w:t>
      </w:r>
      <w:r>
        <w:t>:</w:t>
      </w:r>
    </w:p>
    <w:p w14:paraId="442EB8B3" w14:textId="77777777" w:rsidR="00A64311" w:rsidRDefault="00A64311">
      <w:pPr>
        <w:keepNext/>
      </w:pPr>
    </w:p>
    <w:tbl>
      <w:tblPr>
        <w:tblStyle w:val="TableGrid"/>
        <w:tblW w:w="0" w:type="auto"/>
        <w:tblLook w:val="04A0" w:firstRow="1" w:lastRow="0" w:firstColumn="1" w:lastColumn="0" w:noHBand="0" w:noVBand="1"/>
      </w:tblPr>
      <w:tblGrid>
        <w:gridCol w:w="1726"/>
        <w:gridCol w:w="7624"/>
      </w:tblGrid>
      <w:tr w:rsidR="00A64311" w14:paraId="5A8026ED" w14:textId="77777777">
        <w:trPr>
          <w:cantSplit/>
          <w:tblHeader/>
        </w:trPr>
        <w:tc>
          <w:tcPr>
            <w:tcW w:w="4680" w:type="dxa"/>
          </w:tcPr>
          <w:p w14:paraId="4F7083AB" w14:textId="77777777" w:rsidR="00A64311" w:rsidRDefault="00445675">
            <w:r>
              <w:t>Constant</w:t>
            </w:r>
          </w:p>
        </w:tc>
        <w:tc>
          <w:tcPr>
            <w:tcW w:w="4680" w:type="dxa"/>
          </w:tcPr>
          <w:p w14:paraId="2A780C64" w14:textId="77777777" w:rsidR="00A64311" w:rsidRDefault="00445675">
            <w:r>
              <w:t>Value</w:t>
            </w:r>
          </w:p>
        </w:tc>
      </w:tr>
      <w:tr w:rsidR="00A64311" w14:paraId="3099D007" w14:textId="77777777">
        <w:trPr>
          <w:cantSplit/>
        </w:trPr>
        <w:tc>
          <w:tcPr>
            <w:tcW w:w="4680" w:type="dxa"/>
          </w:tcPr>
          <w:p w14:paraId="016240B2" w14:textId="77777777" w:rsidR="00A64311" w:rsidRDefault="00445675">
            <w:r>
              <w:t>`SDK_PATH`</w:t>
            </w:r>
          </w:p>
        </w:tc>
        <w:tc>
          <w:tcPr>
            <w:tcW w:w="4680" w:type="dxa"/>
          </w:tcPr>
          <w:p w14:paraId="3158A40A" w14:textId="77777777" w:rsidR="00A64311" w:rsidRDefault="00445675">
            <w:r>
              <w:t>`\\10.1.4.22\data\HTOC\Data_Analytics\threatconnect`</w:t>
            </w:r>
          </w:p>
        </w:tc>
      </w:tr>
      <w:tr w:rsidR="00A64311" w14:paraId="0081C57F" w14:textId="77777777">
        <w:trPr>
          <w:cantSplit/>
        </w:trPr>
        <w:tc>
          <w:tcPr>
            <w:tcW w:w="4680" w:type="dxa"/>
          </w:tcPr>
          <w:p w14:paraId="17CE6AF5" w14:textId="77777777" w:rsidR="00A64311" w:rsidRDefault="00445675">
            <w:r>
              <w:t>`CONFIG_PATH`</w:t>
            </w:r>
          </w:p>
        </w:tc>
        <w:tc>
          <w:tcPr>
            <w:tcW w:w="4680" w:type="dxa"/>
          </w:tcPr>
          <w:p w14:paraId="64EA02FE" w14:textId="77777777" w:rsidR="00A64311" w:rsidRDefault="00445675">
            <w:r>
              <w:t>`...\Tipper\utils\config.json`</w:t>
            </w:r>
          </w:p>
        </w:tc>
      </w:tr>
      <w:tr w:rsidR="00A64311" w14:paraId="7543EAF1" w14:textId="77777777">
        <w:trPr>
          <w:cantSplit/>
        </w:trPr>
        <w:tc>
          <w:tcPr>
            <w:tcW w:w="4680" w:type="dxa"/>
          </w:tcPr>
          <w:p w14:paraId="0D8254A2" w14:textId="77777777" w:rsidR="00A64311" w:rsidRDefault="00445675">
            <w:r>
              <w:t>`TIPPERS_PATH`</w:t>
            </w:r>
          </w:p>
        </w:tc>
        <w:tc>
          <w:tcPr>
            <w:tcW w:w="4680" w:type="dxa"/>
          </w:tcPr>
          <w:p w14:paraId="5BF586DE" w14:textId="77777777" w:rsidR="00A64311" w:rsidRDefault="00445675">
            <w:r>
              <w:t>`\\10.1.4.22\data\HTOC\HTOC Reports\Tippers`</w:t>
            </w:r>
          </w:p>
        </w:tc>
      </w:tr>
      <w:tr w:rsidR="00A64311" w14:paraId="44D8C743" w14:textId="77777777">
        <w:trPr>
          <w:cantSplit/>
        </w:trPr>
        <w:tc>
          <w:tcPr>
            <w:tcW w:w="4680" w:type="dxa"/>
          </w:tcPr>
          <w:p w14:paraId="49992479" w14:textId="77777777" w:rsidR="00A64311" w:rsidRDefault="00445675">
            <w:r>
              <w:t>`BASE_PATH`</w:t>
            </w:r>
          </w:p>
        </w:tc>
        <w:tc>
          <w:tcPr>
            <w:tcW w:w="4680" w:type="dxa"/>
          </w:tcPr>
          <w:p w14:paraId="131918CA" w14:textId="77777777" w:rsidR="00A64311" w:rsidRDefault="00445675">
            <w:r>
              <w:t>`\\10.1.4.22\data\HTOC\Data_Analytics\Data\OpDiv_Observations\htoc_opdiv_obs_d{date}.csv`</w:t>
            </w:r>
          </w:p>
        </w:tc>
      </w:tr>
      <w:tr w:rsidR="00A64311" w14:paraId="680A3C86" w14:textId="77777777">
        <w:trPr>
          <w:cantSplit/>
        </w:trPr>
        <w:tc>
          <w:tcPr>
            <w:tcW w:w="4680" w:type="dxa"/>
          </w:tcPr>
          <w:p w14:paraId="4B6132ED" w14:textId="77777777" w:rsidR="00A64311" w:rsidRDefault="00445675">
            <w:r>
              <w:t>`DATE_FORMAT`</w:t>
            </w:r>
          </w:p>
        </w:tc>
        <w:tc>
          <w:tcPr>
            <w:tcW w:w="4680" w:type="dxa"/>
          </w:tcPr>
          <w:p w14:paraId="6AEB82EA" w14:textId="77777777" w:rsidR="00A64311" w:rsidRDefault="00445675">
            <w:r>
              <w:t>`%Y%m%d`</w:t>
            </w:r>
          </w:p>
        </w:tc>
      </w:tr>
    </w:tbl>
    <w:p w14:paraId="6BC0C1B6" w14:textId="77777777" w:rsidR="00A64311" w:rsidRDefault="00A64311"/>
    <w:p w14:paraId="5CD44592" w14:textId="77777777" w:rsidR="00A64311" w:rsidRDefault="00445675">
      <w:r>
        <w:t>Key behavioral parameters set in function logic:</w:t>
      </w:r>
    </w:p>
    <w:p w14:paraId="567DE5F4" w14:textId="77777777" w:rsidR="00A64311" w:rsidRDefault="00A64311">
      <w:pPr>
        <w:keepNext/>
      </w:pPr>
    </w:p>
    <w:tbl>
      <w:tblPr>
        <w:tblStyle w:val="TableGrid"/>
        <w:tblW w:w="0" w:type="auto"/>
        <w:tblLook w:val="04A0" w:firstRow="1" w:lastRow="0" w:firstColumn="1" w:lastColumn="0" w:noHBand="0" w:noVBand="1"/>
      </w:tblPr>
      <w:tblGrid>
        <w:gridCol w:w="3116"/>
        <w:gridCol w:w="3116"/>
        <w:gridCol w:w="3118"/>
      </w:tblGrid>
      <w:tr w:rsidR="00A64311" w14:paraId="61540CCC" w14:textId="77777777">
        <w:trPr>
          <w:cantSplit/>
          <w:tblHeader/>
        </w:trPr>
        <w:tc>
          <w:tcPr>
            <w:tcW w:w="3120" w:type="dxa"/>
          </w:tcPr>
          <w:p w14:paraId="36EB9B68" w14:textId="77777777" w:rsidR="00A64311" w:rsidRDefault="00445675">
            <w:r>
              <w:t>Parameter</w:t>
            </w:r>
          </w:p>
        </w:tc>
        <w:tc>
          <w:tcPr>
            <w:tcW w:w="3120" w:type="dxa"/>
          </w:tcPr>
          <w:p w14:paraId="07B5AF7D" w14:textId="77777777" w:rsidR="00A64311" w:rsidRDefault="00445675">
            <w:r>
              <w:t>Value</w:t>
            </w:r>
          </w:p>
        </w:tc>
        <w:tc>
          <w:tcPr>
            <w:tcW w:w="3120" w:type="dxa"/>
          </w:tcPr>
          <w:p w14:paraId="601A058E" w14:textId="77777777" w:rsidR="00A64311" w:rsidRDefault="00445675">
            <w:r>
              <w:t>Description</w:t>
            </w:r>
          </w:p>
        </w:tc>
      </w:tr>
      <w:tr w:rsidR="00A64311" w14:paraId="35B21672" w14:textId="77777777">
        <w:trPr>
          <w:cantSplit/>
        </w:trPr>
        <w:tc>
          <w:tcPr>
            <w:tcW w:w="3120" w:type="dxa"/>
          </w:tcPr>
          <w:p w14:paraId="707BE3BF" w14:textId="77777777" w:rsidR="00A64311" w:rsidRDefault="00445675">
            <w:r>
              <w:t>TC query lookback</w:t>
            </w:r>
          </w:p>
        </w:tc>
        <w:tc>
          <w:tcPr>
            <w:tcW w:w="3120" w:type="dxa"/>
          </w:tcPr>
          <w:p w14:paraId="5BDCF6F8" w14:textId="77777777" w:rsidR="00A64311" w:rsidRDefault="00445675">
            <w:r>
              <w:t>3 days</w:t>
            </w:r>
          </w:p>
        </w:tc>
        <w:tc>
          <w:tcPr>
            <w:tcW w:w="3120" w:type="dxa"/>
          </w:tcPr>
          <w:p w14:paraId="46FB672D" w14:textId="77777777" w:rsidR="00A64311" w:rsidRDefault="00445675">
            <w:r>
              <w:t>Indicators with `lastObserved` within the last 3 days</w:t>
            </w:r>
          </w:p>
        </w:tc>
      </w:tr>
      <w:tr w:rsidR="00A64311" w14:paraId="3B696ECB" w14:textId="77777777">
        <w:trPr>
          <w:cantSplit/>
        </w:trPr>
        <w:tc>
          <w:tcPr>
            <w:tcW w:w="3120" w:type="dxa"/>
          </w:tcPr>
          <w:p w14:paraId="0C13D8E0" w14:textId="77777777" w:rsidR="00A64311" w:rsidRDefault="00445675">
            <w:r>
              <w:t>OpDiv file lookback</w:t>
            </w:r>
          </w:p>
        </w:tc>
        <w:tc>
          <w:tcPr>
            <w:tcW w:w="3120" w:type="dxa"/>
          </w:tcPr>
          <w:p w14:paraId="7073CB76" w14:textId="77777777" w:rsidR="00A64311" w:rsidRDefault="00445675">
            <w:r>
              <w:t>3 days</w:t>
            </w:r>
          </w:p>
        </w:tc>
        <w:tc>
          <w:tcPr>
            <w:tcW w:w="3120" w:type="dxa"/>
          </w:tcPr>
          <w:p w14:paraId="25514FA7" w14:textId="77777777" w:rsidR="00A64311" w:rsidRDefault="00445675">
            <w:r>
              <w:t>Loads observation CSVs for the last 3 days</w:t>
            </w:r>
          </w:p>
        </w:tc>
      </w:tr>
      <w:tr w:rsidR="00A64311" w14:paraId="4D42CF2C" w14:textId="77777777">
        <w:trPr>
          <w:cantSplit/>
        </w:trPr>
        <w:tc>
          <w:tcPr>
            <w:tcW w:w="3120" w:type="dxa"/>
          </w:tcPr>
          <w:p w14:paraId="56CC3344" w14:textId="77777777" w:rsidR="00A64311" w:rsidRDefault="00445675">
            <w:r>
              <w:t>Observation recency filter</w:t>
            </w:r>
          </w:p>
        </w:tc>
        <w:tc>
          <w:tcPr>
            <w:tcW w:w="3120" w:type="dxa"/>
          </w:tcPr>
          <w:p w14:paraId="72D7A984" w14:textId="77777777" w:rsidR="00A64311" w:rsidRDefault="00445675">
            <w:r>
              <w:t>24 hours</w:t>
            </w:r>
          </w:p>
        </w:tc>
        <w:tc>
          <w:tcPr>
            <w:tcW w:w="3120" w:type="dxa"/>
          </w:tcPr>
          <w:p w14:paraId="568F29C8" w14:textId="77777777" w:rsidR="00A64311" w:rsidRDefault="00445675">
            <w:r>
              <w:t xml:space="preserve">Only indicators </w:t>
            </w:r>
            <w:r>
              <w:t>observed in the last 24 hours pass through</w:t>
            </w:r>
          </w:p>
        </w:tc>
      </w:tr>
      <w:tr w:rsidR="00A64311" w14:paraId="518A0EFC" w14:textId="77777777">
        <w:trPr>
          <w:cantSplit/>
        </w:trPr>
        <w:tc>
          <w:tcPr>
            <w:tcW w:w="3120" w:type="dxa"/>
          </w:tcPr>
          <w:p w14:paraId="1712ABF2" w14:textId="77777777" w:rsidR="00A64311" w:rsidRDefault="00445675">
            <w:r>
              <w:t>VT malicious threshold</w:t>
            </w:r>
          </w:p>
        </w:tc>
        <w:tc>
          <w:tcPr>
            <w:tcW w:w="3120" w:type="dxa"/>
          </w:tcPr>
          <w:p w14:paraId="425B180A" w14:textId="77777777" w:rsidR="00A64311" w:rsidRDefault="00445675">
            <w:r>
              <w:t>&gt; 10</w:t>
            </w:r>
          </w:p>
        </w:tc>
        <w:tc>
          <w:tcPr>
            <w:tcW w:w="3120" w:type="dxa"/>
          </w:tcPr>
          <w:p w14:paraId="3BB60928" w14:textId="77777777" w:rsidR="00A64311" w:rsidRDefault="00445675">
            <w:r>
              <w:t>Indicators with `vtMaliciousCount` ≤ 10 are excluded</w:t>
            </w:r>
          </w:p>
        </w:tc>
      </w:tr>
      <w:tr w:rsidR="00A64311" w14:paraId="0EA5FB6A" w14:textId="77777777">
        <w:trPr>
          <w:cantSplit/>
        </w:trPr>
        <w:tc>
          <w:tcPr>
            <w:tcW w:w="3120" w:type="dxa"/>
          </w:tcPr>
          <w:p w14:paraId="386DB004" w14:textId="77777777" w:rsidR="00A64311" w:rsidRDefault="00445675">
            <w:r>
              <w:t>TC owner</w:t>
            </w:r>
          </w:p>
        </w:tc>
        <w:tc>
          <w:tcPr>
            <w:tcW w:w="3120" w:type="dxa"/>
          </w:tcPr>
          <w:p w14:paraId="63065474" w14:textId="77777777" w:rsidR="00A64311" w:rsidRDefault="00445675">
            <w:r>
              <w:t>`HTOC Org`</w:t>
            </w:r>
          </w:p>
        </w:tc>
        <w:tc>
          <w:tcPr>
            <w:tcW w:w="3120" w:type="dxa"/>
          </w:tcPr>
          <w:p w14:paraId="04E2DF87" w14:textId="77777777" w:rsidR="00A64311" w:rsidRDefault="00445675">
            <w:r>
              <w:t>Only indicators from this ThreatConnect owner are queried</w:t>
            </w:r>
          </w:p>
        </w:tc>
      </w:tr>
    </w:tbl>
    <w:p w14:paraId="10AABBEC" w14:textId="77777777" w:rsidR="00A64311" w:rsidRDefault="00A64311"/>
    <w:p w14:paraId="00F7F8DF" w14:textId="77777777" w:rsidR="00A64311" w:rsidRDefault="00445675">
      <w:r>
        <w:t>-</w:t>
      </w:r>
    </w:p>
    <w:p w14:paraId="441335F7" w14:textId="77777777" w:rsidR="00A64311" w:rsidRDefault="00A64311"/>
    <w:p w14:paraId="300A0BFD" w14:textId="77777777" w:rsidR="00A64311" w:rsidRDefault="00445675">
      <w:pPr>
        <w:pStyle w:val="Heading2"/>
      </w:pPr>
      <w:bookmarkStart w:id="8" w:name="_Toc228190282"/>
      <w:r>
        <w:t>5. Pipeline Overview</w:t>
      </w:r>
      <w:bookmarkEnd w:id="8"/>
    </w:p>
    <w:p w14:paraId="0C7AC440" w14:textId="77777777" w:rsidR="00A64311" w:rsidRDefault="00A64311"/>
    <w:p w14:paraId="5CC78ED5" w14:textId="77777777" w:rsidR="00A64311" w:rsidRDefault="00445675">
      <w:pPr>
        <w:pStyle w:val="NoSpacing"/>
      </w:pPr>
      <w:r>
        <w:rPr>
          <w:rFonts w:ascii="Consolas" w:hAnsi="Consolas"/>
          <w:sz w:val="18"/>
        </w:rPr>
        <w:t xml:space="preserve">[1] Initialize </w:t>
      </w:r>
      <w:r>
        <w:rPr>
          <w:rFonts w:ascii="Consolas" w:hAnsi="Consolas"/>
          <w:sz w:val="18"/>
        </w:rPr>
        <w:t>ThreatConnect session</w:t>
      </w:r>
    </w:p>
    <w:p w14:paraId="6EBF7B6F" w14:textId="77777777" w:rsidR="00A64311" w:rsidRDefault="00445675">
      <w:pPr>
        <w:pStyle w:val="NoSpacing"/>
      </w:pPr>
      <w:r>
        <w:rPr>
          <w:rFonts w:ascii="Consolas" w:hAnsi="Consolas"/>
          <w:sz w:val="18"/>
        </w:rPr>
        <w:t xml:space="preserve">        ↓</w:t>
      </w:r>
    </w:p>
    <w:p w14:paraId="42EF4D68" w14:textId="77777777" w:rsidR="00A64311" w:rsidRDefault="00445675">
      <w:pPr>
        <w:pStyle w:val="NoSpacing"/>
      </w:pPr>
      <w:r>
        <w:rPr>
          <w:rFonts w:ascii="Consolas" w:hAnsi="Consolas"/>
          <w:sz w:val="18"/>
        </w:rPr>
        <w:t>[2] Load OpDiv observation CSVs (last 3 days)</w:t>
      </w:r>
    </w:p>
    <w:p w14:paraId="717960D3" w14:textId="77777777" w:rsidR="00A64311" w:rsidRDefault="00445675">
      <w:pPr>
        <w:pStyle w:val="NoSpacing"/>
      </w:pPr>
      <w:r>
        <w:rPr>
          <w:rFonts w:ascii="Consolas" w:hAnsi="Consolas"/>
          <w:sz w:val="18"/>
        </w:rPr>
        <w:t xml:space="preserve">        ↓</w:t>
      </w:r>
    </w:p>
    <w:p w14:paraId="58847AE2" w14:textId="77777777" w:rsidR="00A64311" w:rsidRDefault="00445675">
      <w:pPr>
        <w:pStyle w:val="NoSpacing"/>
      </w:pPr>
      <w:r>
        <w:rPr>
          <w:rFonts w:ascii="Consolas" w:hAnsi="Consolas"/>
          <w:sz w:val="18"/>
        </w:rPr>
        <w:t>[3] Query ThreatConnect for recently observed indicators (last 3 days)</w:t>
      </w:r>
    </w:p>
    <w:p w14:paraId="6D6B103B" w14:textId="77777777" w:rsidR="00A64311" w:rsidRDefault="00445675">
      <w:pPr>
        <w:pStyle w:val="NoSpacing"/>
      </w:pPr>
      <w:r>
        <w:rPr>
          <w:rFonts w:ascii="Consolas" w:hAnsi="Consolas"/>
          <w:sz w:val="18"/>
        </w:rPr>
        <w:t xml:space="preserve">        ↓</w:t>
      </w:r>
    </w:p>
    <w:p w14:paraId="3F5AA95C" w14:textId="77777777" w:rsidR="00A64311" w:rsidRDefault="00445675">
      <w:pPr>
        <w:pStyle w:val="NoSpacing"/>
      </w:pPr>
      <w:r>
        <w:rPr>
          <w:rFonts w:ascii="Consolas" w:hAnsi="Consolas"/>
          <w:sz w:val="18"/>
        </w:rPr>
        <w:t>[4] Process recent tags — match indicators to partner API tags, filter to last 24h</w:t>
      </w:r>
    </w:p>
    <w:p w14:paraId="14200711" w14:textId="77777777" w:rsidR="00A64311" w:rsidRDefault="00445675">
      <w:pPr>
        <w:pStyle w:val="NoSpacing"/>
      </w:pPr>
      <w:r>
        <w:rPr>
          <w:rFonts w:ascii="Consolas" w:hAnsi="Consolas"/>
          <w:sz w:val="18"/>
        </w:rPr>
        <w:t xml:space="preserve">        ↓</w:t>
      </w:r>
    </w:p>
    <w:p w14:paraId="2BBBC615" w14:textId="77777777" w:rsidR="00A64311" w:rsidRDefault="00445675">
      <w:pPr>
        <w:pStyle w:val="NoSpacing"/>
      </w:pPr>
      <w:r>
        <w:rPr>
          <w:rFonts w:ascii="Consolas" w:hAnsi="Consolas"/>
          <w:sz w:val="18"/>
        </w:rPr>
        <w:t>[5] Exclude SOAR-created indicators (per-indicator attribute lookup)</w:t>
      </w:r>
    </w:p>
    <w:p w14:paraId="5DAAE23A" w14:textId="77777777" w:rsidR="00A64311" w:rsidRDefault="00445675">
      <w:pPr>
        <w:pStyle w:val="NoSpacing"/>
      </w:pPr>
      <w:r>
        <w:rPr>
          <w:rFonts w:ascii="Consolas" w:hAnsi="Consolas"/>
          <w:sz w:val="18"/>
        </w:rPr>
        <w:t xml:space="preserve">        ↓</w:t>
      </w:r>
    </w:p>
    <w:p w14:paraId="7FB5B9A9" w14:textId="77777777" w:rsidR="00A64311" w:rsidRDefault="00445675">
      <w:pPr>
        <w:pStyle w:val="NoSpacing"/>
      </w:pPr>
      <w:r>
        <w:rPr>
          <w:rFonts w:ascii="Consolas" w:hAnsi="Consolas"/>
          <w:sz w:val="18"/>
        </w:rPr>
        <w:t>[6] Enrich with VirusTotal and Shodan</w:t>
      </w:r>
    </w:p>
    <w:p w14:paraId="79A08C7D" w14:textId="77777777" w:rsidR="00A64311" w:rsidRDefault="00445675">
      <w:pPr>
        <w:pStyle w:val="NoSpacing"/>
      </w:pPr>
      <w:r>
        <w:rPr>
          <w:rFonts w:ascii="Consolas" w:hAnsi="Consolas"/>
          <w:sz w:val="18"/>
        </w:rPr>
        <w:t xml:space="preserve">        ↓</w:t>
      </w:r>
    </w:p>
    <w:p w14:paraId="1F3AA09B" w14:textId="77777777" w:rsidR="00A64311" w:rsidRDefault="00445675">
      <w:pPr>
        <w:pStyle w:val="NoSpacing"/>
      </w:pPr>
      <w:r>
        <w:rPr>
          <w:rFonts w:ascii="Consolas" w:hAnsi="Consolas"/>
          <w:sz w:val="18"/>
        </w:rPr>
        <w:t>[7] Filter to VT malicious count &gt; 10</w:t>
      </w:r>
    </w:p>
    <w:p w14:paraId="27302444" w14:textId="77777777" w:rsidR="00A64311" w:rsidRDefault="00445675">
      <w:pPr>
        <w:pStyle w:val="NoSpacing"/>
      </w:pPr>
      <w:r>
        <w:rPr>
          <w:rFonts w:ascii="Consolas" w:hAnsi="Consolas"/>
          <w:sz w:val="18"/>
        </w:rPr>
        <w:t xml:space="preserve">        ↓</w:t>
      </w:r>
    </w:p>
    <w:p w14:paraId="7CEC02E4" w14:textId="77777777" w:rsidR="00A64311" w:rsidRDefault="00445675">
      <w:pPr>
        <w:pStyle w:val="NoSpacing"/>
      </w:pPr>
      <w:r>
        <w:rPr>
          <w:rFonts w:ascii="Consolas" w:hAnsi="Consolas"/>
          <w:sz w:val="18"/>
        </w:rPr>
        <w:t>[8] Extract and flatten enrichment fields</w:t>
      </w:r>
    </w:p>
    <w:p w14:paraId="0537DBE5" w14:textId="77777777" w:rsidR="00A64311" w:rsidRDefault="00445675">
      <w:pPr>
        <w:pStyle w:val="NoSpacing"/>
      </w:pPr>
      <w:r>
        <w:rPr>
          <w:rFonts w:ascii="Consolas" w:hAnsi="Consolas"/>
          <w:sz w:val="18"/>
        </w:rPr>
        <w:t xml:space="preserve">        ↓</w:t>
      </w:r>
    </w:p>
    <w:p w14:paraId="4AFB856E" w14:textId="77777777" w:rsidR="00A64311" w:rsidRDefault="00445675">
      <w:pPr>
        <w:pStyle w:val="NoSpacing"/>
      </w:pPr>
      <w:r>
        <w:rPr>
          <w:rFonts w:ascii="Consolas" w:hAnsi="Consolas"/>
          <w:sz w:val="18"/>
        </w:rPr>
        <w:t>[9] Bucket indicators by partner</w:t>
      </w:r>
    </w:p>
    <w:p w14:paraId="2E3AB15E" w14:textId="77777777" w:rsidR="00A64311" w:rsidRDefault="00445675">
      <w:pPr>
        <w:pStyle w:val="NoSpacing"/>
      </w:pPr>
      <w:r>
        <w:rPr>
          <w:rFonts w:ascii="Consolas" w:hAnsi="Consolas"/>
          <w:sz w:val="18"/>
        </w:rPr>
        <w:t xml:space="preserve">        ↓</w:t>
      </w:r>
    </w:p>
    <w:p w14:paraId="1CB325E9" w14:textId="77777777" w:rsidR="00A64311" w:rsidRDefault="00445675">
      <w:pPr>
        <w:pStyle w:val="NoSpacing"/>
      </w:pPr>
      <w:r>
        <w:rPr>
          <w:rFonts w:ascii="Consolas" w:hAnsi="Consolas"/>
          <w:sz w:val="18"/>
        </w:rPr>
        <w:lastRenderedPageBreak/>
        <w:t>[10] Save Excel workbook — one tab per partner</w:t>
      </w:r>
    </w:p>
    <w:p w14:paraId="1FC22F6B" w14:textId="77777777" w:rsidR="00A64311" w:rsidRDefault="00A64311"/>
    <w:p w14:paraId="77A1D231" w14:textId="77777777" w:rsidR="00A64311" w:rsidRDefault="00445675">
      <w:r>
        <w:t>-</w:t>
      </w:r>
    </w:p>
    <w:p w14:paraId="16099618" w14:textId="77777777" w:rsidR="00A64311" w:rsidRDefault="00A64311"/>
    <w:p w14:paraId="08CFC69A" w14:textId="77777777" w:rsidR="00A64311" w:rsidRDefault="00445675">
      <w:pPr>
        <w:pStyle w:val="Heading2"/>
      </w:pPr>
      <w:bookmarkStart w:id="9" w:name="_Toc228190283"/>
      <w:r>
        <w:t>6. Step-by-Step Logic</w:t>
      </w:r>
      <w:bookmarkEnd w:id="9"/>
    </w:p>
    <w:p w14:paraId="2602B80C" w14:textId="77777777" w:rsidR="00A64311" w:rsidRDefault="00A64311"/>
    <w:p w14:paraId="515B5D61" w14:textId="77777777" w:rsidR="00A64311" w:rsidRDefault="00445675">
      <w:pPr>
        <w:pStyle w:val="Heading3"/>
      </w:pPr>
      <w:bookmarkStart w:id="10" w:name="_Toc228190284"/>
      <w:r>
        <w:t>Step 1 — Initialize ThreatConnect</w:t>
      </w:r>
      <w:bookmarkEnd w:id="10"/>
    </w:p>
    <w:p w14:paraId="391A34D8" w14:textId="77777777" w:rsidR="00A64311" w:rsidRDefault="00A64311"/>
    <w:p w14:paraId="3D6A1DCF" w14:textId="77777777" w:rsidR="00A64311" w:rsidRDefault="00445675">
      <w:r>
        <w:rPr>
          <w:rFonts w:ascii="Consolas" w:hAnsi="Consolas"/>
          <w:sz w:val="18"/>
        </w:rPr>
        <w:t>initialize_threatconnect()</w:t>
      </w:r>
      <w:r>
        <w:t xml:space="preserve"> reads credentials from </w:t>
      </w:r>
      <w:r>
        <w:rPr>
          <w:rFonts w:ascii="Consolas" w:hAnsi="Consolas"/>
          <w:sz w:val="18"/>
        </w:rPr>
        <w:t>config.json</w:t>
      </w:r>
      <w:r>
        <w:t xml:space="preserve">, instantiates the </w:t>
      </w:r>
      <w:r>
        <w:rPr>
          <w:rFonts w:ascii="Consolas" w:hAnsi="Consolas"/>
          <w:sz w:val="18"/>
        </w:rPr>
        <w:t>ThreatConnect</w:t>
      </w:r>
      <w:r>
        <w:t xml:space="preserve"> SDK object, and creates a global </w:t>
      </w:r>
      <w:r>
        <w:rPr>
          <w:rFonts w:ascii="Consolas" w:hAnsi="Consolas"/>
          <w:sz w:val="18"/>
        </w:rPr>
        <w:t>RequestObject</w:t>
      </w:r>
      <w:r>
        <w:t xml:space="preserve"> pre-configured with HTTP </w:t>
      </w:r>
      <w:r>
        <w:rPr>
          <w:rFonts w:ascii="Consolas" w:hAnsi="Consolas"/>
          <w:sz w:val="18"/>
        </w:rPr>
        <w:t>GET</w:t>
      </w:r>
      <w:r>
        <w:t xml:space="preserve"> and owner </w:t>
      </w:r>
      <w:r>
        <w:rPr>
          <w:rFonts w:ascii="Consolas" w:hAnsi="Consolas"/>
          <w:sz w:val="18"/>
        </w:rPr>
        <w:t>HTOC Org</w:t>
      </w:r>
      <w:r>
        <w:t>. On failure, the script prints an error and exits with code 1.</w:t>
      </w:r>
    </w:p>
    <w:p w14:paraId="2B0651C9" w14:textId="77777777" w:rsidR="00A64311" w:rsidRDefault="00A64311"/>
    <w:p w14:paraId="2C7C5FB7" w14:textId="77777777" w:rsidR="00A64311" w:rsidRDefault="00445675">
      <w:r>
        <w:t>-</w:t>
      </w:r>
    </w:p>
    <w:p w14:paraId="3A70C533" w14:textId="77777777" w:rsidR="00A64311" w:rsidRDefault="00A64311"/>
    <w:p w14:paraId="134A0794" w14:textId="77777777" w:rsidR="00A64311" w:rsidRDefault="00445675">
      <w:pPr>
        <w:pStyle w:val="Heading3"/>
      </w:pPr>
      <w:bookmarkStart w:id="11" w:name="_Toc228190285"/>
      <w:r>
        <w:t>Step 2 — Load OpDiv Observation CSVs</w:t>
      </w:r>
      <w:bookmarkEnd w:id="11"/>
    </w:p>
    <w:p w14:paraId="1A116846" w14:textId="77777777" w:rsidR="00A64311" w:rsidRDefault="00A64311"/>
    <w:p w14:paraId="28D9FF0D" w14:textId="77777777" w:rsidR="00A64311" w:rsidRDefault="00445675">
      <w:r>
        <w:rPr>
          <w:rFonts w:ascii="Consolas" w:hAnsi="Consolas"/>
          <w:sz w:val="18"/>
        </w:rPr>
        <w:t>get_file_paths()</w:t>
      </w:r>
      <w:r>
        <w:t xml:space="preserve"> generates file paths for the last </w:t>
      </w:r>
      <w:r>
        <w:rPr>
          <w:b/>
        </w:rPr>
        <w:t>3 days</w:t>
      </w:r>
      <w:r>
        <w:t xml:space="preserve"> using UTC dates, then filters to only paths that exist on disk. </w:t>
      </w:r>
      <w:r>
        <w:rPr>
          <w:rFonts w:ascii="Consolas" w:hAnsi="Consolas"/>
          <w:sz w:val="18"/>
        </w:rPr>
        <w:t>load_observed_data()</w:t>
      </w:r>
      <w:r>
        <w:t xml:space="preserve"> reads each file and concatenates them into a single DataFrame (</w:t>
      </w:r>
      <w:r>
        <w:rPr>
          <w:rFonts w:ascii="Consolas" w:hAnsi="Consolas"/>
          <w:sz w:val="18"/>
        </w:rPr>
        <w:t>observed_data_df</w:t>
      </w:r>
      <w:r>
        <w:t>). Missing files are skipped with an error message.</w:t>
      </w:r>
    </w:p>
    <w:p w14:paraId="4E1A6359" w14:textId="77777777" w:rsidR="00A64311" w:rsidRDefault="00A64311"/>
    <w:p w14:paraId="65622E10" w14:textId="77777777" w:rsidR="00A64311" w:rsidRDefault="00445675">
      <w:r>
        <w:t>-</w:t>
      </w:r>
    </w:p>
    <w:p w14:paraId="028E08C3" w14:textId="77777777" w:rsidR="00A64311" w:rsidRDefault="00A64311"/>
    <w:p w14:paraId="1DF2D85D" w14:textId="77777777" w:rsidR="00A64311" w:rsidRDefault="00445675">
      <w:pPr>
        <w:pStyle w:val="Heading3"/>
      </w:pPr>
      <w:bookmarkStart w:id="12" w:name="_Toc228190286"/>
      <w:r>
        <w:t xml:space="preserve">Step 3 — Query </w:t>
      </w:r>
      <w:r>
        <w:t>ThreatConnect</w:t>
      </w:r>
      <w:bookmarkEnd w:id="12"/>
    </w:p>
    <w:p w14:paraId="0863321F" w14:textId="77777777" w:rsidR="00A64311" w:rsidRDefault="00A64311"/>
    <w:p w14:paraId="60867A92" w14:textId="77777777" w:rsidR="00A64311" w:rsidRDefault="00445675">
      <w:r>
        <w:rPr>
          <w:rFonts w:ascii="Consolas" w:hAnsi="Consolas"/>
          <w:sz w:val="18"/>
        </w:rPr>
        <w:t>query_observed_src()</w:t>
      </w:r>
      <w:r>
        <w:t xml:space="preserve"> queries the ThreatConnect </w:t>
      </w:r>
      <w:r>
        <w:rPr>
          <w:rFonts w:ascii="Consolas" w:hAnsi="Consolas"/>
          <w:b/>
          <w:color w:val="003366"/>
          <w:sz w:val="18"/>
          <w:u w:val="single"/>
        </w:rPr>
        <w:t>/v3/indicators</w:t>
      </w:r>
      <w:r>
        <w:t xml:space="preserve"> endpoint using TQL for:</w:t>
      </w:r>
    </w:p>
    <w:p w14:paraId="22190C6E" w14:textId="77777777" w:rsidR="00A64311" w:rsidRDefault="00A64311"/>
    <w:p w14:paraId="35FEA630" w14:textId="77777777" w:rsidR="00A64311" w:rsidRDefault="00445675">
      <w:r>
        <w:rPr>
          <w:rFonts w:ascii="Consolas" w:hAnsi="Consolas"/>
          <w:sz w:val="18"/>
        </w:rPr>
        <w:t>ownerName EQ "HTOC Org"</w:t>
      </w:r>
    </w:p>
    <w:p w14:paraId="053A4B32" w14:textId="77777777" w:rsidR="00A64311" w:rsidRDefault="00445675">
      <w:r>
        <w:rPr>
          <w:rFonts w:ascii="Consolas" w:hAnsi="Consolas"/>
          <w:sz w:val="18"/>
        </w:rPr>
        <w:t>typeName IN</w:t>
      </w:r>
      <w:r>
        <w:t xml:space="preserve"> (Address, EmailAddress, File, Host, URL, ASN, CIDR, Email Subject, Hashtag, Mutex, Registry Key, Stripped URL, User Agent)</w:t>
      </w:r>
    </w:p>
    <w:p w14:paraId="286362C8" w14:textId="77777777" w:rsidR="00A64311" w:rsidRDefault="00445675">
      <w:r>
        <w:rPr>
          <w:rFonts w:ascii="Consolas" w:hAnsi="Consolas"/>
          <w:sz w:val="18"/>
        </w:rPr>
        <w:t>lastObserved &gt;= {3 days ago}T00:00:00Z</w:t>
      </w:r>
    </w:p>
    <w:p w14:paraId="07D14D2E" w14:textId="77777777" w:rsidR="00A64311" w:rsidRDefault="00A64311"/>
    <w:p w14:paraId="038A8BDF" w14:textId="77777777" w:rsidR="00A64311" w:rsidRDefault="00445675">
      <w:r>
        <w:t xml:space="preserve">Fields retrieved: </w:t>
      </w:r>
      <w:r>
        <w:rPr>
          <w:rFonts w:ascii="Consolas" w:hAnsi="Consolas"/>
          <w:sz w:val="18"/>
        </w:rPr>
        <w:t>tags</w:t>
      </w:r>
      <w:r>
        <w:t xml:space="preserve">, </w:t>
      </w:r>
      <w:r>
        <w:rPr>
          <w:rFonts w:ascii="Consolas" w:hAnsi="Consolas"/>
          <w:sz w:val="18"/>
        </w:rPr>
        <w:t>observations</w:t>
      </w:r>
      <w:r>
        <w:t xml:space="preserve">. Results are normalized, deduplicated by </w:t>
      </w:r>
      <w:r>
        <w:rPr>
          <w:rFonts w:ascii="Consolas" w:hAnsi="Consolas"/>
          <w:sz w:val="18"/>
        </w:rPr>
        <w:t>indicator</w:t>
      </w:r>
      <w:r>
        <w:t xml:space="preserve">, and filtered to indicators with </w:t>
      </w:r>
      <w:r>
        <w:rPr>
          <w:rFonts w:ascii="Consolas" w:hAnsi="Consolas"/>
          <w:sz w:val="18"/>
        </w:rPr>
        <w:t>lastObserved</w:t>
      </w:r>
      <w:r>
        <w:t xml:space="preserve"> within the 3-day window. The result is stored as </w:t>
      </w:r>
      <w:r>
        <w:rPr>
          <w:rFonts w:ascii="Consolas" w:hAnsi="Consolas"/>
          <w:sz w:val="18"/>
        </w:rPr>
        <w:t>observed_src</w:t>
      </w:r>
      <w:r>
        <w:t>.</w:t>
      </w:r>
    </w:p>
    <w:p w14:paraId="7524994A" w14:textId="77777777" w:rsidR="00A64311" w:rsidRDefault="00A64311"/>
    <w:p w14:paraId="18199D54" w14:textId="77777777" w:rsidR="00A64311" w:rsidRDefault="00445675">
      <w:r>
        <w:t xml:space="preserve">If </w:t>
      </w:r>
      <w:r>
        <w:rPr>
          <w:rFonts w:ascii="Consolas" w:hAnsi="Consolas"/>
          <w:sz w:val="18"/>
        </w:rPr>
        <w:t>observed_src</w:t>
      </w:r>
      <w:r>
        <w:t xml:space="preserve"> is empty, the script exits early.</w:t>
      </w:r>
    </w:p>
    <w:p w14:paraId="29B5534B" w14:textId="77777777" w:rsidR="00A64311" w:rsidRDefault="00A64311"/>
    <w:p w14:paraId="2C492B6E" w14:textId="77777777" w:rsidR="00A64311" w:rsidRDefault="00445675">
      <w:r>
        <w:t>-</w:t>
      </w:r>
    </w:p>
    <w:p w14:paraId="0E13E3DF" w14:textId="77777777" w:rsidR="00A64311" w:rsidRDefault="00A64311"/>
    <w:p w14:paraId="2C198B60" w14:textId="77777777" w:rsidR="00A64311" w:rsidRDefault="00445675">
      <w:pPr>
        <w:pStyle w:val="Heading3"/>
      </w:pPr>
      <w:bookmarkStart w:id="13" w:name="_Toc228190287"/>
      <w:r>
        <w:t>Step 4 — Process Recent Tags</w:t>
      </w:r>
      <w:bookmarkEnd w:id="13"/>
    </w:p>
    <w:p w14:paraId="6B049F8A" w14:textId="77777777" w:rsidR="00A64311" w:rsidRDefault="00A64311"/>
    <w:p w14:paraId="2B695DC8" w14:textId="77777777" w:rsidR="00A64311" w:rsidRDefault="00445675">
      <w:r>
        <w:rPr>
          <w:rFonts w:ascii="Consolas" w:hAnsi="Consolas"/>
          <w:sz w:val="18"/>
        </w:rPr>
        <w:t>process_recent_tags()</w:t>
      </w:r>
      <w:r>
        <w:t xml:space="preserve"> identifies partner-linked indicators by:</w:t>
      </w:r>
    </w:p>
    <w:p w14:paraId="043F83D2" w14:textId="77777777" w:rsidR="00A64311" w:rsidRDefault="00A64311"/>
    <w:p w14:paraId="13B0D1AE" w14:textId="77777777" w:rsidR="00A64311" w:rsidRDefault="00445675">
      <w:r>
        <w:t xml:space="preserve">Iterating over </w:t>
      </w:r>
      <w:r>
        <w:rPr>
          <w:rFonts w:ascii="Consolas" w:hAnsi="Consolas"/>
          <w:sz w:val="18"/>
        </w:rPr>
        <w:t>observed_src</w:t>
      </w:r>
      <w:r>
        <w:t xml:space="preserve"> and exploding </w:t>
      </w:r>
      <w:r>
        <w:rPr>
          <w:rFonts w:ascii="Consolas" w:hAnsi="Consolas"/>
          <w:sz w:val="18"/>
        </w:rPr>
        <w:t>tags.data</w:t>
      </w:r>
      <w:r>
        <w:t xml:space="preserve"> for each indicator.</w:t>
      </w:r>
    </w:p>
    <w:p w14:paraId="0168B125" w14:textId="77777777" w:rsidR="00A64311" w:rsidRDefault="00445675">
      <w:r>
        <w:t xml:space="preserve">Normalizing the tag name </w:t>
      </w:r>
      <w:r>
        <w:rPr>
          <w:rFonts w:ascii="Consolas" w:hAnsi="Consolas"/>
          <w:sz w:val="18"/>
        </w:rPr>
        <w:t>VA CSOC CTS Splunk</w:t>
      </w:r>
      <w:r>
        <w:t xml:space="preserve"> → </w:t>
      </w:r>
      <w:r>
        <w:rPr>
          <w:rFonts w:ascii="Consolas" w:hAnsi="Consolas"/>
          <w:sz w:val="18"/>
        </w:rPr>
        <w:t>VA Splunk API</w:t>
      </w:r>
      <w:r>
        <w:t>.</w:t>
      </w:r>
    </w:p>
    <w:p w14:paraId="28607D02" w14:textId="77777777" w:rsidR="00A64311" w:rsidRDefault="00445675">
      <w:r>
        <w:t xml:space="preserve">Keeping only indicators that have at least one tag containing </w:t>
      </w:r>
      <w:r>
        <w:rPr>
          <w:rFonts w:ascii="Consolas" w:hAnsi="Consolas"/>
          <w:sz w:val="18"/>
        </w:rPr>
        <w:t>"API"</w:t>
      </w:r>
      <w:r>
        <w:t xml:space="preserve"> (case-insensitive) — these are the partner Splunk API tags.</w:t>
      </w:r>
    </w:p>
    <w:p w14:paraId="18A881C8" w14:textId="77777777" w:rsidR="00A64311" w:rsidRDefault="00445675">
      <w:r>
        <w:t xml:space="preserve">Inner-joining with </w:t>
      </w:r>
      <w:r>
        <w:rPr>
          <w:rFonts w:ascii="Consolas" w:hAnsi="Consolas"/>
          <w:sz w:val="18"/>
        </w:rPr>
        <w:t>observed_data_df</w:t>
      </w:r>
      <w:r>
        <w:t xml:space="preserve"> on </w:t>
      </w:r>
      <w:r>
        <w:rPr>
          <w:rFonts w:ascii="Consolas" w:hAnsi="Consolas"/>
          <w:sz w:val="18"/>
        </w:rPr>
        <w:t>summary</w:t>
      </w:r>
      <w:r>
        <w:t xml:space="preserve"> + </w:t>
      </w:r>
      <w:r>
        <w:rPr>
          <w:rFonts w:ascii="Consolas" w:hAnsi="Consolas"/>
          <w:sz w:val="18"/>
        </w:rPr>
        <w:t>OpDiv</w:t>
      </w:r>
      <w:r>
        <w:t>.</w:t>
      </w:r>
    </w:p>
    <w:p w14:paraId="1387A2A6" w14:textId="77777777" w:rsidR="00A64311" w:rsidRDefault="00445675">
      <w:r>
        <w:t xml:space="preserve">Filtering to indicators where both </w:t>
      </w:r>
      <w:r>
        <w:rPr>
          <w:rFonts w:ascii="Consolas" w:hAnsi="Consolas"/>
          <w:sz w:val="18"/>
        </w:rPr>
        <w:t>lastObserved</w:t>
      </w:r>
      <w:r>
        <w:t xml:space="preserve"> and </w:t>
      </w:r>
      <w:r>
        <w:rPr>
          <w:rFonts w:ascii="Consolas" w:hAnsi="Consolas"/>
          <w:sz w:val="18"/>
        </w:rPr>
        <w:t>obs_date</w:t>
      </w:r>
      <w:r>
        <w:t xml:space="preserve"> fall within the </w:t>
      </w:r>
      <w:r>
        <w:rPr>
          <w:b/>
        </w:rPr>
        <w:t>last 24 hours</w:t>
      </w:r>
      <w:r>
        <w:t>.</w:t>
      </w:r>
    </w:p>
    <w:p w14:paraId="557772FD" w14:textId="77777777" w:rsidR="00A64311" w:rsidRDefault="00445675">
      <w:r>
        <w:t xml:space="preserve">Extracting </w:t>
      </w:r>
      <w:r>
        <w:rPr>
          <w:rFonts w:ascii="Consolas" w:hAnsi="Consolas"/>
          <w:sz w:val="18"/>
        </w:rPr>
        <w:t>partner</w:t>
      </w:r>
      <w:r>
        <w:t xml:space="preserve"> from the tag name (strips </w:t>
      </w:r>
      <w:r>
        <w:rPr>
          <w:rFonts w:ascii="Consolas" w:hAnsi="Consolas"/>
          <w:sz w:val="18"/>
        </w:rPr>
        <w:t>" Splunk API"</w:t>
      </w:r>
      <w:r>
        <w:t xml:space="preserve"> suffix).</w:t>
      </w:r>
    </w:p>
    <w:p w14:paraId="62832A57" w14:textId="77777777" w:rsidR="00A64311" w:rsidRDefault="00445675">
      <w:r>
        <w:t xml:space="preserve">Aggregating partner counts and names per indicator into </w:t>
      </w:r>
      <w:r>
        <w:rPr>
          <w:rFonts w:ascii="Consolas" w:hAnsi="Consolas"/>
          <w:sz w:val="18"/>
        </w:rPr>
        <w:t>partner_count</w:t>
      </w:r>
      <w:r>
        <w:t xml:space="preserve"> and </w:t>
      </w:r>
      <w:r>
        <w:rPr>
          <w:rFonts w:ascii="Consolas" w:hAnsi="Consolas"/>
          <w:sz w:val="18"/>
        </w:rPr>
        <w:t>Partners</w:t>
      </w:r>
      <w:r>
        <w:t xml:space="preserve"> columns.</w:t>
      </w:r>
    </w:p>
    <w:p w14:paraId="5CFC2644" w14:textId="77777777" w:rsidR="00A64311" w:rsidRDefault="00445675">
      <w:r>
        <w:t>Deduplicating to one row per indicator.</w:t>
      </w:r>
    </w:p>
    <w:p w14:paraId="5054F6AA" w14:textId="77777777" w:rsidR="00A64311" w:rsidRDefault="00A64311"/>
    <w:p w14:paraId="6687AA2D" w14:textId="77777777" w:rsidR="00A64311" w:rsidRDefault="00445675">
      <w:r>
        <w:t>If no matches are found, the script exits early.</w:t>
      </w:r>
    </w:p>
    <w:p w14:paraId="7D98790E" w14:textId="77777777" w:rsidR="00A64311" w:rsidRDefault="00A64311"/>
    <w:p w14:paraId="5D68FFD3" w14:textId="77777777" w:rsidR="00A64311" w:rsidRDefault="00445675">
      <w:r>
        <w:t>-</w:t>
      </w:r>
    </w:p>
    <w:p w14:paraId="202B37AB" w14:textId="77777777" w:rsidR="00A64311" w:rsidRDefault="00A64311"/>
    <w:p w14:paraId="350351D2" w14:textId="77777777" w:rsidR="00A64311" w:rsidRDefault="00445675">
      <w:pPr>
        <w:pStyle w:val="Heading3"/>
      </w:pPr>
      <w:bookmarkStart w:id="14" w:name="_Toc228190288"/>
      <w:r>
        <w:t>Step 5 — Exclude SOAR-Created Indicators</w:t>
      </w:r>
      <w:bookmarkEnd w:id="14"/>
    </w:p>
    <w:p w14:paraId="5B66AFB1" w14:textId="77777777" w:rsidR="00A64311" w:rsidRDefault="00A64311"/>
    <w:p w14:paraId="0D6F014E" w14:textId="77777777" w:rsidR="00A64311" w:rsidRDefault="00445675">
      <w:r>
        <w:rPr>
          <w:rFonts w:ascii="Consolas" w:hAnsi="Consolas"/>
          <w:sz w:val="18"/>
        </w:rPr>
        <w:lastRenderedPageBreak/>
        <w:t>excludeSoarData()</w:t>
      </w:r>
      <w:r>
        <w:t xml:space="preserve"> calls the ThreatConnect </w:t>
      </w:r>
      <w:r>
        <w:rPr>
          <w:rFonts w:ascii="Consolas" w:hAnsi="Consolas"/>
          <w:b/>
          <w:color w:val="003366"/>
          <w:sz w:val="18"/>
          <w:u w:val="single"/>
        </w:rPr>
        <w:t>/v3/indicators/{indicator}?fields=attributes</w:t>
      </w:r>
      <w:r>
        <w:t xml:space="preserve"> endpoint for each indicator in </w:t>
      </w:r>
      <w:r>
        <w:rPr>
          <w:rFonts w:ascii="Consolas" w:hAnsi="Consolas"/>
          <w:sz w:val="18"/>
        </w:rPr>
        <w:t>recent_tags</w:t>
      </w:r>
      <w:r>
        <w:t>. It:</w:t>
      </w:r>
    </w:p>
    <w:p w14:paraId="7691C54E" w14:textId="77777777" w:rsidR="00A64311" w:rsidRDefault="00A64311"/>
    <w:p w14:paraId="514B3579" w14:textId="77777777" w:rsidR="00A64311" w:rsidRDefault="00445675">
      <w:r>
        <w:t xml:space="preserve">Collects attribute metadata including </w:t>
      </w:r>
      <w:r>
        <w:rPr>
          <w:rFonts w:ascii="Consolas" w:hAnsi="Consolas"/>
          <w:sz w:val="18"/>
        </w:rPr>
        <w:t>createdBy.lastName</w:t>
      </w:r>
      <w:r>
        <w:t>.</w:t>
      </w:r>
    </w:p>
    <w:p w14:paraId="4D4F51C7" w14:textId="77777777" w:rsidR="00A64311" w:rsidRDefault="00445675">
      <w:r>
        <w:rPr>
          <w:b/>
        </w:rPr>
        <w:t>Excludes</w:t>
      </w:r>
      <w:r>
        <w:t xml:space="preserve"> any indicator whose attributes were created by </w:t>
      </w:r>
      <w:r>
        <w:rPr>
          <w:rFonts w:ascii="Consolas" w:hAnsi="Consolas"/>
          <w:sz w:val="18"/>
        </w:rPr>
        <w:t>lastName == 'SOAR'</w:t>
      </w:r>
      <w:r>
        <w:t xml:space="preserve"> — these are automated SOAR-generated entries, not analyst-confirmed threats.</w:t>
      </w:r>
    </w:p>
    <w:p w14:paraId="77010B91" w14:textId="77777777" w:rsidR="00A64311" w:rsidRDefault="00445675">
      <w:r>
        <w:t xml:space="preserve">Indicators with </w:t>
      </w:r>
      <w:r>
        <w:rPr>
          <w:b/>
        </w:rPr>
        <w:t>no attributes at all</w:t>
      </w:r>
      <w:r>
        <w:t xml:space="preserve"> are retained (they are not considered SOAR-generated).</w:t>
      </w:r>
    </w:p>
    <w:p w14:paraId="7E25B66E" w14:textId="77777777" w:rsidR="00A64311" w:rsidRDefault="00445675">
      <w:r>
        <w:t>HTTP 400 errors are silently suppressed (unsupported indicator types).</w:t>
      </w:r>
    </w:p>
    <w:p w14:paraId="07D48470" w14:textId="77777777" w:rsidR="00A64311" w:rsidRDefault="00A64311"/>
    <w:p w14:paraId="7EE97481" w14:textId="77777777" w:rsidR="00A64311" w:rsidRDefault="00445675">
      <w:r>
        <w:t xml:space="preserve">This step also triggers the </w:t>
      </w:r>
      <w:r>
        <w:rPr>
          <w:b/>
        </w:rPr>
        <w:t>enrichment process</w:t>
      </w:r>
      <w:r>
        <w:t xml:space="preserve"> (Step 6) for the filtered set.</w:t>
      </w:r>
    </w:p>
    <w:p w14:paraId="5D27856D" w14:textId="77777777" w:rsidR="00A64311" w:rsidRDefault="00A64311"/>
    <w:p w14:paraId="50369D82" w14:textId="77777777" w:rsidR="00A64311" w:rsidRDefault="00445675">
      <w:r>
        <w:t>-</w:t>
      </w:r>
    </w:p>
    <w:p w14:paraId="5A45682E" w14:textId="77777777" w:rsidR="00A64311" w:rsidRDefault="00A64311"/>
    <w:p w14:paraId="33BA9264" w14:textId="77777777" w:rsidR="00A64311" w:rsidRDefault="00445675">
      <w:pPr>
        <w:pStyle w:val="Heading3"/>
      </w:pPr>
      <w:bookmarkStart w:id="15" w:name="_Toc228190289"/>
      <w:r>
        <w:t>Step 6 — Enrich with VirusTotal and Shodan</w:t>
      </w:r>
      <w:bookmarkEnd w:id="15"/>
    </w:p>
    <w:p w14:paraId="178ECC77" w14:textId="77777777" w:rsidR="00A64311" w:rsidRDefault="00A64311"/>
    <w:p w14:paraId="5C46A54E" w14:textId="77777777" w:rsidR="00A64311" w:rsidRDefault="00445675">
      <w:r>
        <w:t>For each remaining indicator, a POST request is sent to:</w:t>
      </w:r>
    </w:p>
    <w:p w14:paraId="1D408465" w14:textId="77777777" w:rsidR="00A64311" w:rsidRDefault="00445675">
      <w:pPr>
        <w:pStyle w:val="NoSpacing"/>
      </w:pPr>
      <w:r>
        <w:rPr>
          <w:rFonts w:ascii="Consolas" w:hAnsi="Consolas"/>
          <w:sz w:val="18"/>
        </w:rPr>
        <w:t>/v3/indicators/{encoded_value}/enrich?type=Shodan&amp;type=VirusTotalV3</w:t>
      </w:r>
    </w:p>
    <w:p w14:paraId="4F23CF1D" w14:textId="77777777" w:rsidR="00A64311" w:rsidRDefault="00A64311"/>
    <w:p w14:paraId="2BCD5CC2" w14:textId="77777777" w:rsidR="00A64311" w:rsidRDefault="00445675">
      <w:r>
        <w:t xml:space="preserve">Enrichment data is flattened and merged back onto </w:t>
      </w:r>
      <w:r>
        <w:rPr>
          <w:rFonts w:ascii="Consolas" w:hAnsi="Consolas"/>
          <w:sz w:val="18"/>
        </w:rPr>
        <w:t>filtered_recent_tags</w:t>
      </w:r>
      <w:r>
        <w:t>. Shodan fields extracted:</w:t>
      </w:r>
    </w:p>
    <w:p w14:paraId="006C546C" w14:textId="77777777" w:rsidR="00A64311" w:rsidRDefault="00A64311">
      <w:pPr>
        <w:keepNext/>
      </w:pPr>
    </w:p>
    <w:tbl>
      <w:tblPr>
        <w:tblStyle w:val="TableGrid"/>
        <w:tblW w:w="0" w:type="auto"/>
        <w:tblLook w:val="04A0" w:firstRow="1" w:lastRow="0" w:firstColumn="1" w:lastColumn="0" w:noHBand="0" w:noVBand="1"/>
      </w:tblPr>
      <w:tblGrid>
        <w:gridCol w:w="4674"/>
        <w:gridCol w:w="4676"/>
      </w:tblGrid>
      <w:tr w:rsidR="00A64311" w14:paraId="688CFE1A" w14:textId="77777777">
        <w:trPr>
          <w:cantSplit/>
          <w:tblHeader/>
        </w:trPr>
        <w:tc>
          <w:tcPr>
            <w:tcW w:w="4680" w:type="dxa"/>
          </w:tcPr>
          <w:p w14:paraId="56EF73D2" w14:textId="77777777" w:rsidR="00A64311" w:rsidRDefault="00445675">
            <w:r>
              <w:t>Field</w:t>
            </w:r>
          </w:p>
        </w:tc>
        <w:tc>
          <w:tcPr>
            <w:tcW w:w="4680" w:type="dxa"/>
          </w:tcPr>
          <w:p w14:paraId="3B3B2F29" w14:textId="77777777" w:rsidR="00A64311" w:rsidRDefault="00445675">
            <w:r>
              <w:t>Column</w:t>
            </w:r>
          </w:p>
        </w:tc>
      </w:tr>
      <w:tr w:rsidR="00A64311" w14:paraId="24A35F26" w14:textId="77777777">
        <w:trPr>
          <w:cantSplit/>
        </w:trPr>
        <w:tc>
          <w:tcPr>
            <w:tcW w:w="4680" w:type="dxa"/>
          </w:tcPr>
          <w:p w14:paraId="03FD0CDB" w14:textId="77777777" w:rsidR="00A64311" w:rsidRDefault="00445675">
            <w:r>
              <w:t>`hostNames`</w:t>
            </w:r>
          </w:p>
        </w:tc>
        <w:tc>
          <w:tcPr>
            <w:tcW w:w="4680" w:type="dxa"/>
          </w:tcPr>
          <w:p w14:paraId="1DE2E622" w14:textId="77777777" w:rsidR="00A64311" w:rsidRDefault="00445675">
            <w:r>
              <w:t>`shodan_hostNames`</w:t>
            </w:r>
          </w:p>
        </w:tc>
      </w:tr>
      <w:tr w:rsidR="00A64311" w14:paraId="0F71DB24" w14:textId="77777777">
        <w:trPr>
          <w:cantSplit/>
        </w:trPr>
        <w:tc>
          <w:tcPr>
            <w:tcW w:w="4680" w:type="dxa"/>
          </w:tcPr>
          <w:p w14:paraId="2A860282" w14:textId="77777777" w:rsidR="00A64311" w:rsidRDefault="00445675">
            <w:r>
              <w:t>`domains`</w:t>
            </w:r>
          </w:p>
        </w:tc>
        <w:tc>
          <w:tcPr>
            <w:tcW w:w="4680" w:type="dxa"/>
          </w:tcPr>
          <w:p w14:paraId="721AF690" w14:textId="77777777" w:rsidR="00A64311" w:rsidRDefault="00445675">
            <w:r>
              <w:t>`shodan_domains`</w:t>
            </w:r>
          </w:p>
        </w:tc>
      </w:tr>
      <w:tr w:rsidR="00A64311" w14:paraId="24EEC2CF" w14:textId="77777777">
        <w:trPr>
          <w:cantSplit/>
        </w:trPr>
        <w:tc>
          <w:tcPr>
            <w:tcW w:w="4680" w:type="dxa"/>
          </w:tcPr>
          <w:p w14:paraId="1DF0AC0D" w14:textId="77777777" w:rsidR="00A64311" w:rsidRDefault="00445675">
            <w:r>
              <w:t>`tags`</w:t>
            </w:r>
          </w:p>
        </w:tc>
        <w:tc>
          <w:tcPr>
            <w:tcW w:w="4680" w:type="dxa"/>
          </w:tcPr>
          <w:p w14:paraId="35053C80" w14:textId="77777777" w:rsidR="00A64311" w:rsidRDefault="00445675">
            <w:r>
              <w:t>`shodan_tags`</w:t>
            </w:r>
          </w:p>
        </w:tc>
      </w:tr>
      <w:tr w:rsidR="00A64311" w14:paraId="38AF09ED" w14:textId="77777777">
        <w:trPr>
          <w:cantSplit/>
        </w:trPr>
        <w:tc>
          <w:tcPr>
            <w:tcW w:w="4680" w:type="dxa"/>
          </w:tcPr>
          <w:p w14:paraId="76B43D89" w14:textId="77777777" w:rsidR="00A64311" w:rsidRDefault="00445675">
            <w:r>
              <w:t>`country`</w:t>
            </w:r>
          </w:p>
        </w:tc>
        <w:tc>
          <w:tcPr>
            <w:tcW w:w="4680" w:type="dxa"/>
          </w:tcPr>
          <w:p w14:paraId="7BA9B5C4" w14:textId="77777777" w:rsidR="00A64311" w:rsidRDefault="00445675">
            <w:r>
              <w:t>`shodan_country`</w:t>
            </w:r>
          </w:p>
        </w:tc>
      </w:tr>
      <w:tr w:rsidR="00A64311" w14:paraId="697A8AB1" w14:textId="77777777">
        <w:trPr>
          <w:cantSplit/>
        </w:trPr>
        <w:tc>
          <w:tcPr>
            <w:tcW w:w="4680" w:type="dxa"/>
          </w:tcPr>
          <w:p w14:paraId="2E1CAE54" w14:textId="77777777" w:rsidR="00A64311" w:rsidRDefault="00445675">
            <w:r>
              <w:t>`city`</w:t>
            </w:r>
          </w:p>
        </w:tc>
        <w:tc>
          <w:tcPr>
            <w:tcW w:w="4680" w:type="dxa"/>
          </w:tcPr>
          <w:p w14:paraId="1D588F34" w14:textId="77777777" w:rsidR="00A64311" w:rsidRDefault="00445675">
            <w:r>
              <w:t>`shodan_city`</w:t>
            </w:r>
          </w:p>
        </w:tc>
      </w:tr>
      <w:tr w:rsidR="00A64311" w14:paraId="415EC6F9" w14:textId="77777777">
        <w:trPr>
          <w:cantSplit/>
        </w:trPr>
        <w:tc>
          <w:tcPr>
            <w:tcW w:w="4680" w:type="dxa"/>
          </w:tcPr>
          <w:p w14:paraId="1D27891C" w14:textId="77777777" w:rsidR="00A64311" w:rsidRDefault="00445675">
            <w:r>
              <w:t>`isp`</w:t>
            </w:r>
          </w:p>
        </w:tc>
        <w:tc>
          <w:tcPr>
            <w:tcW w:w="4680" w:type="dxa"/>
          </w:tcPr>
          <w:p w14:paraId="10C3C4BA" w14:textId="77777777" w:rsidR="00A64311" w:rsidRDefault="00445675">
            <w:r>
              <w:t>`shodan_isp`</w:t>
            </w:r>
          </w:p>
        </w:tc>
      </w:tr>
      <w:tr w:rsidR="00A64311" w14:paraId="44202EA2" w14:textId="77777777">
        <w:trPr>
          <w:cantSplit/>
        </w:trPr>
        <w:tc>
          <w:tcPr>
            <w:tcW w:w="4680" w:type="dxa"/>
          </w:tcPr>
          <w:p w14:paraId="6C040928" w14:textId="77777777" w:rsidR="00A64311" w:rsidRDefault="00445675">
            <w:r>
              <w:lastRenderedPageBreak/>
              <w:t>`asn`</w:t>
            </w:r>
          </w:p>
        </w:tc>
        <w:tc>
          <w:tcPr>
            <w:tcW w:w="4680" w:type="dxa"/>
          </w:tcPr>
          <w:p w14:paraId="71E04767" w14:textId="77777777" w:rsidR="00A64311" w:rsidRDefault="00445675">
            <w:r>
              <w:t>`shodan_asn`</w:t>
            </w:r>
          </w:p>
        </w:tc>
      </w:tr>
      <w:tr w:rsidR="00A64311" w14:paraId="7C3BE226" w14:textId="77777777">
        <w:trPr>
          <w:cantSplit/>
        </w:trPr>
        <w:tc>
          <w:tcPr>
            <w:tcW w:w="4680" w:type="dxa"/>
          </w:tcPr>
          <w:p w14:paraId="21A9CC34" w14:textId="77777777" w:rsidR="00A64311" w:rsidRDefault="00445675">
            <w:r>
              <w:t>`org`</w:t>
            </w:r>
          </w:p>
        </w:tc>
        <w:tc>
          <w:tcPr>
            <w:tcW w:w="4680" w:type="dxa"/>
          </w:tcPr>
          <w:p w14:paraId="0A0BA815" w14:textId="77777777" w:rsidR="00A64311" w:rsidRDefault="00445675">
            <w:r>
              <w:t>`shodan_org`</w:t>
            </w:r>
          </w:p>
        </w:tc>
      </w:tr>
      <w:tr w:rsidR="00A64311" w14:paraId="06A31BF8" w14:textId="77777777">
        <w:trPr>
          <w:cantSplit/>
        </w:trPr>
        <w:tc>
          <w:tcPr>
            <w:tcW w:w="4680" w:type="dxa"/>
          </w:tcPr>
          <w:p w14:paraId="205FD8AC" w14:textId="77777777" w:rsidR="00A64311" w:rsidRDefault="00445675">
            <w:r>
              <w:t>`openPorts`</w:t>
            </w:r>
          </w:p>
        </w:tc>
        <w:tc>
          <w:tcPr>
            <w:tcW w:w="4680" w:type="dxa"/>
          </w:tcPr>
          <w:p w14:paraId="1808048C" w14:textId="77777777" w:rsidR="00A64311" w:rsidRDefault="00445675">
            <w:r>
              <w:t>`shodan_openPorts`</w:t>
            </w:r>
          </w:p>
        </w:tc>
      </w:tr>
    </w:tbl>
    <w:p w14:paraId="3A74B9E8" w14:textId="77777777" w:rsidR="00A64311" w:rsidRDefault="00A64311"/>
    <w:p w14:paraId="2B0CD7B1" w14:textId="77777777" w:rsidR="00A64311" w:rsidRDefault="00445675">
      <w:r>
        <w:t xml:space="preserve">VirusTotal field extracted: </w:t>
      </w:r>
      <w:r>
        <w:rPr>
          <w:rFonts w:ascii="Consolas" w:hAnsi="Consolas"/>
          <w:sz w:val="18"/>
        </w:rPr>
        <w:t>vtMaliciousCount</w:t>
      </w:r>
    </w:p>
    <w:p w14:paraId="26BB760C" w14:textId="77777777" w:rsidR="00A64311" w:rsidRDefault="00A64311"/>
    <w:p w14:paraId="00AC6E8C" w14:textId="77777777" w:rsidR="00A64311" w:rsidRDefault="00445675">
      <w:r>
        <w:t>Shodan 400 errors for unsupported indicator types are silently suppressed.</w:t>
      </w:r>
    </w:p>
    <w:p w14:paraId="7219AF92" w14:textId="77777777" w:rsidR="00A64311" w:rsidRDefault="00A64311"/>
    <w:p w14:paraId="5E717584" w14:textId="77777777" w:rsidR="00A64311" w:rsidRDefault="00445675">
      <w:r>
        <w:t>-</w:t>
      </w:r>
    </w:p>
    <w:p w14:paraId="41B62989" w14:textId="77777777" w:rsidR="00A64311" w:rsidRDefault="00A64311"/>
    <w:p w14:paraId="04644BC8" w14:textId="77777777" w:rsidR="00A64311" w:rsidRDefault="00445675">
      <w:pPr>
        <w:pStyle w:val="Heading3"/>
      </w:pPr>
      <w:bookmarkStart w:id="16" w:name="_Toc228190290"/>
      <w:r>
        <w:t>Step 7 — Filter by VT Malicious Score</w:t>
      </w:r>
      <w:bookmarkEnd w:id="16"/>
    </w:p>
    <w:p w14:paraId="16BBF76C" w14:textId="77777777" w:rsidR="00A64311" w:rsidRDefault="00A64311"/>
    <w:p w14:paraId="440FB3D0" w14:textId="77777777" w:rsidR="00A64311" w:rsidRDefault="00445675">
      <w:r>
        <w:t xml:space="preserve">Only indicators with </w:t>
      </w:r>
      <w:r>
        <w:rPr>
          <w:rFonts w:ascii="Consolas" w:hAnsi="Consolas"/>
          <w:sz w:val="18"/>
        </w:rPr>
        <w:t>vtMaliciousCount &gt; 10</w:t>
      </w:r>
      <w:r>
        <w:t xml:space="preserve"> are retained. This threshold ensures the output contains only high-confidence malicious indicators. Indicators without VirusTotal data or with a low score are dropped.</w:t>
      </w:r>
    </w:p>
    <w:p w14:paraId="29721AA4" w14:textId="77777777" w:rsidR="00A64311" w:rsidRDefault="00A64311"/>
    <w:p w14:paraId="1974C485" w14:textId="77777777" w:rsidR="00A64311" w:rsidRDefault="00445675">
      <w:r>
        <w:t>-</w:t>
      </w:r>
    </w:p>
    <w:p w14:paraId="2FA3EBF9" w14:textId="77777777" w:rsidR="00A64311" w:rsidRDefault="00A64311"/>
    <w:p w14:paraId="3EA07823" w14:textId="77777777" w:rsidR="00A64311" w:rsidRDefault="00445675">
      <w:pPr>
        <w:pStyle w:val="Heading3"/>
      </w:pPr>
      <w:bookmarkStart w:id="17" w:name="_Toc228190291"/>
      <w:r>
        <w:t>Step 8 — Finalize and Rename Columns</w:t>
      </w:r>
      <w:bookmarkEnd w:id="17"/>
    </w:p>
    <w:p w14:paraId="2D2DB7E6" w14:textId="77777777" w:rsidR="00A64311" w:rsidRDefault="00A64311"/>
    <w:p w14:paraId="4DF4BC95" w14:textId="77777777" w:rsidR="00A64311" w:rsidRDefault="00445675">
      <w:r>
        <w:t xml:space="preserve">The enrichment fields are extracted via </w:t>
      </w:r>
      <w:r>
        <w:rPr>
          <w:rFonts w:ascii="Consolas" w:hAnsi="Consolas"/>
          <w:sz w:val="18"/>
        </w:rPr>
        <w:t>extract_enrichment()</w:t>
      </w:r>
      <w:r>
        <w:t xml:space="preserve"> and joined back. Columns are renamed to analyst-friendly names:</w:t>
      </w:r>
    </w:p>
    <w:p w14:paraId="40F38BA7" w14:textId="77777777" w:rsidR="00A64311" w:rsidRDefault="00A64311">
      <w:pPr>
        <w:keepNext/>
      </w:pPr>
    </w:p>
    <w:tbl>
      <w:tblPr>
        <w:tblStyle w:val="TableGrid"/>
        <w:tblW w:w="0" w:type="auto"/>
        <w:tblLook w:val="04A0" w:firstRow="1" w:lastRow="0" w:firstColumn="1" w:lastColumn="0" w:noHBand="0" w:noVBand="1"/>
      </w:tblPr>
      <w:tblGrid>
        <w:gridCol w:w="4674"/>
        <w:gridCol w:w="4676"/>
      </w:tblGrid>
      <w:tr w:rsidR="00A64311" w14:paraId="03FA4D4D" w14:textId="77777777">
        <w:trPr>
          <w:cantSplit/>
          <w:tblHeader/>
        </w:trPr>
        <w:tc>
          <w:tcPr>
            <w:tcW w:w="4680" w:type="dxa"/>
          </w:tcPr>
          <w:p w14:paraId="5A41523E" w14:textId="77777777" w:rsidR="00A64311" w:rsidRDefault="00445675">
            <w:r>
              <w:t>Internal Name</w:t>
            </w:r>
          </w:p>
        </w:tc>
        <w:tc>
          <w:tcPr>
            <w:tcW w:w="4680" w:type="dxa"/>
          </w:tcPr>
          <w:p w14:paraId="16FD06CB" w14:textId="77777777" w:rsidR="00A64311" w:rsidRDefault="00445675">
            <w:r>
              <w:t>Output Column</w:t>
            </w:r>
          </w:p>
        </w:tc>
      </w:tr>
      <w:tr w:rsidR="00A64311" w14:paraId="4BAC95EA" w14:textId="77777777">
        <w:trPr>
          <w:cantSplit/>
        </w:trPr>
        <w:tc>
          <w:tcPr>
            <w:tcW w:w="4680" w:type="dxa"/>
          </w:tcPr>
          <w:p w14:paraId="34743540" w14:textId="77777777" w:rsidR="00A64311" w:rsidRDefault="00445675">
            <w:r>
              <w:t>`indicator`</w:t>
            </w:r>
          </w:p>
        </w:tc>
        <w:tc>
          <w:tcPr>
            <w:tcW w:w="4680" w:type="dxa"/>
          </w:tcPr>
          <w:p w14:paraId="692BAD84" w14:textId="77777777" w:rsidR="00A64311" w:rsidRDefault="00445675">
            <w:r>
              <w:t>`Indicator`</w:t>
            </w:r>
          </w:p>
        </w:tc>
      </w:tr>
      <w:tr w:rsidR="00A64311" w14:paraId="73B4A2F7" w14:textId="77777777">
        <w:trPr>
          <w:cantSplit/>
        </w:trPr>
        <w:tc>
          <w:tcPr>
            <w:tcW w:w="4680" w:type="dxa"/>
          </w:tcPr>
          <w:p w14:paraId="3700209A" w14:textId="77777777" w:rsidR="00A64311" w:rsidRDefault="00445675">
            <w:r>
              <w:t>`vtMaliciousCount`</w:t>
            </w:r>
          </w:p>
        </w:tc>
        <w:tc>
          <w:tcPr>
            <w:tcW w:w="4680" w:type="dxa"/>
          </w:tcPr>
          <w:p w14:paraId="1AEF91AF" w14:textId="77777777" w:rsidR="00A64311" w:rsidRDefault="00445675">
            <w:r>
              <w:t>`Malicious Score/Count`</w:t>
            </w:r>
          </w:p>
        </w:tc>
      </w:tr>
      <w:tr w:rsidR="00A64311" w14:paraId="4E418DEE" w14:textId="77777777">
        <w:trPr>
          <w:cantSplit/>
        </w:trPr>
        <w:tc>
          <w:tcPr>
            <w:tcW w:w="4680" w:type="dxa"/>
          </w:tcPr>
          <w:p w14:paraId="73DCC700" w14:textId="77777777" w:rsidR="00A64311" w:rsidRDefault="00445675">
            <w:r>
              <w:t>`obs_date`</w:t>
            </w:r>
          </w:p>
        </w:tc>
        <w:tc>
          <w:tcPr>
            <w:tcW w:w="4680" w:type="dxa"/>
          </w:tcPr>
          <w:p w14:paraId="77CB5324" w14:textId="77777777" w:rsidR="00A64311" w:rsidRDefault="00445675">
            <w:r>
              <w:t>`Observation Date`</w:t>
            </w:r>
          </w:p>
        </w:tc>
      </w:tr>
      <w:tr w:rsidR="00A64311" w14:paraId="493A875C" w14:textId="77777777">
        <w:trPr>
          <w:cantSplit/>
        </w:trPr>
        <w:tc>
          <w:tcPr>
            <w:tcW w:w="4680" w:type="dxa"/>
          </w:tcPr>
          <w:p w14:paraId="43EEB50F" w14:textId="77777777" w:rsidR="00A64311" w:rsidRDefault="00445675">
            <w:r>
              <w:lastRenderedPageBreak/>
              <w:t>`shodan_asn`</w:t>
            </w:r>
          </w:p>
        </w:tc>
        <w:tc>
          <w:tcPr>
            <w:tcW w:w="4680" w:type="dxa"/>
          </w:tcPr>
          <w:p w14:paraId="37A4D2DF" w14:textId="77777777" w:rsidR="00A64311" w:rsidRDefault="00445675">
            <w:r>
              <w:t>`ASN`</w:t>
            </w:r>
          </w:p>
        </w:tc>
      </w:tr>
      <w:tr w:rsidR="00A64311" w14:paraId="2FCB0195" w14:textId="77777777">
        <w:trPr>
          <w:cantSplit/>
        </w:trPr>
        <w:tc>
          <w:tcPr>
            <w:tcW w:w="4680" w:type="dxa"/>
          </w:tcPr>
          <w:p w14:paraId="65679FCC" w14:textId="77777777" w:rsidR="00A64311" w:rsidRDefault="00445675">
            <w:r>
              <w:t>`rating`</w:t>
            </w:r>
          </w:p>
        </w:tc>
        <w:tc>
          <w:tcPr>
            <w:tcW w:w="4680" w:type="dxa"/>
          </w:tcPr>
          <w:p w14:paraId="536A4AF9" w14:textId="77777777" w:rsidR="00A64311" w:rsidRDefault="00445675">
            <w:r>
              <w:t>`ThreatAssessRating`</w:t>
            </w:r>
          </w:p>
        </w:tc>
      </w:tr>
      <w:tr w:rsidR="00A64311" w14:paraId="41C30C17" w14:textId="77777777">
        <w:trPr>
          <w:cantSplit/>
        </w:trPr>
        <w:tc>
          <w:tcPr>
            <w:tcW w:w="4680" w:type="dxa"/>
          </w:tcPr>
          <w:p w14:paraId="1A0883C7" w14:textId="77777777" w:rsidR="00A64311" w:rsidRDefault="00445675">
            <w:r>
              <w:t>`confidence`</w:t>
            </w:r>
          </w:p>
        </w:tc>
        <w:tc>
          <w:tcPr>
            <w:tcW w:w="4680" w:type="dxa"/>
          </w:tcPr>
          <w:p w14:paraId="53B42A2E" w14:textId="77777777" w:rsidR="00A64311" w:rsidRDefault="00445675">
            <w:r>
              <w:t>`ThreatAssessConfidence`</w:t>
            </w:r>
          </w:p>
        </w:tc>
      </w:tr>
      <w:tr w:rsidR="00A64311" w14:paraId="0389A5A9" w14:textId="77777777">
        <w:trPr>
          <w:cantSplit/>
        </w:trPr>
        <w:tc>
          <w:tcPr>
            <w:tcW w:w="4680" w:type="dxa"/>
          </w:tcPr>
          <w:p w14:paraId="72B39EFA" w14:textId="77777777" w:rsidR="00A64311" w:rsidRDefault="00445675">
            <w:r>
              <w:t>`shodan_city`</w:t>
            </w:r>
          </w:p>
        </w:tc>
        <w:tc>
          <w:tcPr>
            <w:tcW w:w="4680" w:type="dxa"/>
          </w:tcPr>
          <w:p w14:paraId="6FE6C7BE" w14:textId="77777777" w:rsidR="00A64311" w:rsidRDefault="00445675">
            <w:r>
              <w:t>`City`</w:t>
            </w:r>
          </w:p>
        </w:tc>
      </w:tr>
      <w:tr w:rsidR="00A64311" w14:paraId="299FF7E6" w14:textId="77777777">
        <w:trPr>
          <w:cantSplit/>
        </w:trPr>
        <w:tc>
          <w:tcPr>
            <w:tcW w:w="4680" w:type="dxa"/>
          </w:tcPr>
          <w:p w14:paraId="52A4EB95" w14:textId="77777777" w:rsidR="00A64311" w:rsidRDefault="00445675">
            <w:r>
              <w:t>`shodan_country`</w:t>
            </w:r>
          </w:p>
        </w:tc>
        <w:tc>
          <w:tcPr>
            <w:tcW w:w="4680" w:type="dxa"/>
          </w:tcPr>
          <w:p w14:paraId="1BEE8CE5" w14:textId="77777777" w:rsidR="00A64311" w:rsidRDefault="00445675">
            <w:r>
              <w:t>`Country`</w:t>
            </w:r>
          </w:p>
        </w:tc>
      </w:tr>
      <w:tr w:rsidR="00A64311" w14:paraId="3D2C55DF" w14:textId="77777777">
        <w:trPr>
          <w:cantSplit/>
        </w:trPr>
        <w:tc>
          <w:tcPr>
            <w:tcW w:w="4680" w:type="dxa"/>
          </w:tcPr>
          <w:p w14:paraId="78F5E9B3" w14:textId="77777777" w:rsidR="00A64311" w:rsidRDefault="00445675">
            <w:r>
              <w:t>`data.legacyLink`</w:t>
            </w:r>
          </w:p>
        </w:tc>
        <w:tc>
          <w:tcPr>
            <w:tcW w:w="4680" w:type="dxa"/>
          </w:tcPr>
          <w:p w14:paraId="0D136C3F" w14:textId="77777777" w:rsidR="00A64311" w:rsidRDefault="00445675">
            <w:r>
              <w:t>`ThreatConnect Link`</w:t>
            </w:r>
          </w:p>
        </w:tc>
      </w:tr>
      <w:tr w:rsidR="00A64311" w14:paraId="2E3EE908" w14:textId="77777777">
        <w:trPr>
          <w:cantSplit/>
        </w:trPr>
        <w:tc>
          <w:tcPr>
            <w:tcW w:w="4680" w:type="dxa"/>
          </w:tcPr>
          <w:p w14:paraId="68E7338F" w14:textId="77777777" w:rsidR="00A64311" w:rsidRDefault="00445675">
            <w:r>
              <w:t>`partners`</w:t>
            </w:r>
          </w:p>
        </w:tc>
        <w:tc>
          <w:tcPr>
            <w:tcW w:w="4680" w:type="dxa"/>
          </w:tcPr>
          <w:p w14:paraId="08B1F634" w14:textId="77777777" w:rsidR="00A64311" w:rsidRDefault="00445675">
            <w:r>
              <w:t>`Partners`</w:t>
            </w:r>
          </w:p>
        </w:tc>
      </w:tr>
    </w:tbl>
    <w:p w14:paraId="3E7E9DF7" w14:textId="77777777" w:rsidR="00A64311" w:rsidRDefault="00A64311"/>
    <w:p w14:paraId="1A7EE034" w14:textId="77777777" w:rsidR="00A64311" w:rsidRDefault="00445675">
      <w:r>
        <w:t xml:space="preserve">Missing values are filled with </w:t>
      </w:r>
      <w:r>
        <w:rPr>
          <w:rFonts w:ascii="Consolas" w:hAnsi="Consolas"/>
          <w:sz w:val="18"/>
        </w:rPr>
        <w:t>"unknown"</w:t>
      </w:r>
      <w:r>
        <w:t>. Duplicates are dropped.</w:t>
      </w:r>
    </w:p>
    <w:p w14:paraId="106BEBB5" w14:textId="77777777" w:rsidR="00A64311" w:rsidRDefault="00A64311"/>
    <w:p w14:paraId="173E36CE" w14:textId="77777777" w:rsidR="00A64311" w:rsidRDefault="00445675">
      <w:r>
        <w:t>-</w:t>
      </w:r>
    </w:p>
    <w:p w14:paraId="48C92B37" w14:textId="77777777" w:rsidR="00A64311" w:rsidRDefault="00A64311"/>
    <w:p w14:paraId="688BC787" w14:textId="77777777" w:rsidR="00A64311" w:rsidRDefault="00445675">
      <w:pPr>
        <w:pStyle w:val="Heading3"/>
      </w:pPr>
      <w:bookmarkStart w:id="18" w:name="_Toc228190292"/>
      <w:r>
        <w:t>Step 9 — Bucket by Partner</w:t>
      </w:r>
      <w:bookmarkEnd w:id="18"/>
    </w:p>
    <w:p w14:paraId="55726B1F" w14:textId="77777777" w:rsidR="00A64311" w:rsidRDefault="00A64311"/>
    <w:p w14:paraId="21845F60" w14:textId="77777777" w:rsidR="00A64311" w:rsidRDefault="00445675">
      <w:r>
        <w:rPr>
          <w:rFonts w:ascii="Consolas" w:hAnsi="Consolas"/>
          <w:sz w:val="18"/>
        </w:rPr>
        <w:t>all_partners</w:t>
      </w:r>
      <w:r>
        <w:t xml:space="preserve"> is derived from the </w:t>
      </w:r>
      <w:r>
        <w:rPr>
          <w:rFonts w:ascii="Consolas" w:hAnsi="Consolas"/>
          <w:sz w:val="18"/>
        </w:rPr>
        <w:t>Partners</w:t>
      </w:r>
      <w:r>
        <w:t xml:space="preserve"> column (comma-separated values). A </w:t>
      </w:r>
      <w:r>
        <w:rPr>
          <w:rFonts w:ascii="Consolas" w:hAnsi="Consolas"/>
          <w:sz w:val="18"/>
        </w:rPr>
        <w:t>partner_buckets</w:t>
      </w:r>
      <w:r>
        <w:t xml:space="preserve"> dictionary is built mapping each partner name to its subset of </w:t>
      </w:r>
      <w:r>
        <w:rPr>
          <w:rFonts w:ascii="Consolas" w:hAnsi="Consolas"/>
          <w:sz w:val="18"/>
        </w:rPr>
        <w:t>filtered_recent_tags</w:t>
      </w:r>
      <w:r>
        <w:t xml:space="preserve"> using whole-word regex matching.</w:t>
      </w:r>
    </w:p>
    <w:p w14:paraId="6E4BBAEB" w14:textId="77777777" w:rsidR="00A64311" w:rsidRDefault="00A64311"/>
    <w:p w14:paraId="6A4EA96D" w14:textId="77777777" w:rsidR="00A64311" w:rsidRDefault="00445675">
      <w:r>
        <w:t>If no partners are found, the script exits without writing output.</w:t>
      </w:r>
    </w:p>
    <w:p w14:paraId="66C6B5B4" w14:textId="77777777" w:rsidR="00A64311" w:rsidRDefault="00A64311"/>
    <w:p w14:paraId="7035A4F0" w14:textId="77777777" w:rsidR="00A64311" w:rsidRDefault="00445675">
      <w:r>
        <w:t>-</w:t>
      </w:r>
    </w:p>
    <w:p w14:paraId="55057044" w14:textId="77777777" w:rsidR="00A64311" w:rsidRDefault="00A64311"/>
    <w:p w14:paraId="4CB0BBE4" w14:textId="77777777" w:rsidR="00A64311" w:rsidRDefault="00445675">
      <w:pPr>
        <w:pStyle w:val="Heading3"/>
      </w:pPr>
      <w:bookmarkStart w:id="19" w:name="_Toc228190293"/>
      <w:r>
        <w:t>Step 10 — Save Excel Workbook</w:t>
      </w:r>
      <w:bookmarkEnd w:id="19"/>
    </w:p>
    <w:p w14:paraId="3324F5D7" w14:textId="77777777" w:rsidR="00A64311" w:rsidRDefault="00A64311"/>
    <w:p w14:paraId="2BF8150B" w14:textId="77777777" w:rsidR="00A64311" w:rsidRDefault="00445675">
      <w:r>
        <w:rPr>
          <w:rFonts w:ascii="Consolas" w:hAnsi="Consolas"/>
          <w:sz w:val="18"/>
        </w:rPr>
        <w:t>save_to_excel()</w:t>
      </w:r>
      <w:r>
        <w:t xml:space="preserve"> writes one Excel worksheet per partner to:</w:t>
      </w:r>
    </w:p>
    <w:p w14:paraId="674C1BF6" w14:textId="77777777" w:rsidR="00A64311" w:rsidRDefault="00445675">
      <w:pPr>
        <w:pStyle w:val="NoSpacing"/>
      </w:pPr>
      <w:r>
        <w:rPr>
          <w:rFonts w:ascii="Consolas" w:hAnsi="Consolas"/>
          <w:sz w:val="18"/>
        </w:rPr>
        <w:t>\\10.1.4.22\data\HTOC\HTOC Reports\Tippers\tippers_by_partner_{YYYYMMDD}.xlsx</w:t>
      </w:r>
    </w:p>
    <w:p w14:paraId="6DD9ABD1" w14:textId="77777777" w:rsidR="00A64311" w:rsidRDefault="00A64311"/>
    <w:p w14:paraId="52A17001" w14:textId="77777777" w:rsidR="00A64311" w:rsidRDefault="00445675">
      <w:r>
        <w:t>Each sheet:</w:t>
      </w:r>
    </w:p>
    <w:p w14:paraId="1652B29A" w14:textId="77777777" w:rsidR="00A64311" w:rsidRDefault="00445675">
      <w:r>
        <w:lastRenderedPageBreak/>
        <w:t>Is named using the partner name (sanitized to alphanumeric</w:t>
      </w:r>
      <w:r>
        <w:rPr>
          <w:b/>
          <w:i/>
          <w:color w:val="003366"/>
          <w:u w:val="single"/>
        </w:rPr>
        <w:t>/underscore/hyphen</w:t>
      </w:r>
      <w:r>
        <w:t>, max 31 characters per Excel limit).</w:t>
      </w:r>
    </w:p>
    <w:p w14:paraId="7D9A886C" w14:textId="77777777" w:rsidR="00A64311" w:rsidRDefault="00445675">
      <w:r>
        <w:t xml:space="preserve">Has </w:t>
      </w:r>
      <w:r>
        <w:rPr>
          <w:b/>
        </w:rPr>
        <w:t>autofilter</w:t>
      </w:r>
      <w:r>
        <w:t xml:space="preserve"> enabled on all columns.</w:t>
      </w:r>
    </w:p>
    <w:p w14:paraId="2C708634" w14:textId="77777777" w:rsidR="00A64311" w:rsidRDefault="00445675">
      <w:r>
        <w:t xml:space="preserve">Has the </w:t>
      </w:r>
      <w:r>
        <w:rPr>
          <w:b/>
        </w:rPr>
        <w:t>header row frozen</w:t>
      </w:r>
      <w:r>
        <w:t xml:space="preserve"> (freeze panes at row 1).</w:t>
      </w:r>
    </w:p>
    <w:p w14:paraId="73D9532D" w14:textId="77777777" w:rsidR="00A64311" w:rsidRDefault="00445675">
      <w:r>
        <w:t xml:space="preserve">Has </w:t>
      </w:r>
      <w:r>
        <w:rPr>
          <w:b/>
        </w:rPr>
        <w:t>auto-sized column widths</w:t>
      </w:r>
      <w:r>
        <w:t xml:space="preserve"> (capped at 50 characters).</w:t>
      </w:r>
    </w:p>
    <w:p w14:paraId="7358E0D4" w14:textId="77777777" w:rsidR="00A64311" w:rsidRDefault="00445675">
      <w:r>
        <w:t>Strips timezone info from datetime columns to ensure Excel compatibility.</w:t>
      </w:r>
    </w:p>
    <w:p w14:paraId="33B60C0B" w14:textId="77777777" w:rsidR="00A64311" w:rsidRDefault="00A64311"/>
    <w:p w14:paraId="69F8D28B" w14:textId="77777777" w:rsidR="00A64311" w:rsidRDefault="00445675">
      <w:r>
        <w:t>-</w:t>
      </w:r>
    </w:p>
    <w:p w14:paraId="09B20274" w14:textId="77777777" w:rsidR="00A64311" w:rsidRDefault="00A64311"/>
    <w:p w14:paraId="0D14DB75" w14:textId="77777777" w:rsidR="00A64311" w:rsidRDefault="00445675">
      <w:pPr>
        <w:pStyle w:val="Heading2"/>
      </w:pPr>
      <w:bookmarkStart w:id="20" w:name="_Toc228190294"/>
      <w:r>
        <w:t>7. Batch Launcher (run_tipper.bat)</w:t>
      </w:r>
      <w:bookmarkEnd w:id="20"/>
    </w:p>
    <w:p w14:paraId="7433DDA2" w14:textId="77777777" w:rsidR="00A64311" w:rsidRDefault="00A64311"/>
    <w:p w14:paraId="04CA90A8" w14:textId="77777777" w:rsidR="00A64311" w:rsidRDefault="00445675">
      <w:r>
        <w:t xml:space="preserve">The batch file </w:t>
      </w:r>
      <w:r>
        <w:rPr>
          <w:rFonts w:ascii="Consolas" w:hAnsi="Consolas"/>
          <w:sz w:val="18"/>
        </w:rPr>
        <w:t>run_tipper.bat</w:t>
      </w:r>
      <w:r>
        <w:t xml:space="preserve"> is the entry point used by Task Scheduler. It runs automatically every day at </w:t>
      </w:r>
      <w:r>
        <w:rPr>
          <w:b/>
        </w:rPr>
        <w:t>7:00 AM</w:t>
      </w:r>
      <w:r>
        <w:t xml:space="preserve"> via </w:t>
      </w:r>
      <w:r>
        <w:rPr>
          <w:b/>
        </w:rPr>
        <w:t>Windows Task Scheduler</w:t>
      </w:r>
      <w:r>
        <w:t xml:space="preserve"> on </w:t>
      </w:r>
      <w:r>
        <w:rPr>
          <w:b/>
        </w:rPr>
        <w:t>F.R.E.D</w:t>
      </w:r>
      <w:r>
        <w:t xml:space="preserve">. It wraps </w:t>
      </w:r>
      <w:r>
        <w:rPr>
          <w:rFonts w:ascii="Consolas" w:hAnsi="Consolas"/>
          <w:sz w:val="18"/>
        </w:rPr>
        <w:t>main.py</w:t>
      </w:r>
      <w:r>
        <w:t xml:space="preserve"> with dependency checks and structured logging.</w:t>
      </w:r>
    </w:p>
    <w:p w14:paraId="6A1C39CC" w14:textId="77777777" w:rsidR="00A64311" w:rsidRDefault="00A64311"/>
    <w:p w14:paraId="57E22CDC" w14:textId="77777777" w:rsidR="00A64311" w:rsidRDefault="00445675">
      <w:r>
        <w:t>Manual execution is only necessary when troubleshooting a failed scheduled run or re-running after correcting an upstream data issue.</w:t>
      </w:r>
    </w:p>
    <w:p w14:paraId="1ADFE764" w14:textId="77777777" w:rsidR="00A64311" w:rsidRDefault="00A64311"/>
    <w:p w14:paraId="1ABC9749" w14:textId="77777777" w:rsidR="00A64311" w:rsidRDefault="00445675">
      <w:pPr>
        <w:pStyle w:val="Heading3"/>
      </w:pPr>
      <w:bookmarkStart w:id="21" w:name="_Toc228190295"/>
      <w:r>
        <w:t>Execution sequence:</w:t>
      </w:r>
      <w:bookmarkEnd w:id="21"/>
    </w:p>
    <w:p w14:paraId="50048896" w14:textId="77777777" w:rsidR="00A64311" w:rsidRDefault="00A64311"/>
    <w:p w14:paraId="58F8BDC1" w14:textId="77777777" w:rsidR="00A64311" w:rsidRDefault="00445675">
      <w:r>
        <w:rPr>
          <w:b/>
        </w:rPr>
        <w:t>Writes `[` to `TipperRunLogs.json`</w:t>
      </w:r>
      <w:r>
        <w:t xml:space="preserve"> — initializes a fresh JSON array, overwriting the previous run's log.</w:t>
      </w:r>
    </w:p>
    <w:p w14:paraId="59947818" w14:textId="77777777" w:rsidR="00A64311" w:rsidRDefault="00445675">
      <w:r>
        <w:rPr>
          <w:b/>
        </w:rPr>
        <w:t>Logs a `Start` event</w:t>
      </w:r>
      <w:r>
        <w:t xml:space="preserve"> with a UTC timestamp.</w:t>
      </w:r>
    </w:p>
    <w:p w14:paraId="2FD00889" w14:textId="77777777" w:rsidR="00A64311" w:rsidRDefault="00445675">
      <w:r>
        <w:rPr>
          <w:b/>
        </w:rPr>
        <w:t>Runs `pip install --upgrade --quiet --user`</w:t>
      </w:r>
      <w:r>
        <w:t xml:space="preserve"> for: </w:t>
      </w:r>
      <w:r>
        <w:rPr>
          <w:rFonts w:ascii="Consolas" w:hAnsi="Consolas"/>
          <w:sz w:val="18"/>
        </w:rPr>
        <w:t>pandas pytz numpy requests xlsxwriter openpyxl</w:t>
      </w:r>
      <w:r>
        <w:t xml:space="preserve">. Output appended to </w:t>
      </w:r>
      <w:r>
        <w:rPr>
          <w:rFonts w:ascii="Consolas" w:hAnsi="Consolas"/>
          <w:sz w:val="18"/>
        </w:rPr>
        <w:t>TipperRunOutput.log</w:t>
      </w:r>
      <w:r>
        <w:t xml:space="preserve">. If pip fails (non-zero exit code), logs a </w:t>
      </w:r>
      <w:r>
        <w:rPr>
          <w:rFonts w:ascii="Consolas" w:hAnsi="Consolas"/>
          <w:sz w:val="18"/>
        </w:rPr>
        <w:t>PipInstallFailed</w:t>
      </w:r>
      <w:r>
        <w:t xml:space="preserve"> event and exits.</w:t>
      </w:r>
    </w:p>
    <w:p w14:paraId="5AE4451D" w14:textId="77777777" w:rsidR="00A64311" w:rsidRDefault="00445675">
      <w:r>
        <w:rPr>
          <w:b/>
        </w:rPr>
        <w:t>Runs `main.py`</w:t>
      </w:r>
      <w:r>
        <w:t xml:space="preserve">. All stdout/stderr is appended to </w:t>
      </w:r>
      <w:r>
        <w:rPr>
          <w:rFonts w:ascii="Consolas" w:hAnsi="Consolas"/>
          <w:sz w:val="18"/>
        </w:rPr>
        <w:t>TipperRunOutput.log</w:t>
      </w:r>
      <w:r>
        <w:t>.</w:t>
      </w:r>
    </w:p>
    <w:p w14:paraId="023C3F1B" w14:textId="77777777" w:rsidR="00A64311" w:rsidRDefault="00445675">
      <w:r>
        <w:rPr>
          <w:b/>
        </w:rPr>
        <w:t>Logs an `End` event</w:t>
      </w:r>
      <w:r>
        <w:t xml:space="preserve"> with a UTC timestamp and the script's exit code.</w:t>
      </w:r>
    </w:p>
    <w:p w14:paraId="5C4DB2EB" w14:textId="77777777" w:rsidR="00A64311" w:rsidRDefault="00445675">
      <w:r>
        <w:rPr>
          <w:b/>
        </w:rPr>
        <w:t>Closes the JSON array</w:t>
      </w:r>
      <w:r>
        <w:t xml:space="preserve"> with </w:t>
      </w:r>
      <w:r>
        <w:rPr>
          <w:rFonts w:ascii="Consolas" w:hAnsi="Consolas"/>
          <w:sz w:val="18"/>
        </w:rPr>
        <w:t>]</w:t>
      </w:r>
      <w:r>
        <w:t>.</w:t>
      </w:r>
    </w:p>
    <w:p w14:paraId="2BD5BF7C" w14:textId="77777777" w:rsidR="00A64311" w:rsidRDefault="00A64311"/>
    <w:p w14:paraId="421FC7EC" w14:textId="77777777" w:rsidR="00A64311" w:rsidRDefault="00445675">
      <w:pPr>
        <w:pStyle w:val="Heading3"/>
      </w:pPr>
      <w:bookmarkStart w:id="22" w:name="_Toc228190296"/>
      <w:r>
        <w:t>Log files:</w:t>
      </w:r>
      <w:bookmarkEnd w:id="22"/>
    </w:p>
    <w:p w14:paraId="58457456" w14:textId="77777777" w:rsidR="00A64311" w:rsidRDefault="00A64311">
      <w:pPr>
        <w:keepNext/>
      </w:pPr>
    </w:p>
    <w:tbl>
      <w:tblPr>
        <w:tblStyle w:val="TableGrid"/>
        <w:tblW w:w="0" w:type="auto"/>
        <w:tblLook w:val="04A0" w:firstRow="1" w:lastRow="0" w:firstColumn="1" w:lastColumn="0" w:noHBand="0" w:noVBand="1"/>
      </w:tblPr>
      <w:tblGrid>
        <w:gridCol w:w="3105"/>
        <w:gridCol w:w="3156"/>
        <w:gridCol w:w="3089"/>
      </w:tblGrid>
      <w:tr w:rsidR="00A64311" w14:paraId="21201579" w14:textId="77777777">
        <w:trPr>
          <w:cantSplit/>
          <w:tblHeader/>
        </w:trPr>
        <w:tc>
          <w:tcPr>
            <w:tcW w:w="3120" w:type="dxa"/>
          </w:tcPr>
          <w:p w14:paraId="7B8CEBA5" w14:textId="77777777" w:rsidR="00A64311" w:rsidRDefault="00445675">
            <w:r>
              <w:t>File</w:t>
            </w:r>
          </w:p>
        </w:tc>
        <w:tc>
          <w:tcPr>
            <w:tcW w:w="3120" w:type="dxa"/>
          </w:tcPr>
          <w:p w14:paraId="68390210" w14:textId="77777777" w:rsidR="00A64311" w:rsidRDefault="00445675">
            <w:r>
              <w:t>Location</w:t>
            </w:r>
          </w:p>
        </w:tc>
        <w:tc>
          <w:tcPr>
            <w:tcW w:w="3120" w:type="dxa"/>
          </w:tcPr>
          <w:p w14:paraId="6E111A05" w14:textId="77777777" w:rsidR="00A64311" w:rsidRDefault="00445675">
            <w:r>
              <w:t>Contents</w:t>
            </w:r>
          </w:p>
        </w:tc>
      </w:tr>
      <w:tr w:rsidR="00A64311" w14:paraId="0415409A" w14:textId="77777777">
        <w:trPr>
          <w:cantSplit/>
        </w:trPr>
        <w:tc>
          <w:tcPr>
            <w:tcW w:w="3120" w:type="dxa"/>
          </w:tcPr>
          <w:p w14:paraId="66E48CE9" w14:textId="77777777" w:rsidR="00A64311" w:rsidRDefault="00445675">
            <w:r>
              <w:t>`TipperRunLogs.json`</w:t>
            </w:r>
          </w:p>
        </w:tc>
        <w:tc>
          <w:tcPr>
            <w:tcW w:w="3120" w:type="dxa"/>
          </w:tcPr>
          <w:p w14:paraId="68FEAB32" w14:textId="77777777" w:rsidR="00A64311" w:rsidRDefault="00445675">
            <w:r>
              <w:t>`Tipper\TipperRunLogs.json`</w:t>
            </w:r>
          </w:p>
        </w:tc>
        <w:tc>
          <w:tcPr>
            <w:tcW w:w="3120" w:type="dxa"/>
          </w:tcPr>
          <w:p w14:paraId="0CFA943B" w14:textId="77777777" w:rsidR="00A64311" w:rsidRDefault="00445675">
            <w:r>
              <w:t xml:space="preserve">Structured JSON log: Start / PipInstallFailed / End events with timestamps and exit </w:t>
            </w:r>
            <w:r>
              <w:t>codes</w:t>
            </w:r>
          </w:p>
        </w:tc>
      </w:tr>
      <w:tr w:rsidR="00A64311" w14:paraId="4018CA84" w14:textId="77777777">
        <w:trPr>
          <w:cantSplit/>
        </w:trPr>
        <w:tc>
          <w:tcPr>
            <w:tcW w:w="3120" w:type="dxa"/>
          </w:tcPr>
          <w:p w14:paraId="3E5C0B05" w14:textId="77777777" w:rsidR="00A64311" w:rsidRDefault="00445675">
            <w:r>
              <w:t>`TipperRunOutput.log`</w:t>
            </w:r>
          </w:p>
        </w:tc>
        <w:tc>
          <w:tcPr>
            <w:tcW w:w="3120" w:type="dxa"/>
          </w:tcPr>
          <w:p w14:paraId="6C1F85B2" w14:textId="77777777" w:rsidR="00A64311" w:rsidRDefault="00445675">
            <w:r>
              <w:t>`Tipper\TipperRunOutput.log`</w:t>
            </w:r>
          </w:p>
        </w:tc>
        <w:tc>
          <w:tcPr>
            <w:tcW w:w="3120" w:type="dxa"/>
          </w:tcPr>
          <w:p w14:paraId="1058F76D" w14:textId="77777777" w:rsidR="00A64311" w:rsidRDefault="00445675">
            <w:r>
              <w:t>Full stdout/stderr from pip install and `main.py` (appended each run)</w:t>
            </w:r>
          </w:p>
        </w:tc>
      </w:tr>
    </w:tbl>
    <w:p w14:paraId="121E1375" w14:textId="77777777" w:rsidR="00A64311" w:rsidRDefault="00A64311"/>
    <w:p w14:paraId="26DD1964" w14:textId="77777777" w:rsidR="00A64311" w:rsidRDefault="00445675">
      <w:r>
        <w:t xml:space="preserve">&gt; </w:t>
      </w:r>
      <w:r>
        <w:rPr>
          <w:b/>
        </w:rPr>
        <w:t>Important:</w:t>
      </w:r>
      <w:r>
        <w:t xml:space="preserve"> </w:t>
      </w:r>
      <w:r>
        <w:rPr>
          <w:rFonts w:ascii="Consolas" w:hAnsi="Consolas"/>
          <w:sz w:val="18"/>
        </w:rPr>
        <w:t>TipperRunLogs.json</w:t>
      </w:r>
      <w:r>
        <w:t xml:space="preserve"> is </w:t>
      </w:r>
      <w:r>
        <w:rPr>
          <w:b/>
        </w:rPr>
        <w:t>overwritten</w:t>
      </w:r>
      <w:r>
        <w:t xml:space="preserve"> at the start of every run, so it only reflects the most recent execution. </w:t>
      </w:r>
      <w:r>
        <w:rPr>
          <w:rFonts w:ascii="Consolas" w:hAnsi="Consolas"/>
          <w:sz w:val="18"/>
        </w:rPr>
        <w:t>TipperRunOutput.log</w:t>
      </w:r>
      <w:r>
        <w:t xml:space="preserve"> is </w:t>
      </w:r>
      <w:r>
        <w:rPr>
          <w:b/>
        </w:rPr>
        <w:t>appended</w:t>
      </w:r>
      <w:r>
        <w:t xml:space="preserve"> and will grow over time — archive or truncate periodically.</w:t>
      </w:r>
    </w:p>
    <w:p w14:paraId="0B23D96A" w14:textId="77777777" w:rsidR="00A64311" w:rsidRDefault="00A64311"/>
    <w:p w14:paraId="795860F1" w14:textId="77777777" w:rsidR="00A64311" w:rsidRDefault="00445675">
      <w:r>
        <w:t>-</w:t>
      </w:r>
    </w:p>
    <w:p w14:paraId="4E8BE88C" w14:textId="77777777" w:rsidR="00A64311" w:rsidRDefault="00A64311"/>
    <w:p w14:paraId="68652B62" w14:textId="77777777" w:rsidR="00A64311" w:rsidRDefault="00445675">
      <w:pPr>
        <w:pStyle w:val="Heading2"/>
      </w:pPr>
      <w:bookmarkStart w:id="23" w:name="_Toc228190297"/>
      <w:r>
        <w:t>8. Output File</w:t>
      </w:r>
      <w:bookmarkEnd w:id="23"/>
    </w:p>
    <w:p w14:paraId="0C3E375B" w14:textId="77777777" w:rsidR="00A64311" w:rsidRDefault="00A64311">
      <w:pPr>
        <w:keepNext/>
      </w:pPr>
    </w:p>
    <w:tbl>
      <w:tblPr>
        <w:tblStyle w:val="TableGrid"/>
        <w:tblW w:w="0" w:type="auto"/>
        <w:tblLook w:val="04A0" w:firstRow="1" w:lastRow="0" w:firstColumn="1" w:lastColumn="0" w:noHBand="0" w:noVBand="1"/>
      </w:tblPr>
      <w:tblGrid>
        <w:gridCol w:w="4671"/>
        <w:gridCol w:w="4679"/>
      </w:tblGrid>
      <w:tr w:rsidR="00A64311" w14:paraId="5471A628" w14:textId="77777777">
        <w:trPr>
          <w:cantSplit/>
          <w:tblHeader/>
        </w:trPr>
        <w:tc>
          <w:tcPr>
            <w:tcW w:w="4680" w:type="dxa"/>
          </w:tcPr>
          <w:p w14:paraId="49DE4EFD" w14:textId="77777777" w:rsidR="00A64311" w:rsidRDefault="00445675">
            <w:r>
              <w:t>Detail</w:t>
            </w:r>
          </w:p>
        </w:tc>
        <w:tc>
          <w:tcPr>
            <w:tcW w:w="4680" w:type="dxa"/>
          </w:tcPr>
          <w:p w14:paraId="70890AD6" w14:textId="77777777" w:rsidR="00A64311" w:rsidRDefault="00445675">
            <w:r>
              <w:t>Value</w:t>
            </w:r>
          </w:p>
        </w:tc>
      </w:tr>
      <w:tr w:rsidR="00A64311" w14:paraId="08DD93E9" w14:textId="77777777">
        <w:trPr>
          <w:cantSplit/>
        </w:trPr>
        <w:tc>
          <w:tcPr>
            <w:tcW w:w="4680" w:type="dxa"/>
          </w:tcPr>
          <w:p w14:paraId="27003475" w14:textId="77777777" w:rsidR="00A64311" w:rsidRDefault="00445675">
            <w:r>
              <w:t>Location</w:t>
            </w:r>
          </w:p>
        </w:tc>
        <w:tc>
          <w:tcPr>
            <w:tcW w:w="4680" w:type="dxa"/>
          </w:tcPr>
          <w:p w14:paraId="4DE943DF" w14:textId="77777777" w:rsidR="00A64311" w:rsidRDefault="00445675">
            <w:r>
              <w:t>`\\10.1.4.22\data\HTOC\HTOC Reports\Tippers\`</w:t>
            </w:r>
          </w:p>
        </w:tc>
      </w:tr>
      <w:tr w:rsidR="00A64311" w14:paraId="7358615D" w14:textId="77777777">
        <w:trPr>
          <w:cantSplit/>
        </w:trPr>
        <w:tc>
          <w:tcPr>
            <w:tcW w:w="4680" w:type="dxa"/>
          </w:tcPr>
          <w:p w14:paraId="37801994" w14:textId="77777777" w:rsidR="00A64311" w:rsidRDefault="00445675">
            <w:r>
              <w:t>Filename</w:t>
            </w:r>
          </w:p>
        </w:tc>
        <w:tc>
          <w:tcPr>
            <w:tcW w:w="4680" w:type="dxa"/>
          </w:tcPr>
          <w:p w14:paraId="486204A1" w14:textId="77777777" w:rsidR="00A64311" w:rsidRDefault="00445675">
            <w:r>
              <w:t>`tippers_by_partner_{YYYYMMDD}.xlsx`</w:t>
            </w:r>
          </w:p>
        </w:tc>
      </w:tr>
      <w:tr w:rsidR="00A64311" w14:paraId="51C5B008" w14:textId="77777777">
        <w:trPr>
          <w:cantSplit/>
        </w:trPr>
        <w:tc>
          <w:tcPr>
            <w:tcW w:w="4680" w:type="dxa"/>
          </w:tcPr>
          <w:p w14:paraId="209C1490" w14:textId="77777777" w:rsidR="00A64311" w:rsidRDefault="00445675">
            <w:r>
              <w:t>Sheets</w:t>
            </w:r>
          </w:p>
        </w:tc>
        <w:tc>
          <w:tcPr>
            <w:tcW w:w="4680" w:type="dxa"/>
          </w:tcPr>
          <w:p w14:paraId="1ECDA1D2" w14:textId="77777777" w:rsidR="00A64311" w:rsidRDefault="00445675">
            <w:r>
              <w:t>One per partner (OpDiv name)</w:t>
            </w:r>
          </w:p>
        </w:tc>
      </w:tr>
      <w:tr w:rsidR="00A64311" w14:paraId="64590B18" w14:textId="77777777">
        <w:trPr>
          <w:cantSplit/>
        </w:trPr>
        <w:tc>
          <w:tcPr>
            <w:tcW w:w="4680" w:type="dxa"/>
          </w:tcPr>
          <w:p w14:paraId="27FF0C55" w14:textId="77777777" w:rsidR="00A64311" w:rsidRDefault="00445675">
            <w:r>
              <w:t>VT filter</w:t>
            </w:r>
          </w:p>
        </w:tc>
        <w:tc>
          <w:tcPr>
            <w:tcW w:w="4680" w:type="dxa"/>
          </w:tcPr>
          <w:p w14:paraId="7E88E228" w14:textId="77777777" w:rsidR="00A64311" w:rsidRDefault="00445675">
            <w:r>
              <w:t>Only indicators with `vtMaliciousCount &gt; 10`</w:t>
            </w:r>
          </w:p>
        </w:tc>
      </w:tr>
      <w:tr w:rsidR="00A64311" w14:paraId="3036FC43" w14:textId="77777777">
        <w:trPr>
          <w:cantSplit/>
        </w:trPr>
        <w:tc>
          <w:tcPr>
            <w:tcW w:w="4680" w:type="dxa"/>
          </w:tcPr>
          <w:p w14:paraId="470B8D95" w14:textId="77777777" w:rsidR="00A64311" w:rsidRDefault="00445675">
            <w:r>
              <w:t>Date basis</w:t>
            </w:r>
          </w:p>
        </w:tc>
        <w:tc>
          <w:tcPr>
            <w:tcW w:w="4680" w:type="dxa"/>
          </w:tcPr>
          <w:p w14:paraId="21435C41" w14:textId="77777777" w:rsidR="00A64311" w:rsidRDefault="00445675">
            <w:r>
              <w:t>UTC date at time of execution</w:t>
            </w:r>
          </w:p>
        </w:tc>
      </w:tr>
    </w:tbl>
    <w:p w14:paraId="4878573A" w14:textId="77777777" w:rsidR="00A64311" w:rsidRDefault="00A64311"/>
    <w:p w14:paraId="4BB73173" w14:textId="77777777" w:rsidR="00A64311" w:rsidRDefault="00445675">
      <w:r>
        <w:t>-</w:t>
      </w:r>
    </w:p>
    <w:p w14:paraId="4DF0D966" w14:textId="77777777" w:rsidR="00A64311" w:rsidRDefault="00A64311"/>
    <w:p w14:paraId="2BD108FB" w14:textId="77777777" w:rsidR="00A64311" w:rsidRDefault="00445675">
      <w:pPr>
        <w:pStyle w:val="Heading2"/>
      </w:pPr>
      <w:bookmarkStart w:id="24" w:name="_Toc228190298"/>
      <w:r>
        <w:t>9. Troubleshooting</w:t>
      </w:r>
      <w:bookmarkEnd w:id="24"/>
    </w:p>
    <w:p w14:paraId="0D524061" w14:textId="77777777" w:rsidR="00A64311" w:rsidRDefault="00A64311">
      <w:pPr>
        <w:keepNext/>
      </w:pPr>
    </w:p>
    <w:tbl>
      <w:tblPr>
        <w:tblStyle w:val="TableGrid"/>
        <w:tblW w:w="0" w:type="auto"/>
        <w:tblLook w:val="04A0" w:firstRow="1" w:lastRow="0" w:firstColumn="1" w:lastColumn="0" w:noHBand="0" w:noVBand="1"/>
      </w:tblPr>
      <w:tblGrid>
        <w:gridCol w:w="3117"/>
        <w:gridCol w:w="3115"/>
        <w:gridCol w:w="3118"/>
      </w:tblGrid>
      <w:tr w:rsidR="00A64311" w14:paraId="019736C2" w14:textId="77777777">
        <w:trPr>
          <w:cantSplit/>
          <w:tblHeader/>
        </w:trPr>
        <w:tc>
          <w:tcPr>
            <w:tcW w:w="3120" w:type="dxa"/>
          </w:tcPr>
          <w:p w14:paraId="277C8FBF" w14:textId="77777777" w:rsidR="00A64311" w:rsidRDefault="00445675">
            <w:r>
              <w:t>Symptom</w:t>
            </w:r>
          </w:p>
        </w:tc>
        <w:tc>
          <w:tcPr>
            <w:tcW w:w="3120" w:type="dxa"/>
          </w:tcPr>
          <w:p w14:paraId="70A3694D" w14:textId="77777777" w:rsidR="00A64311" w:rsidRDefault="00445675">
            <w:r>
              <w:t>Likely Cause</w:t>
            </w:r>
          </w:p>
        </w:tc>
        <w:tc>
          <w:tcPr>
            <w:tcW w:w="3120" w:type="dxa"/>
          </w:tcPr>
          <w:p w14:paraId="480BA3C9" w14:textId="77777777" w:rsidR="00A64311" w:rsidRDefault="00445675">
            <w:r>
              <w:t>Resolution</w:t>
            </w:r>
          </w:p>
        </w:tc>
      </w:tr>
      <w:tr w:rsidR="00A64311" w14:paraId="2E0A875E" w14:textId="77777777">
        <w:trPr>
          <w:cantSplit/>
        </w:trPr>
        <w:tc>
          <w:tcPr>
            <w:tcW w:w="3120" w:type="dxa"/>
          </w:tcPr>
          <w:p w14:paraId="211C50B3" w14:textId="77777777" w:rsidR="00A64311" w:rsidRDefault="00445675">
            <w:r>
              <w:t>`TipperRunLogs.json` shows `PipInstallFailed`</w:t>
            </w:r>
          </w:p>
        </w:tc>
        <w:tc>
          <w:tcPr>
            <w:tcW w:w="3120" w:type="dxa"/>
          </w:tcPr>
          <w:p w14:paraId="56509A8D" w14:textId="77777777" w:rsidR="00A64311" w:rsidRDefault="00445675">
            <w:r>
              <w:t>Network/proxy blocked pip download</w:t>
            </w:r>
          </w:p>
        </w:tc>
        <w:tc>
          <w:tcPr>
            <w:tcW w:w="3120" w:type="dxa"/>
          </w:tcPr>
          <w:p w14:paraId="6D45E90D" w14:textId="77777777" w:rsidR="00A64311" w:rsidRDefault="00445675">
            <w:r>
              <w:t>Run the pip install command manually from a terminal to confirm connectivity; packages may already be installed — check if `main.py` can be run directly</w:t>
            </w:r>
          </w:p>
        </w:tc>
      </w:tr>
      <w:tr w:rsidR="00A64311" w14:paraId="73F9660A" w14:textId="77777777">
        <w:trPr>
          <w:cantSplit/>
        </w:trPr>
        <w:tc>
          <w:tcPr>
            <w:tcW w:w="3120" w:type="dxa"/>
          </w:tcPr>
          <w:p w14:paraId="64F7ED80" w14:textId="77777777" w:rsidR="00A64311" w:rsidRDefault="00445675">
            <w:r>
              <w:t>`[ERROR] Failed to initialize ThreatConnect`</w:t>
            </w:r>
          </w:p>
        </w:tc>
        <w:tc>
          <w:tcPr>
            <w:tcW w:w="3120" w:type="dxa"/>
          </w:tcPr>
          <w:p w14:paraId="165F24DD" w14:textId="77777777" w:rsidR="00A64311" w:rsidRDefault="00445675">
            <w:r>
              <w:t>Invalid or expired API credentials</w:t>
            </w:r>
          </w:p>
        </w:tc>
        <w:tc>
          <w:tcPr>
            <w:tcW w:w="3120" w:type="dxa"/>
          </w:tcPr>
          <w:p w14:paraId="5B15F233" w14:textId="77777777" w:rsidR="00A64311" w:rsidRDefault="00445675">
            <w:r>
              <w:t>Update `utils\config.json` with current credentials; verify ThreatConnect is reachable from F.R.E.D</w:t>
            </w:r>
          </w:p>
        </w:tc>
      </w:tr>
      <w:tr w:rsidR="00A64311" w14:paraId="537CAAE4" w14:textId="77777777">
        <w:trPr>
          <w:cantSplit/>
        </w:trPr>
        <w:tc>
          <w:tcPr>
            <w:tcW w:w="3120" w:type="dxa"/>
          </w:tcPr>
          <w:p w14:paraId="41CC93D4" w14:textId="77777777" w:rsidR="00A64311" w:rsidRDefault="00445675">
            <w:r>
              <w:t>`[DEBUG] observed_src is empty`</w:t>
            </w:r>
          </w:p>
        </w:tc>
        <w:tc>
          <w:tcPr>
            <w:tcW w:w="3120" w:type="dxa"/>
          </w:tcPr>
          <w:p w14:paraId="60501224" w14:textId="77777777" w:rsidR="00A64311" w:rsidRDefault="00445675">
            <w:r>
              <w:t>No indicators found in TC for the 3-day window</w:t>
            </w:r>
          </w:p>
        </w:tc>
        <w:tc>
          <w:tcPr>
            <w:tcW w:w="3120" w:type="dxa"/>
          </w:tcPr>
          <w:p w14:paraId="7AD4DF05" w14:textId="77777777" w:rsidR="00A64311" w:rsidRDefault="00445675">
            <w:r>
              <w:t>Check ThreatConnect for indicator activity; verify the query owner (`HTOC Org`) and lookback are correct</w:t>
            </w:r>
          </w:p>
        </w:tc>
      </w:tr>
      <w:tr w:rsidR="00A64311" w14:paraId="03C3F42C" w14:textId="77777777">
        <w:trPr>
          <w:cantSplit/>
        </w:trPr>
        <w:tc>
          <w:tcPr>
            <w:tcW w:w="3120" w:type="dxa"/>
          </w:tcPr>
          <w:p w14:paraId="70B4D234" w14:textId="77777777" w:rsidR="00A64311" w:rsidRDefault="00445675">
            <w:r>
              <w:t>`[DEBUG] recent_tags is empty after processing`</w:t>
            </w:r>
          </w:p>
        </w:tc>
        <w:tc>
          <w:tcPr>
            <w:tcW w:w="3120" w:type="dxa"/>
          </w:tcPr>
          <w:p w14:paraId="63F10BE0" w14:textId="77777777" w:rsidR="00A64311" w:rsidRDefault="00445675">
            <w:r>
              <w:t>No indicators matched to partner API tags in the last 24 hours</w:t>
            </w:r>
          </w:p>
        </w:tc>
        <w:tc>
          <w:tcPr>
            <w:tcW w:w="3120" w:type="dxa"/>
          </w:tcPr>
          <w:p w14:paraId="31617B4D" w14:textId="77777777" w:rsidR="00A64311" w:rsidRDefault="00445675">
            <w:r>
              <w:t>Verify OpDiv CSVs for the target dates exist; check that partner API tags are being applied in ThreatConnect</w:t>
            </w:r>
          </w:p>
        </w:tc>
      </w:tr>
      <w:tr w:rsidR="00A64311" w14:paraId="420144AB" w14:textId="77777777">
        <w:trPr>
          <w:cantSplit/>
        </w:trPr>
        <w:tc>
          <w:tcPr>
            <w:tcW w:w="3120" w:type="dxa"/>
          </w:tcPr>
          <w:p w14:paraId="0F7ADC22" w14:textId="77777777" w:rsidR="00A64311" w:rsidRDefault="00445675">
            <w:r>
              <w:t>`[DEBUG] filtered_recent_tags is empty`</w:t>
            </w:r>
          </w:p>
        </w:tc>
        <w:tc>
          <w:tcPr>
            <w:tcW w:w="3120" w:type="dxa"/>
          </w:tcPr>
          <w:p w14:paraId="775BB4E7" w14:textId="77777777" w:rsidR="00A64311" w:rsidRDefault="00445675">
            <w:r>
              <w:t>All indicators were either SOAR-created or had VT score ≤ 10</w:t>
            </w:r>
          </w:p>
        </w:tc>
        <w:tc>
          <w:tcPr>
            <w:tcW w:w="3120" w:type="dxa"/>
          </w:tcPr>
          <w:p w14:paraId="1437F6BC" w14:textId="77777777" w:rsidR="00A64311" w:rsidRDefault="00445675">
            <w:r>
              <w:t>Normal on low-activity days; review SOAR exclusion criteria or lower the VT threshold if needed</w:t>
            </w:r>
          </w:p>
        </w:tc>
      </w:tr>
      <w:tr w:rsidR="00A64311" w14:paraId="10BFCD4C" w14:textId="77777777">
        <w:trPr>
          <w:cantSplit/>
        </w:trPr>
        <w:tc>
          <w:tcPr>
            <w:tcW w:w="3120" w:type="dxa"/>
          </w:tcPr>
          <w:p w14:paraId="45B41AB4" w14:textId="77777777" w:rsidR="00A64311" w:rsidRDefault="00445675">
            <w:r>
              <w:t>`[DEBUG] all_partners is empty`</w:t>
            </w:r>
          </w:p>
        </w:tc>
        <w:tc>
          <w:tcPr>
            <w:tcW w:w="3120" w:type="dxa"/>
          </w:tcPr>
          <w:p w14:paraId="29714947" w14:textId="77777777" w:rsidR="00A64311" w:rsidRDefault="00445675">
            <w:r>
              <w:t>No partners in `Partners` column after filtering</w:t>
            </w:r>
          </w:p>
        </w:tc>
        <w:tc>
          <w:tcPr>
            <w:tcW w:w="3120" w:type="dxa"/>
          </w:tcPr>
          <w:p w14:paraId="7A14F31E" w14:textId="77777777" w:rsidR="00A64311" w:rsidRDefault="00445675">
            <w:r>
              <w:t>Confirms no qualifying indicators for any partner today; no output file will be written</w:t>
            </w:r>
          </w:p>
        </w:tc>
      </w:tr>
      <w:tr w:rsidR="00A64311" w14:paraId="3576938D" w14:textId="77777777">
        <w:trPr>
          <w:cantSplit/>
        </w:trPr>
        <w:tc>
          <w:tcPr>
            <w:tcW w:w="3120" w:type="dxa"/>
          </w:tcPr>
          <w:p w14:paraId="293398C7" w14:textId="77777777" w:rsidR="00A64311" w:rsidRDefault="00445675">
            <w:r>
              <w:lastRenderedPageBreak/>
              <w:t>Excel file missing for today</w:t>
            </w:r>
          </w:p>
        </w:tc>
        <w:tc>
          <w:tcPr>
            <w:tcW w:w="3120" w:type="dxa"/>
          </w:tcPr>
          <w:p w14:paraId="3B78DEAA" w14:textId="77777777" w:rsidR="00A64311" w:rsidRDefault="00445675">
            <w:r>
              <w:t>Script exited early (empty data at any stage)</w:t>
            </w:r>
          </w:p>
        </w:tc>
        <w:tc>
          <w:tcPr>
            <w:tcW w:w="3120" w:type="dxa"/>
          </w:tcPr>
          <w:p w14:paraId="2702E777" w14:textId="77777777" w:rsidR="00A64311" w:rsidRDefault="00445675">
            <w:r>
              <w:t>Review `TipperRunOutput.log` for the `[DEBUG]` message that triggered the early exit</w:t>
            </w:r>
          </w:p>
        </w:tc>
      </w:tr>
      <w:tr w:rsidR="00A64311" w14:paraId="38BC244B" w14:textId="77777777">
        <w:trPr>
          <w:cantSplit/>
        </w:trPr>
        <w:tc>
          <w:tcPr>
            <w:tcW w:w="3120" w:type="dxa"/>
          </w:tcPr>
          <w:p w14:paraId="21076177" w14:textId="77777777" w:rsidR="00A64311" w:rsidRDefault="00445675">
            <w:r>
              <w:t>`TipperRunOutput.log` is very large</w:t>
            </w:r>
          </w:p>
        </w:tc>
        <w:tc>
          <w:tcPr>
            <w:tcW w:w="3120" w:type="dxa"/>
          </w:tcPr>
          <w:p w14:paraId="3332D285" w14:textId="77777777" w:rsidR="00A64311" w:rsidRDefault="00445675">
            <w:r>
              <w:t>Log is append-only and accumulates across runs</w:t>
            </w:r>
          </w:p>
        </w:tc>
        <w:tc>
          <w:tcPr>
            <w:tcW w:w="3120" w:type="dxa"/>
          </w:tcPr>
          <w:p w14:paraId="3FC30C50" w14:textId="77777777" w:rsidR="00A64311" w:rsidRDefault="00445675">
            <w:r>
              <w:t>Truncate or archive the file periodically; do not delete — it is the primary debug record</w:t>
            </w:r>
          </w:p>
        </w:tc>
      </w:tr>
      <w:tr w:rsidR="00A64311" w14:paraId="1650C156" w14:textId="77777777">
        <w:trPr>
          <w:cantSplit/>
        </w:trPr>
        <w:tc>
          <w:tcPr>
            <w:tcW w:w="3120" w:type="dxa"/>
          </w:tcPr>
          <w:p w14:paraId="24C912CF" w14:textId="77777777" w:rsidR="00A64311" w:rsidRDefault="00445675">
            <w:r>
              <w:t>Shodan data missing for some indicators</w:t>
            </w:r>
          </w:p>
        </w:tc>
        <w:tc>
          <w:tcPr>
            <w:tcW w:w="3120" w:type="dxa"/>
          </w:tcPr>
          <w:p w14:paraId="50E36691" w14:textId="77777777" w:rsidR="00A64311" w:rsidRDefault="00445675">
            <w:r>
              <w:t>Shodan does not support that indicator type (e.g., URL, Hash)</w:t>
            </w:r>
          </w:p>
        </w:tc>
        <w:tc>
          <w:tcPr>
            <w:tcW w:w="3120" w:type="dxa"/>
          </w:tcPr>
          <w:p w14:paraId="3EE29A93" w14:textId="77777777" w:rsidR="00A64311" w:rsidRDefault="00445675">
            <w:r>
              <w:t>Expected behavior; Shodan 400 errors for unsupported types are suppressed; Shodan fields will be `unknown` for those rows</w:t>
            </w:r>
          </w:p>
        </w:tc>
      </w:tr>
    </w:tbl>
    <w:p w14:paraId="3315C21B" w14:textId="77777777" w:rsidR="00A64311" w:rsidRDefault="00A64311"/>
    <w:p w14:paraId="64C452AF" w14:textId="77777777" w:rsidR="00A64311" w:rsidRDefault="00445675">
      <w:r>
        <w:t>-</w:t>
      </w:r>
    </w:p>
    <w:p w14:paraId="5AA4EB59" w14:textId="77777777" w:rsidR="00A64311" w:rsidRDefault="00A64311"/>
    <w:p w14:paraId="03E5A521" w14:textId="77777777" w:rsidR="00A64311" w:rsidRDefault="00445675">
      <w:pPr>
        <w:pStyle w:val="Heading2"/>
      </w:pPr>
      <w:bookmarkStart w:id="25" w:name="_Toc228190299"/>
      <w:r>
        <w:t xml:space="preserve">10. Relationship to Other </w:t>
      </w:r>
      <w:r>
        <w:t>Processes</w:t>
      </w:r>
      <w:bookmarkEnd w:id="25"/>
    </w:p>
    <w:p w14:paraId="1BFC96C4" w14:textId="77777777" w:rsidR="00A64311" w:rsidRDefault="00A64311"/>
    <w:p w14:paraId="4430A463" w14:textId="77777777" w:rsidR="00A64311" w:rsidRDefault="00445675">
      <w:r>
        <w:t xml:space="preserve">The Tipper runs </w:t>
      </w:r>
      <w:r>
        <w:rPr>
          <w:b/>
        </w:rPr>
        <w:t>independently</w:t>
      </w:r>
      <w:r>
        <w:t xml:space="preserve"> of the NOI forecasting pipeline but draws from the </w:t>
      </w:r>
      <w:r>
        <w:rPr>
          <w:b/>
        </w:rPr>
        <w:t>same upstream OpDiv observation CSVs</w:t>
      </w:r>
      <w:r>
        <w:t>.</w:t>
      </w:r>
    </w:p>
    <w:p w14:paraId="191F32DF" w14:textId="77777777" w:rsidR="00A64311" w:rsidRDefault="00A64311"/>
    <w:p w14:paraId="5CEF64BC" w14:textId="77777777" w:rsidR="00A64311" w:rsidRDefault="00445675">
      <w:pPr>
        <w:pStyle w:val="NoSpacing"/>
      </w:pPr>
      <w:r>
        <w:rPr>
          <w:rFonts w:ascii="Consolas" w:hAnsi="Consolas"/>
          <w:sz w:val="18"/>
        </w:rPr>
        <w:t>OpDiv Observation Feed</w:t>
      </w:r>
    </w:p>
    <w:p w14:paraId="66F86453" w14:textId="77777777" w:rsidR="00A64311" w:rsidRDefault="00445675">
      <w:pPr>
        <w:pStyle w:val="NoSpacing"/>
      </w:pPr>
      <w:r>
        <w:rPr>
          <w:rFonts w:ascii="Consolas" w:hAnsi="Consolas"/>
          <w:sz w:val="18"/>
        </w:rPr>
        <w:t xml:space="preserve">        ↓  writes daily htoc_opdiv_obs_d{YYYYMMDD}.csv</w:t>
      </w:r>
    </w:p>
    <w:p w14:paraId="622DB0CC" w14:textId="77777777" w:rsidR="00A64311" w:rsidRDefault="00445675">
      <w:pPr>
        <w:pStyle w:val="NoSpacing"/>
      </w:pPr>
      <w:r>
        <w:rPr>
          <w:rFonts w:ascii="Consolas" w:hAnsi="Consolas"/>
          <w:sz w:val="18"/>
        </w:rPr>
        <w:t xml:space="preserve">        ├──→ NOI Forecasting (NextObservedIndicatorV3.0)</w:t>
      </w:r>
    </w:p>
    <w:p w14:paraId="0DE46A7D" w14:textId="77777777" w:rsidR="00A64311" w:rsidRDefault="00445675">
      <w:pPr>
        <w:pStyle w:val="NoSpacing"/>
      </w:pPr>
      <w:r>
        <w:rPr>
          <w:rFonts w:ascii="Consolas" w:hAnsi="Consolas"/>
          <w:sz w:val="18"/>
        </w:rPr>
        <w:t xml:space="preserve">        └──→ Tipper (main.py)</w:t>
      </w:r>
    </w:p>
    <w:p w14:paraId="0ED5F1DD" w14:textId="77777777" w:rsidR="00A64311" w:rsidRDefault="00445675">
      <w:pPr>
        <w:pStyle w:val="NoSpacing"/>
      </w:pPr>
      <w:r>
        <w:rPr>
          <w:rFonts w:ascii="Consolas" w:hAnsi="Consolas"/>
          <w:sz w:val="18"/>
        </w:rPr>
        <w:t xml:space="preserve">                ↓  cross-references with ThreatConnect live query</w:t>
      </w:r>
    </w:p>
    <w:p w14:paraId="40AC6475" w14:textId="77777777" w:rsidR="00A64311" w:rsidRDefault="00445675">
      <w:pPr>
        <w:pStyle w:val="NoSpacing"/>
      </w:pPr>
      <w:r>
        <w:rPr>
          <w:rFonts w:ascii="Consolas" w:hAnsi="Consolas"/>
          <w:sz w:val="18"/>
        </w:rPr>
        <w:t xml:space="preserve">                ↓  enriches with VirusTotal + Shodan</w:t>
      </w:r>
    </w:p>
    <w:p w14:paraId="3096A6AF" w14:textId="77777777" w:rsidR="00A64311" w:rsidRDefault="00445675">
      <w:pPr>
        <w:pStyle w:val="NoSpacing"/>
      </w:pPr>
      <w:r>
        <w:rPr>
          <w:rFonts w:ascii="Consolas" w:hAnsi="Consolas"/>
          <w:sz w:val="18"/>
        </w:rPr>
        <w:t xml:space="preserve">                ↓</w:t>
      </w:r>
    </w:p>
    <w:p w14:paraId="1E855AAC" w14:textId="77777777" w:rsidR="00A64311" w:rsidRDefault="00445675">
      <w:pPr>
        <w:pStyle w:val="NoSpacing"/>
      </w:pPr>
      <w:r>
        <w:rPr>
          <w:rFonts w:ascii="Consolas" w:hAnsi="Consolas"/>
          <w:sz w:val="18"/>
        </w:rPr>
        <w:t xml:space="preserve">        \\10.1.4.22\...\Tippers\tippers_by_partner_{YYYYMMDD}.xlsx</w:t>
      </w:r>
    </w:p>
    <w:p w14:paraId="7CF43CD1" w14:textId="77777777" w:rsidR="00A64311" w:rsidRDefault="00A64311"/>
    <w:p w14:paraId="40CE10F1" w14:textId="77777777" w:rsidR="00A64311" w:rsidRDefault="00445675">
      <w:r>
        <w:t>If OpDiv CSVs for the target date are missing, neither the NOI forecasting pipeline nor the Tipper will have current observation data.</w:t>
      </w:r>
    </w:p>
    <w:p w14:paraId="3C6CC07F" w14:textId="77777777" w:rsidR="00A64311" w:rsidRDefault="00A64311"/>
    <w:p w14:paraId="3321A4E6" w14:textId="77777777" w:rsidR="00A64311" w:rsidRDefault="00445675">
      <w:r>
        <w:t>-</w:t>
      </w:r>
    </w:p>
    <w:p w14:paraId="2CBFE073" w14:textId="77777777" w:rsidR="00A64311" w:rsidRDefault="00A64311"/>
    <w:p w14:paraId="58126DE6" w14:textId="77777777" w:rsidR="00A64311" w:rsidRDefault="00445675">
      <w:pPr>
        <w:pStyle w:val="Heading2"/>
      </w:pPr>
      <w:bookmarkStart w:id="26" w:name="_Toc228190300"/>
      <w:r>
        <w:t>11. Related Documents</w:t>
      </w:r>
      <w:bookmarkEnd w:id="26"/>
    </w:p>
    <w:p w14:paraId="560EED64" w14:textId="77777777" w:rsidR="00A64311" w:rsidRDefault="00A64311"/>
    <w:p w14:paraId="15B5F131" w14:textId="77777777" w:rsidR="00A64311" w:rsidRDefault="00445675">
      <w:r>
        <w:rPr>
          <w:rFonts w:ascii="Consolas" w:hAnsi="Consolas"/>
          <w:sz w:val="18"/>
        </w:rPr>
        <w:t>SOP_NextObservedIndicator_Forecasting.md</w:t>
      </w:r>
      <w:r>
        <w:t xml:space="preserve"> — shares the same OpDiv observation CSV inputs</w:t>
      </w:r>
    </w:p>
    <w:p w14:paraId="7FF2B2CC" w14:textId="77777777" w:rsidR="00A64311" w:rsidRDefault="00445675">
      <w:r>
        <w:rPr>
          <w:rFonts w:ascii="Consolas" w:hAnsi="Consolas"/>
          <w:sz w:val="18"/>
        </w:rPr>
        <w:t>SOP_Daily_Reports_Consolidation.md</w:t>
      </w:r>
      <w:r>
        <w:t xml:space="preserve"> — downstream daily report process</w:t>
      </w:r>
    </w:p>
    <w:p w14:paraId="1CC23FB0" w14:textId="77777777" w:rsidR="00A64311" w:rsidRDefault="00445675">
      <w:r>
        <w:rPr>
          <w:rFonts w:ascii="Consolas" w:hAnsi="Consolas"/>
          <w:b/>
          <w:color w:val="003366"/>
          <w:sz w:val="18"/>
          <w:u w:val="single"/>
        </w:rPr>
        <w:t>\\10.1.4.22\data\HTOC\HTOC Reports\Tippers\</w:t>
      </w:r>
      <w:r>
        <w:t xml:space="preserve"> (output location)</w:t>
      </w:r>
    </w:p>
    <w:p w14:paraId="6311F4EA" w14:textId="77777777" w:rsidR="00A64311" w:rsidRDefault="00445675">
      <w:r>
        <w:rPr>
          <w:rFonts w:ascii="Consolas" w:hAnsi="Consolas"/>
          <w:b/>
          <w:color w:val="003366"/>
          <w:sz w:val="18"/>
          <w:u w:val="single"/>
        </w:rPr>
        <w:t>scripts/batch-processing-script/Tipper/utils/config.json</w:t>
      </w:r>
      <w:r>
        <w:t xml:space="preserve"> (ThreatConnect credentials)</w:t>
      </w:r>
    </w:p>
    <w:sectPr w:rsidR="00A64311" w:rsidSect="00235E9B">
      <w:headerReference w:type="default" r:id="rId13"/>
      <w:footerReference w:type="even" r:id="rId14"/>
      <w:footerReference w:type="default" r:id="rId15"/>
      <w:headerReference w:type="first" r:id="rId16"/>
      <w:footerReference w:type="first" r:id="rId17"/>
      <w:pgSz w:w="12240" w:h="15840"/>
      <w:pgMar w:top="2215" w:right="1440" w:bottom="1440" w:left="1440" w:header="59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D1AFE" w14:textId="77777777" w:rsidR="0028203C" w:rsidRDefault="0028203C" w:rsidP="00196D5F">
      <w:r>
        <w:separator/>
      </w:r>
    </w:p>
  </w:endnote>
  <w:endnote w:type="continuationSeparator" w:id="0">
    <w:p w14:paraId="3D2E4A75" w14:textId="77777777" w:rsidR="0028203C" w:rsidRDefault="0028203C" w:rsidP="00196D5F">
      <w:r>
        <w:continuationSeparator/>
      </w:r>
    </w:p>
  </w:endnote>
  <w:endnote w:type="continuationNotice" w:id="1">
    <w:p w14:paraId="6395968B" w14:textId="77777777" w:rsidR="0028203C" w:rsidRDefault="002820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MS PMincho">
    <w:charset w:val="80"/>
    <w:family w:val="roman"/>
    <w:pitch w:val="variable"/>
    <w:sig w:usb0="E00002FF" w:usb1="6AC7FDFB" w:usb2="08000012" w:usb3="00000000" w:csb0="0002009F" w:csb1="00000000"/>
  </w:font>
  <w:font w:name="Poppins ExtraBold">
    <w:charset w:val="00"/>
    <w:family w:val="auto"/>
    <w:pitch w:val="variable"/>
    <w:sig w:usb0="00008007" w:usb1="00000000" w:usb2="00000000" w:usb3="00000000" w:csb0="00000093" w:csb1="00000000"/>
  </w:font>
  <w:font w:name="Nirmala UI">
    <w:panose1 w:val="020B0502040204020203"/>
    <w:charset w:val="00"/>
    <w:family w:val="swiss"/>
    <w:pitch w:val="variable"/>
    <w:sig w:usb0="80FF8023" w:usb1="0200004A" w:usb2="00000200" w:usb3="00000000" w:csb0="00000001" w:csb1="00000000"/>
  </w:font>
  <w:font w:name="Poppins">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Nirmala Text">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5691195"/>
      <w:docPartObj>
        <w:docPartGallery w:val="Page Numbers (Bottom of Page)"/>
        <w:docPartUnique/>
      </w:docPartObj>
    </w:sdtPr>
    <w:sdtEndPr>
      <w:rPr>
        <w:rStyle w:val="PageNumber"/>
      </w:rPr>
    </w:sdtEndPr>
    <w:sdtContent>
      <w:p w14:paraId="4FBE9F4C" w14:textId="77777777" w:rsidR="0003206E" w:rsidRDefault="000320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F20BE9" w14:textId="77777777" w:rsidR="0003206E" w:rsidRDefault="0003206E" w:rsidP="000320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1771" w14:textId="77777777" w:rsidR="00660397" w:rsidRDefault="006603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B40E35" w14:paraId="4202D028" w14:textId="77777777" w:rsidTr="695F0CDE">
      <w:tc>
        <w:tcPr>
          <w:tcW w:w="8815" w:type="dxa"/>
          <w:shd w:val="clear" w:color="auto" w:fill="FFFFFF" w:themeFill="background1"/>
          <w:vAlign w:val="center"/>
        </w:tcPr>
        <w:p w14:paraId="7CA604DE" w14:textId="77777777" w:rsidR="00F210F7" w:rsidRPr="00F210F7" w:rsidRDefault="001E691C" w:rsidP="00F210F7">
          <w:pPr>
            <w:pStyle w:val="NoSpacing"/>
            <w:jc w:val="center"/>
            <w:rPr>
              <w:rFonts w:ascii="Nirmala Text" w:hAnsi="Nirmala Text" w:cs="Nirmala Text"/>
              <w:sz w:val="18"/>
              <w:szCs w:val="18"/>
            </w:rPr>
          </w:pPr>
          <w:r>
            <w:rPr>
              <w:rFonts w:ascii="Nirmala Text" w:hAnsi="Nirmala Text" w:cs="Nirmala Text"/>
              <w:sz w:val="18"/>
              <w:szCs w:val="18"/>
            </w:rPr>
            <w:t xml:space="preserve">               </w:t>
          </w:r>
          <w:r w:rsidR="0091684E">
            <w:rPr>
              <w:noProof/>
            </w:rPr>
            <w:drawing>
              <wp:inline distT="0" distB="0" distL="0" distR="0" wp14:anchorId="6FF2C1A5" wp14:editId="4EFBC922">
                <wp:extent cx="957532" cy="444240"/>
                <wp:effectExtent l="0" t="0" r="0" b="0"/>
                <wp:docPr id="1601952155" name="Picture 160195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55" name="Picture 1601952155"/>
                        <pic:cNvPicPr/>
                      </pic:nvPicPr>
                      <pic:blipFill>
                        <a:blip r:embed="rId1">
                          <a:extLst>
                            <a:ext uri="{28A0092B-C50C-407E-A947-70E740481C1C}">
                              <a14:useLocalDpi xmlns:a14="http://schemas.microsoft.com/office/drawing/2010/main" val="0"/>
                            </a:ext>
                          </a:extLst>
                        </a:blip>
                        <a:stretch>
                          <a:fillRect/>
                        </a:stretch>
                      </pic:blipFill>
                      <pic:spPr>
                        <a:xfrm>
                          <a:off x="0" y="0"/>
                          <a:ext cx="966666" cy="448478"/>
                        </a:xfrm>
                        <a:prstGeom prst="rect">
                          <a:avLst/>
                        </a:prstGeom>
                      </pic:spPr>
                    </pic:pic>
                  </a:graphicData>
                </a:graphic>
              </wp:inline>
            </w:drawing>
          </w:r>
        </w:p>
      </w:tc>
      <w:tc>
        <w:tcPr>
          <w:tcW w:w="535" w:type="dxa"/>
          <w:vAlign w:val="center"/>
        </w:tcPr>
        <w:sdt>
          <w:sdtPr>
            <w:rPr>
              <w:rStyle w:val="PageNumber"/>
            </w:rPr>
            <w:id w:val="501165908"/>
            <w:docPartObj>
              <w:docPartGallery w:val="Page Numbers (Bottom of Page)"/>
              <w:docPartUnique/>
            </w:docPartObj>
          </w:sdtPr>
          <w:sdtEndPr>
            <w:rPr>
              <w:rStyle w:val="PageNumber"/>
              <w:rFonts w:asciiTheme="majorHAnsi" w:hAnsiTheme="majorHAnsi" w:cstheme="majorBidi"/>
            </w:rPr>
          </w:sdtEndPr>
          <w:sdtContent>
            <w:p w14:paraId="0815A90B" w14:textId="77777777" w:rsidR="00B40E35" w:rsidRDefault="00B40E35" w:rsidP="00B40E35">
              <w:pPr>
                <w:pStyle w:val="Footer"/>
                <w:jc w:val="right"/>
              </w:pPr>
              <w:r w:rsidRPr="009F53FD">
                <w:rPr>
                  <w:rStyle w:val="PageNumber"/>
                  <w:rFonts w:asciiTheme="majorHAnsi" w:hAnsiTheme="majorHAnsi" w:cstheme="majorHAnsi"/>
                </w:rPr>
                <w:fldChar w:fldCharType="begin"/>
              </w:r>
              <w:r w:rsidRPr="009F53FD">
                <w:rPr>
                  <w:rStyle w:val="PageNumber"/>
                  <w:rFonts w:asciiTheme="majorHAnsi" w:hAnsiTheme="majorHAnsi" w:cstheme="majorHAnsi"/>
                </w:rPr>
                <w:instrText xml:space="preserve"> PAGE </w:instrText>
              </w:r>
              <w:r w:rsidRPr="009F53FD">
                <w:rPr>
                  <w:rStyle w:val="PageNumber"/>
                  <w:rFonts w:asciiTheme="majorHAnsi" w:hAnsiTheme="majorHAnsi" w:cstheme="majorHAnsi"/>
                </w:rPr>
                <w:fldChar w:fldCharType="separate"/>
              </w:r>
              <w:r w:rsidRPr="009F53FD">
                <w:rPr>
                  <w:rStyle w:val="PageNumber"/>
                  <w:rFonts w:asciiTheme="majorHAnsi" w:hAnsiTheme="majorHAnsi" w:cstheme="majorHAnsi"/>
                </w:rPr>
                <w:t>2</w:t>
              </w:r>
              <w:r w:rsidRPr="009F53FD">
                <w:rPr>
                  <w:rStyle w:val="PageNumber"/>
                  <w:rFonts w:asciiTheme="majorHAnsi" w:hAnsiTheme="majorHAnsi" w:cstheme="majorHAnsi"/>
                </w:rPr>
                <w:fldChar w:fldCharType="end"/>
              </w:r>
            </w:p>
          </w:sdtContent>
        </w:sdt>
      </w:tc>
    </w:tr>
  </w:tbl>
  <w:p w14:paraId="00F85B1D" w14:textId="77777777" w:rsidR="0003206E" w:rsidRPr="00B15B59" w:rsidRDefault="007C4CC6" w:rsidP="00C86EA7">
    <w:pPr>
      <w:pStyle w:val="Footer"/>
      <w:jc w:val="center"/>
      <w:rPr>
        <w:sz w:val="18"/>
        <w:szCs w:val="18"/>
      </w:rPr>
    </w:pPr>
    <w:r w:rsidRPr="007C4CC6">
      <w:rPr>
        <w:rFonts w:ascii="Poppins ExtraBold" w:hAnsi="Poppins ExtraBold" w:cs="Poppins ExtraBold"/>
        <w:color w:val="FFC000"/>
      </w:rPr>
      <w:t>TLP:AMBER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C36E3" w14:paraId="35CB7E6C" w14:textId="77777777">
      <w:tc>
        <w:tcPr>
          <w:tcW w:w="8815" w:type="dxa"/>
          <w:vAlign w:val="center"/>
        </w:tcPr>
        <w:p w14:paraId="18ED5FCA" w14:textId="77777777" w:rsidR="000C36E3" w:rsidRPr="00B32CF9" w:rsidRDefault="000C36E3" w:rsidP="000C36E3">
          <w:pPr>
            <w:pStyle w:val="Footer"/>
            <w:rPr>
              <w:color w:val="204774" w:themeColor="accent1"/>
              <w:sz w:val="18"/>
              <w:szCs w:val="18"/>
            </w:rPr>
          </w:pPr>
          <w:r w:rsidRPr="00B32CF9">
            <w:rPr>
              <w:color w:val="204774" w:themeColor="accent1"/>
              <w:sz w:val="18"/>
              <w:szCs w:val="18"/>
            </w:rPr>
            <w:t>U.S. Department of Health and Human Services</w:t>
          </w:r>
        </w:p>
        <w:p w14:paraId="65807D5B" w14:textId="77777777" w:rsidR="000C36E3" w:rsidRPr="00B32CF9" w:rsidRDefault="000C36E3" w:rsidP="000C36E3">
          <w:pPr>
            <w:pStyle w:val="Footer"/>
            <w:rPr>
              <w:color w:val="204774" w:themeColor="accent1"/>
              <w:sz w:val="18"/>
              <w:szCs w:val="18"/>
            </w:rPr>
          </w:pPr>
          <w:r w:rsidRPr="00B32CF9">
            <w:rPr>
              <w:color w:val="204774" w:themeColor="accent1"/>
              <w:sz w:val="18"/>
              <w:szCs w:val="18"/>
            </w:rPr>
            <w:t>Office of the Chief Information Officer (OCIO)/Office of Information Security and Privacy (OIS</w:t>
          </w:r>
          <w:r>
            <w:rPr>
              <w:color w:val="204774" w:themeColor="accent1"/>
              <w:sz w:val="18"/>
              <w:szCs w:val="18"/>
            </w:rPr>
            <w:t>P</w:t>
          </w:r>
          <w:r w:rsidRPr="00B32CF9">
            <w:rPr>
              <w:color w:val="204774" w:themeColor="accent1"/>
              <w:sz w:val="18"/>
              <w:szCs w:val="18"/>
            </w:rPr>
            <w:t>)</w:t>
          </w:r>
        </w:p>
      </w:tc>
      <w:tc>
        <w:tcPr>
          <w:tcW w:w="535" w:type="dxa"/>
          <w:vAlign w:val="center"/>
        </w:tcPr>
        <w:p w14:paraId="0D55F603" w14:textId="77777777" w:rsidR="000C36E3" w:rsidRDefault="000C36E3" w:rsidP="000C36E3">
          <w:pPr>
            <w:pStyle w:val="Footer"/>
            <w:jc w:val="right"/>
          </w:pPr>
        </w:p>
      </w:tc>
    </w:tr>
  </w:tbl>
  <w:p w14:paraId="5ABDCAF3" w14:textId="77777777" w:rsidR="00B32CF9" w:rsidRPr="00B32CF9" w:rsidRDefault="00B32CF9">
    <w:pPr>
      <w:pStyle w:val="Footer"/>
      <w:rPr>
        <w:color w:val="204774" w:themeColor="accen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E8F6E" w14:textId="77777777" w:rsidR="0028203C" w:rsidRDefault="0028203C" w:rsidP="00196D5F">
      <w:r>
        <w:separator/>
      </w:r>
    </w:p>
  </w:footnote>
  <w:footnote w:type="continuationSeparator" w:id="0">
    <w:p w14:paraId="1064EA21" w14:textId="77777777" w:rsidR="0028203C" w:rsidRDefault="0028203C" w:rsidP="00196D5F">
      <w:r>
        <w:continuationSeparator/>
      </w:r>
    </w:p>
  </w:footnote>
  <w:footnote w:type="continuationNotice" w:id="1">
    <w:p w14:paraId="06E63C2E" w14:textId="77777777" w:rsidR="0028203C" w:rsidRDefault="002820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Caption w:val="Header Table"/>
      <w:tblDescription w:val="Document Title and Date"/>
    </w:tblPr>
    <w:tblGrid>
      <w:gridCol w:w="6570"/>
      <w:gridCol w:w="3420"/>
    </w:tblGrid>
    <w:tr w:rsidR="00A32B84" w14:paraId="0561E601" w14:textId="77777777" w:rsidTr="007C4CC6">
      <w:trPr>
        <w:trHeight w:val="720"/>
      </w:trPr>
      <w:tc>
        <w:tcPr>
          <w:tcW w:w="6570" w:type="dxa"/>
          <w:vAlign w:val="center"/>
        </w:tcPr>
        <w:p w14:paraId="049C1FE7" w14:textId="77777777" w:rsidR="00A64311" w:rsidRDefault="00445675">
          <w:r>
            <w:t>TLP:AMBER</w:t>
          </w:r>
          <w:r>
            <w:br/>
            <w:t>Tipper — Daily Partner Indicator Tips</w:t>
          </w:r>
          <w:r>
            <w:br/>
            <w:t>April 2026</w:t>
          </w:r>
        </w:p>
      </w:tc>
      <w:tc>
        <w:tcPr>
          <w:tcW w:w="3420" w:type="dxa"/>
          <w:vAlign w:val="center"/>
        </w:tcPr>
        <w:p w14:paraId="74809F08" w14:textId="77777777" w:rsidR="00A32B84" w:rsidRPr="00A32B84" w:rsidRDefault="00446276" w:rsidP="00A32B84">
          <w:pPr>
            <w:pStyle w:val="Header"/>
            <w:jc w:val="right"/>
            <w:rPr>
              <w:rFonts w:asciiTheme="majorHAnsi" w:hAnsiTheme="majorHAnsi"/>
              <w:sz w:val="28"/>
              <w:szCs w:val="28"/>
            </w:rPr>
          </w:pPr>
          <w:r>
            <w:rPr>
              <w:noProof/>
            </w:rPr>
            <w:drawing>
              <wp:inline distT="0" distB="0" distL="0" distR="0" wp14:anchorId="40ECE3D2" wp14:editId="5AECBCEA">
                <wp:extent cx="1524000" cy="482851"/>
                <wp:effectExtent l="0" t="0" r="0" b="0"/>
                <wp:docPr id="40272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92" cy="486492"/>
                        </a:xfrm>
                        <a:prstGeom prst="rect">
                          <a:avLst/>
                        </a:prstGeom>
                        <a:noFill/>
                      </pic:spPr>
                    </pic:pic>
                  </a:graphicData>
                </a:graphic>
              </wp:inline>
            </w:drawing>
          </w:r>
        </w:p>
      </w:tc>
    </w:tr>
  </w:tbl>
  <w:p w14:paraId="17C15DA7" w14:textId="77777777" w:rsidR="695F0CDE" w:rsidRDefault="00DD0193">
    <w:r>
      <w:rPr>
        <w:noProof/>
      </w:rPr>
      <mc:AlternateContent>
        <mc:Choice Requires="wps">
          <w:drawing>
            <wp:anchor distT="0" distB="0" distL="114300" distR="114300" simplePos="0" relativeHeight="251658240" behindDoc="0" locked="0" layoutInCell="1" allowOverlap="1" wp14:anchorId="47183DBD" wp14:editId="0805689C">
              <wp:simplePos x="0" y="0"/>
              <wp:positionH relativeFrom="column">
                <wp:posOffset>-946150</wp:posOffset>
              </wp:positionH>
              <wp:positionV relativeFrom="paragraph">
                <wp:posOffset>175680</wp:posOffset>
              </wp:positionV>
              <wp:extent cx="4795284" cy="0"/>
              <wp:effectExtent l="0" t="0" r="5715" b="12700"/>
              <wp:wrapNone/>
              <wp:docPr id="2"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4795284"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74879" id="Straight Connector 2" o:spid="_x0000_s1026" alt="&quot;&quot;" style="position:absolute;flip:x;z-index:251658240;visibility:visible;mso-wrap-style:square;mso-wrap-distance-left:9pt;mso-wrap-distance-top:0;mso-wrap-distance-right:9pt;mso-wrap-distance-bottom:0;mso-position-horizontal:absolute;mso-position-horizontal-relative:text;mso-position-vertical:absolute;mso-position-vertical-relative:text" from="-74.5pt,13.85pt" to="303.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" strokecolor="#204774 [3204]" strokeweight="1pt">
              <v:stroke joinstyle="miter"/>
            </v:line>
          </w:pict>
        </mc:Fallback>
      </mc:AlternateContent>
    </w:r>
    <w:r w:rsidR="0062259D" w:rsidRPr="0062259D">
      <w:rPr>
        <w:rFonts w:ascii="Nirmala UI" w:hAnsi="Nirmala UI" w:cs="Nirmala UI"/>
        <w:b/>
        <w:bCs/>
        <w:noProof/>
        <w:color w:val="000000" w:themeColor="text1"/>
        <w:sz w:val="22"/>
        <w:szCs w:val="22"/>
      </w:rPr>
      <w:drawing>
        <wp:anchor distT="0" distB="0" distL="114300" distR="114300" simplePos="0" relativeHeight="251661312" behindDoc="0" locked="0" layoutInCell="1" allowOverlap="1" wp14:anchorId="528AE031" wp14:editId="34C7A87E">
          <wp:simplePos x="0" y="0"/>
          <wp:positionH relativeFrom="column">
            <wp:posOffset>9591675</wp:posOffset>
          </wp:positionH>
          <wp:positionV relativeFrom="paragraph">
            <wp:posOffset>-1068070</wp:posOffset>
          </wp:positionV>
          <wp:extent cx="1689772" cy="1243965"/>
          <wp:effectExtent l="0" t="0" r="5715" b="0"/>
          <wp:wrapNone/>
          <wp:docPr id="9" name="Picture 8">
            <a:extLst xmlns:a="http://schemas.openxmlformats.org/drawingml/2006/main">
              <a:ext uri="{FF2B5EF4-FFF2-40B4-BE49-F238E27FC236}">
                <a16:creationId xmlns:a16="http://schemas.microsoft.com/office/drawing/2014/main" id="{D1C4F4EC-7509-28D0-3A43-5FC9275CE1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1C4F4EC-7509-28D0-3A43-5FC9275CE1B7}"/>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79752" cy="1310206"/>
                  </a:xfrm>
                  <a:prstGeom prst="rect">
                    <a:avLst/>
                  </a:prstGeom>
                </pic:spPr>
              </pic:pic>
            </a:graphicData>
          </a:graphic>
          <wp14:sizeRelH relativeFrom="margin">
            <wp14:pctWidth>0</wp14:pctWidth>
          </wp14:sizeRelH>
          <wp14:sizeRelV relativeFrom="margin">
            <wp14:pctHeight>0</wp14:pctHeight>
          </wp14:sizeRelV>
        </wp:anchor>
      </w:drawing>
    </w:r>
    <w:r w:rsidR="0062259D" w:rsidRPr="0062259D">
      <w:rPr>
        <w:rFonts w:ascii="Nirmala UI" w:hAnsi="Nirmala UI" w:cs="Nirmala UI"/>
        <w:b/>
        <w:bCs/>
        <w:noProof/>
        <w:color w:val="000000" w:themeColor="text1"/>
        <w:sz w:val="22"/>
        <w:szCs w:val="22"/>
      </w:rPr>
      <mc:AlternateContent>
        <mc:Choice Requires="wps">
          <w:drawing>
            <wp:anchor distT="0" distB="0" distL="114300" distR="114300" simplePos="0" relativeHeight="251662336" behindDoc="0" locked="0" layoutInCell="1" allowOverlap="1" wp14:anchorId="6A97CACE" wp14:editId="5C4C234A">
              <wp:simplePos x="0" y="0"/>
              <wp:positionH relativeFrom="column">
                <wp:posOffset>8305800</wp:posOffset>
              </wp:positionH>
              <wp:positionV relativeFrom="paragraph">
                <wp:posOffset>-763270</wp:posOffset>
              </wp:positionV>
              <wp:extent cx="2596530" cy="1244872"/>
              <wp:effectExtent l="0" t="0" r="0" b="0"/>
              <wp:wrapNone/>
              <wp:docPr id="6" name="Slide Number Placeholder 5">
                <a:extLst xmlns:a="http://schemas.openxmlformats.org/drawingml/2006/main">
                  <a:ext uri="{FF2B5EF4-FFF2-40B4-BE49-F238E27FC236}">
                    <a16:creationId xmlns:a16="http://schemas.microsoft.com/office/drawing/2014/main" id="{74078398-1CA4-F0A3-CECD-FF7C0DBAF36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6530" cy="1244872"/>
                      </a:xfrm>
                      <a:prstGeom prst="rect">
                        <a:avLst/>
                      </a:prstGeom>
                    </wps:spPr>
                    <wps:txbx>
                      <w:txbxContent>
                        <w:p w14:paraId="499027DE" w14:textId="77777777" w:rsidR="0062259D" w:rsidRDefault="0062259D" w:rsidP="0062259D">
                          <w:pPr>
                            <w:jc w:val="right"/>
                            <w:rPr>
                              <w:rFonts w:ascii="Nirmala Text" w:eastAsia="Nirmala Text" w:hAnsi="Nirmala Text" w:cs="Nirmala Text"/>
                              <w:b/>
                              <w:bCs/>
                              <w:color w:val="F6DD23"/>
                              <w:kern w:val="24"/>
                            </w:rPr>
                          </w:pPr>
                          <w:r>
                            <w:rPr>
                              <w:rFonts w:ascii="Nirmala Text" w:eastAsia="Nirmala Text" w:hAnsi="Nirmala Text" w:cs="Nirmala Text"/>
                              <w:b/>
                              <w:bCs/>
                              <w:color w:val="F6DD23"/>
                              <w:kern w:val="24"/>
                            </w:rPr>
                            <w:t>TLP:AMBER+STRICT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1F3D6E8D" id="_x0000_t202" coordsize="21600,21600" o:spt="202" path="m,l,21600r21600,l21600,xe">
              <v:stroke joinstyle="miter"/>
              <v:path gradientshapeok="t" o:connecttype="rect"/>
            </v:shapetype>
            <v:shape id="Slide Number Placeholder 5" o:spid="_x0000_s1030" type="#_x0000_t202" style="position:absolute;margin-left:654pt;margin-top:-60.1pt;width:204.45pt;height: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" filled="f" stroked="f">
              <v:textbox>
                <w:txbxContent>
                  <w:p w14:paraId="47D023A0" w14:textId="77777777" w:rsidR="0062259D" w:rsidRDefault="0062259D" w:rsidP="0062259D">
                    <w:pPr>
                      <w:jc w:val="right"/>
                      <w:rPr>
                        <w:rFonts w:ascii="Nirmala Text" w:eastAsia="Nirmala Text" w:hAnsi="Nirmala Text" w:cs="Nirmala Text"/>
                        <w:b/>
                        <w:bCs/>
                        <w:color w:val="F6DD23"/>
                        <w:kern w:val="24"/>
                      </w:rPr>
                    </w:pPr>
                    <w:proofErr w:type="gramStart"/>
                    <w:r>
                      <w:rPr>
                        <w:rFonts w:ascii="Nirmala Text" w:eastAsia="Nirmala Text" w:hAnsi="Nirmala Text" w:cs="Nirmala Text"/>
                        <w:b/>
                        <w:bCs/>
                        <w:color w:val="F6DD23"/>
                        <w:kern w:val="24"/>
                      </w:rPr>
                      <w:t>TLP:AMBER</w:t>
                    </w:r>
                    <w:proofErr w:type="gramEnd"/>
                    <w:r>
                      <w:rPr>
                        <w:rFonts w:ascii="Nirmala Text" w:eastAsia="Nirmala Text" w:hAnsi="Nirmala Text" w:cs="Nirmala Text"/>
                        <w:b/>
                        <w:bCs/>
                        <w:color w:val="F6DD23"/>
                        <w:kern w:val="24"/>
                      </w:rPr>
                      <w:t>+STRICT</w:t>
                    </w:r>
                  </w:p>
                </w:txbxContent>
              </v:textbox>
            </v:shape>
          </w:pict>
        </mc:Fallback>
      </mc:AlternateContent>
    </w:r>
  </w:p>
  <w:p w14:paraId="7032865D" w14:textId="77777777" w:rsidR="00196D5F" w:rsidRDefault="00196D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E6BD0" w14:textId="77777777" w:rsidR="00472608" w:rsidRDefault="00472608">
    <w:pPr>
      <w:pStyle w:val="Header"/>
    </w:pPr>
  </w:p>
  <w:p w14:paraId="1F1B1508" w14:textId="77777777" w:rsidR="00472608" w:rsidRDefault="00472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6B9"/>
    <w:multiLevelType w:val="multilevel"/>
    <w:tmpl w:val="384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4A88"/>
    <w:multiLevelType w:val="multilevel"/>
    <w:tmpl w:val="0740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5339"/>
    <w:multiLevelType w:val="multilevel"/>
    <w:tmpl w:val="F08C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A37DC"/>
    <w:multiLevelType w:val="hybridMultilevel"/>
    <w:tmpl w:val="5F9EA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60CEC"/>
    <w:multiLevelType w:val="hybridMultilevel"/>
    <w:tmpl w:val="D17AE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244AE"/>
    <w:multiLevelType w:val="hybridMultilevel"/>
    <w:tmpl w:val="7214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E2C21"/>
    <w:multiLevelType w:val="hybridMultilevel"/>
    <w:tmpl w:val="4DF8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7B58C8"/>
    <w:multiLevelType w:val="hybridMultilevel"/>
    <w:tmpl w:val="77A2F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212972"/>
    <w:multiLevelType w:val="hybridMultilevel"/>
    <w:tmpl w:val="77A2FB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8D79A5"/>
    <w:multiLevelType w:val="hybridMultilevel"/>
    <w:tmpl w:val="1C1A9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33EAD"/>
    <w:multiLevelType w:val="hybridMultilevel"/>
    <w:tmpl w:val="67C8F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6E3620"/>
    <w:multiLevelType w:val="multilevel"/>
    <w:tmpl w:val="6AC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E4D8E"/>
    <w:multiLevelType w:val="hybridMultilevel"/>
    <w:tmpl w:val="D0142E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510673"/>
    <w:multiLevelType w:val="multilevel"/>
    <w:tmpl w:val="27C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10D00"/>
    <w:multiLevelType w:val="multilevel"/>
    <w:tmpl w:val="C57E0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D5D08"/>
    <w:multiLevelType w:val="hybridMultilevel"/>
    <w:tmpl w:val="213072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1B7C0F"/>
    <w:multiLevelType w:val="hybridMultilevel"/>
    <w:tmpl w:val="D5CC778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FB65082"/>
    <w:multiLevelType w:val="multilevel"/>
    <w:tmpl w:val="AD60CC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F361B"/>
    <w:multiLevelType w:val="hybridMultilevel"/>
    <w:tmpl w:val="D1DC7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DC5A0F"/>
    <w:multiLevelType w:val="hybridMultilevel"/>
    <w:tmpl w:val="D2F47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5D208F"/>
    <w:multiLevelType w:val="hybridMultilevel"/>
    <w:tmpl w:val="56A0C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3841AA"/>
    <w:multiLevelType w:val="hybridMultilevel"/>
    <w:tmpl w:val="692652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8254F0"/>
    <w:multiLevelType w:val="multilevel"/>
    <w:tmpl w:val="8804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C36BDD"/>
    <w:multiLevelType w:val="hybridMultilevel"/>
    <w:tmpl w:val="BC64F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512007"/>
    <w:multiLevelType w:val="multilevel"/>
    <w:tmpl w:val="CB0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21835"/>
    <w:multiLevelType w:val="multilevel"/>
    <w:tmpl w:val="E250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32628">
    <w:abstractNumId w:val="3"/>
  </w:num>
  <w:num w:numId="2" w16cid:durableId="1010062569">
    <w:abstractNumId w:val="7"/>
  </w:num>
  <w:num w:numId="3" w16cid:durableId="862745281">
    <w:abstractNumId w:val="10"/>
  </w:num>
  <w:num w:numId="4" w16cid:durableId="1282613973">
    <w:abstractNumId w:val="20"/>
  </w:num>
  <w:num w:numId="5" w16cid:durableId="2047215258">
    <w:abstractNumId w:val="21"/>
  </w:num>
  <w:num w:numId="6" w16cid:durableId="1027175540">
    <w:abstractNumId w:val="15"/>
  </w:num>
  <w:num w:numId="7" w16cid:durableId="796338963">
    <w:abstractNumId w:val="9"/>
  </w:num>
  <w:num w:numId="8" w16cid:durableId="1173298111">
    <w:abstractNumId w:val="8"/>
  </w:num>
  <w:num w:numId="9" w16cid:durableId="1372461074">
    <w:abstractNumId w:val="4"/>
  </w:num>
  <w:num w:numId="10" w16cid:durableId="1997609508">
    <w:abstractNumId w:val="12"/>
  </w:num>
  <w:num w:numId="11" w16cid:durableId="1532570134">
    <w:abstractNumId w:val="18"/>
  </w:num>
  <w:num w:numId="12" w16cid:durableId="748313279">
    <w:abstractNumId w:val="16"/>
  </w:num>
  <w:num w:numId="13" w16cid:durableId="1307319293">
    <w:abstractNumId w:val="23"/>
  </w:num>
  <w:num w:numId="14" w16cid:durableId="1161699667">
    <w:abstractNumId w:val="5"/>
  </w:num>
  <w:num w:numId="15" w16cid:durableId="300425086">
    <w:abstractNumId w:val="19"/>
  </w:num>
  <w:num w:numId="16" w16cid:durableId="1881821316">
    <w:abstractNumId w:val="6"/>
  </w:num>
  <w:num w:numId="17" w16cid:durableId="875193400">
    <w:abstractNumId w:val="11"/>
  </w:num>
  <w:num w:numId="18" w16cid:durableId="788933985">
    <w:abstractNumId w:val="24"/>
  </w:num>
  <w:num w:numId="19" w16cid:durableId="474104906">
    <w:abstractNumId w:val="2"/>
  </w:num>
  <w:num w:numId="20" w16cid:durableId="284510180">
    <w:abstractNumId w:val="0"/>
  </w:num>
  <w:num w:numId="21" w16cid:durableId="1210336629">
    <w:abstractNumId w:val="17"/>
  </w:num>
  <w:num w:numId="22" w16cid:durableId="1105886355">
    <w:abstractNumId w:val="13"/>
  </w:num>
  <w:num w:numId="23" w16cid:durableId="1427772093">
    <w:abstractNumId w:val="22"/>
  </w:num>
  <w:num w:numId="24" w16cid:durableId="242763953">
    <w:abstractNumId w:val="1"/>
  </w:num>
  <w:num w:numId="25" w16cid:durableId="1504662645">
    <w:abstractNumId w:val="25"/>
  </w:num>
  <w:num w:numId="26" w16cid:durableId="1192836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1E"/>
    <w:rsid w:val="000039B0"/>
    <w:rsid w:val="0000477B"/>
    <w:rsid w:val="00005009"/>
    <w:rsid w:val="00011C71"/>
    <w:rsid w:val="00015078"/>
    <w:rsid w:val="00023CE1"/>
    <w:rsid w:val="000245A1"/>
    <w:rsid w:val="0003206E"/>
    <w:rsid w:val="00032646"/>
    <w:rsid w:val="0003499E"/>
    <w:rsid w:val="00035746"/>
    <w:rsid w:val="00040ECE"/>
    <w:rsid w:val="00044DD4"/>
    <w:rsid w:val="00052C3C"/>
    <w:rsid w:val="000677C6"/>
    <w:rsid w:val="00072B10"/>
    <w:rsid w:val="00077B68"/>
    <w:rsid w:val="00083A23"/>
    <w:rsid w:val="000A0893"/>
    <w:rsid w:val="000A1B52"/>
    <w:rsid w:val="000A27A2"/>
    <w:rsid w:val="000B10BE"/>
    <w:rsid w:val="000B12EA"/>
    <w:rsid w:val="000B42C6"/>
    <w:rsid w:val="000C179A"/>
    <w:rsid w:val="000C36E3"/>
    <w:rsid w:val="000C55E3"/>
    <w:rsid w:val="000D2829"/>
    <w:rsid w:val="000E06B6"/>
    <w:rsid w:val="000E14F1"/>
    <w:rsid w:val="000E2C30"/>
    <w:rsid w:val="000F5415"/>
    <w:rsid w:val="000F5F62"/>
    <w:rsid w:val="00101F0B"/>
    <w:rsid w:val="00105DEF"/>
    <w:rsid w:val="001100D2"/>
    <w:rsid w:val="0011031D"/>
    <w:rsid w:val="00111D7E"/>
    <w:rsid w:val="00113A9D"/>
    <w:rsid w:val="00116368"/>
    <w:rsid w:val="00117681"/>
    <w:rsid w:val="001409F6"/>
    <w:rsid w:val="001470FC"/>
    <w:rsid w:val="00147EA8"/>
    <w:rsid w:val="00150224"/>
    <w:rsid w:val="0015376A"/>
    <w:rsid w:val="001549BE"/>
    <w:rsid w:val="001568C8"/>
    <w:rsid w:val="00161402"/>
    <w:rsid w:val="001637F8"/>
    <w:rsid w:val="001716CB"/>
    <w:rsid w:val="00171F0D"/>
    <w:rsid w:val="001746B5"/>
    <w:rsid w:val="00196D5F"/>
    <w:rsid w:val="001A3E9D"/>
    <w:rsid w:val="001B1852"/>
    <w:rsid w:val="001B6106"/>
    <w:rsid w:val="001B66EC"/>
    <w:rsid w:val="001D66FB"/>
    <w:rsid w:val="001E4C38"/>
    <w:rsid w:val="001E691C"/>
    <w:rsid w:val="001E7309"/>
    <w:rsid w:val="001F0991"/>
    <w:rsid w:val="001F1394"/>
    <w:rsid w:val="001F29ED"/>
    <w:rsid w:val="001F3B07"/>
    <w:rsid w:val="001F5138"/>
    <w:rsid w:val="001F5FD9"/>
    <w:rsid w:val="00202B3B"/>
    <w:rsid w:val="00207A02"/>
    <w:rsid w:val="00207E50"/>
    <w:rsid w:val="002132DC"/>
    <w:rsid w:val="00224474"/>
    <w:rsid w:val="002320C3"/>
    <w:rsid w:val="002336E6"/>
    <w:rsid w:val="002337EC"/>
    <w:rsid w:val="00235E9B"/>
    <w:rsid w:val="00242AC5"/>
    <w:rsid w:val="00242C58"/>
    <w:rsid w:val="00244562"/>
    <w:rsid w:val="002467B4"/>
    <w:rsid w:val="002551FC"/>
    <w:rsid w:val="00261F34"/>
    <w:rsid w:val="00271117"/>
    <w:rsid w:val="002717B5"/>
    <w:rsid w:val="0027394F"/>
    <w:rsid w:val="0028203C"/>
    <w:rsid w:val="002822F6"/>
    <w:rsid w:val="00286370"/>
    <w:rsid w:val="002907E1"/>
    <w:rsid w:val="00291F8D"/>
    <w:rsid w:val="002C01FE"/>
    <w:rsid w:val="002C54C5"/>
    <w:rsid w:val="002C551A"/>
    <w:rsid w:val="002D1E94"/>
    <w:rsid w:val="002D3C86"/>
    <w:rsid w:val="002D723D"/>
    <w:rsid w:val="002E19A3"/>
    <w:rsid w:val="002E274F"/>
    <w:rsid w:val="002E3A5F"/>
    <w:rsid w:val="002F5E30"/>
    <w:rsid w:val="003026FE"/>
    <w:rsid w:val="00303787"/>
    <w:rsid w:val="00303F46"/>
    <w:rsid w:val="00313438"/>
    <w:rsid w:val="00315E6D"/>
    <w:rsid w:val="003224E0"/>
    <w:rsid w:val="003375DA"/>
    <w:rsid w:val="00351661"/>
    <w:rsid w:val="00356469"/>
    <w:rsid w:val="00360421"/>
    <w:rsid w:val="00371ACA"/>
    <w:rsid w:val="00371DD9"/>
    <w:rsid w:val="00383CE9"/>
    <w:rsid w:val="00392D89"/>
    <w:rsid w:val="00393C26"/>
    <w:rsid w:val="0039552B"/>
    <w:rsid w:val="003A1889"/>
    <w:rsid w:val="003A229C"/>
    <w:rsid w:val="003A4FAD"/>
    <w:rsid w:val="003B3F1D"/>
    <w:rsid w:val="003B44B8"/>
    <w:rsid w:val="003B5DF4"/>
    <w:rsid w:val="003C1D7F"/>
    <w:rsid w:val="003E37F1"/>
    <w:rsid w:val="003E3A52"/>
    <w:rsid w:val="003F0660"/>
    <w:rsid w:val="003F1075"/>
    <w:rsid w:val="003F20A0"/>
    <w:rsid w:val="003F3F08"/>
    <w:rsid w:val="0040289E"/>
    <w:rsid w:val="004058BA"/>
    <w:rsid w:val="00415C42"/>
    <w:rsid w:val="0042628F"/>
    <w:rsid w:val="00431C4F"/>
    <w:rsid w:val="00432F0E"/>
    <w:rsid w:val="004331A6"/>
    <w:rsid w:val="004371B1"/>
    <w:rsid w:val="00441A69"/>
    <w:rsid w:val="0044207D"/>
    <w:rsid w:val="00443F30"/>
    <w:rsid w:val="004450BD"/>
    <w:rsid w:val="00445675"/>
    <w:rsid w:val="00446276"/>
    <w:rsid w:val="00462E5C"/>
    <w:rsid w:val="00463FD3"/>
    <w:rsid w:val="004664CA"/>
    <w:rsid w:val="00471586"/>
    <w:rsid w:val="00472608"/>
    <w:rsid w:val="004732C4"/>
    <w:rsid w:val="0049422B"/>
    <w:rsid w:val="004A19BD"/>
    <w:rsid w:val="004A31A4"/>
    <w:rsid w:val="004A3FF7"/>
    <w:rsid w:val="004B6DF0"/>
    <w:rsid w:val="004D4783"/>
    <w:rsid w:val="004E6D11"/>
    <w:rsid w:val="004F615A"/>
    <w:rsid w:val="004F72AA"/>
    <w:rsid w:val="004F73B6"/>
    <w:rsid w:val="0050107E"/>
    <w:rsid w:val="0050119D"/>
    <w:rsid w:val="00503175"/>
    <w:rsid w:val="00506292"/>
    <w:rsid w:val="00506321"/>
    <w:rsid w:val="00510208"/>
    <w:rsid w:val="005103D1"/>
    <w:rsid w:val="005134A3"/>
    <w:rsid w:val="005160B6"/>
    <w:rsid w:val="0052191F"/>
    <w:rsid w:val="00524C9D"/>
    <w:rsid w:val="00530547"/>
    <w:rsid w:val="00534D4A"/>
    <w:rsid w:val="00544D4C"/>
    <w:rsid w:val="0055058E"/>
    <w:rsid w:val="0055297C"/>
    <w:rsid w:val="005544CF"/>
    <w:rsid w:val="00555900"/>
    <w:rsid w:val="005559C4"/>
    <w:rsid w:val="00560765"/>
    <w:rsid w:val="0056574D"/>
    <w:rsid w:val="00572CB3"/>
    <w:rsid w:val="00573263"/>
    <w:rsid w:val="00576F3B"/>
    <w:rsid w:val="005807C8"/>
    <w:rsid w:val="00581832"/>
    <w:rsid w:val="00583D1D"/>
    <w:rsid w:val="005852A2"/>
    <w:rsid w:val="00590156"/>
    <w:rsid w:val="0059361F"/>
    <w:rsid w:val="00596CA4"/>
    <w:rsid w:val="005A3033"/>
    <w:rsid w:val="005A3EAE"/>
    <w:rsid w:val="005B5D17"/>
    <w:rsid w:val="005C114E"/>
    <w:rsid w:val="005C2379"/>
    <w:rsid w:val="005C5707"/>
    <w:rsid w:val="005D531A"/>
    <w:rsid w:val="005D53BD"/>
    <w:rsid w:val="005D5E71"/>
    <w:rsid w:val="005D7146"/>
    <w:rsid w:val="005E0938"/>
    <w:rsid w:val="005E4D3E"/>
    <w:rsid w:val="005E545A"/>
    <w:rsid w:val="005F36BB"/>
    <w:rsid w:val="005F439A"/>
    <w:rsid w:val="005F449A"/>
    <w:rsid w:val="00600834"/>
    <w:rsid w:val="0061088B"/>
    <w:rsid w:val="00617293"/>
    <w:rsid w:val="00620FA2"/>
    <w:rsid w:val="0062259D"/>
    <w:rsid w:val="00624328"/>
    <w:rsid w:val="006255B6"/>
    <w:rsid w:val="0064490E"/>
    <w:rsid w:val="006523D2"/>
    <w:rsid w:val="00660397"/>
    <w:rsid w:val="0067609E"/>
    <w:rsid w:val="006836B6"/>
    <w:rsid w:val="00691204"/>
    <w:rsid w:val="00692DD4"/>
    <w:rsid w:val="00695B3A"/>
    <w:rsid w:val="00697A90"/>
    <w:rsid w:val="006B072D"/>
    <w:rsid w:val="006B33B7"/>
    <w:rsid w:val="006B49F6"/>
    <w:rsid w:val="006C79C3"/>
    <w:rsid w:val="006C7C2C"/>
    <w:rsid w:val="006D2A6A"/>
    <w:rsid w:val="006D2C4E"/>
    <w:rsid w:val="006D2C69"/>
    <w:rsid w:val="006D5330"/>
    <w:rsid w:val="006D67AC"/>
    <w:rsid w:val="006E27A4"/>
    <w:rsid w:val="006E4352"/>
    <w:rsid w:val="006E70E9"/>
    <w:rsid w:val="006E7657"/>
    <w:rsid w:val="006F4E99"/>
    <w:rsid w:val="00701273"/>
    <w:rsid w:val="00711F82"/>
    <w:rsid w:val="007163A7"/>
    <w:rsid w:val="0072289E"/>
    <w:rsid w:val="00727ED9"/>
    <w:rsid w:val="007322F4"/>
    <w:rsid w:val="00733E68"/>
    <w:rsid w:val="0074255F"/>
    <w:rsid w:val="00743656"/>
    <w:rsid w:val="0074721A"/>
    <w:rsid w:val="00747BCD"/>
    <w:rsid w:val="00753C94"/>
    <w:rsid w:val="00755C49"/>
    <w:rsid w:val="00761BE9"/>
    <w:rsid w:val="00762640"/>
    <w:rsid w:val="0077130B"/>
    <w:rsid w:val="0077344A"/>
    <w:rsid w:val="00797104"/>
    <w:rsid w:val="007A5189"/>
    <w:rsid w:val="007B5B4E"/>
    <w:rsid w:val="007C4A7B"/>
    <w:rsid w:val="007C4CC6"/>
    <w:rsid w:val="007D47A0"/>
    <w:rsid w:val="007D66EB"/>
    <w:rsid w:val="007E1B3B"/>
    <w:rsid w:val="007E25E6"/>
    <w:rsid w:val="007E43D9"/>
    <w:rsid w:val="007E48DD"/>
    <w:rsid w:val="007E50B3"/>
    <w:rsid w:val="007F45E3"/>
    <w:rsid w:val="007F716B"/>
    <w:rsid w:val="00803A9B"/>
    <w:rsid w:val="00803E7C"/>
    <w:rsid w:val="0080559B"/>
    <w:rsid w:val="00814E7C"/>
    <w:rsid w:val="00816348"/>
    <w:rsid w:val="00816C03"/>
    <w:rsid w:val="00822067"/>
    <w:rsid w:val="0082264F"/>
    <w:rsid w:val="00825EBC"/>
    <w:rsid w:val="00836D3B"/>
    <w:rsid w:val="00852F65"/>
    <w:rsid w:val="008566CE"/>
    <w:rsid w:val="0085749C"/>
    <w:rsid w:val="00862069"/>
    <w:rsid w:val="008700E3"/>
    <w:rsid w:val="00874586"/>
    <w:rsid w:val="00875D9F"/>
    <w:rsid w:val="00885206"/>
    <w:rsid w:val="00887D13"/>
    <w:rsid w:val="008924A0"/>
    <w:rsid w:val="00894763"/>
    <w:rsid w:val="00895AEF"/>
    <w:rsid w:val="00896773"/>
    <w:rsid w:val="00896C53"/>
    <w:rsid w:val="008A261E"/>
    <w:rsid w:val="008A3032"/>
    <w:rsid w:val="008B1CF7"/>
    <w:rsid w:val="008B3767"/>
    <w:rsid w:val="008B762A"/>
    <w:rsid w:val="008C34AC"/>
    <w:rsid w:val="008C56C2"/>
    <w:rsid w:val="008C59B6"/>
    <w:rsid w:val="008C6E13"/>
    <w:rsid w:val="008C7555"/>
    <w:rsid w:val="008D5307"/>
    <w:rsid w:val="008D6FB8"/>
    <w:rsid w:val="008E1DF4"/>
    <w:rsid w:val="008E227F"/>
    <w:rsid w:val="008E4FAD"/>
    <w:rsid w:val="008F381B"/>
    <w:rsid w:val="008F6633"/>
    <w:rsid w:val="0090688E"/>
    <w:rsid w:val="009167BA"/>
    <w:rsid w:val="0091684E"/>
    <w:rsid w:val="00921D43"/>
    <w:rsid w:val="009279C1"/>
    <w:rsid w:val="0093171F"/>
    <w:rsid w:val="009371F5"/>
    <w:rsid w:val="00944681"/>
    <w:rsid w:val="0094798A"/>
    <w:rsid w:val="009516A1"/>
    <w:rsid w:val="009532E2"/>
    <w:rsid w:val="009559B6"/>
    <w:rsid w:val="009721B0"/>
    <w:rsid w:val="0097274C"/>
    <w:rsid w:val="0097506C"/>
    <w:rsid w:val="00977A9D"/>
    <w:rsid w:val="00977D50"/>
    <w:rsid w:val="00982403"/>
    <w:rsid w:val="00996A59"/>
    <w:rsid w:val="009970A1"/>
    <w:rsid w:val="009A630A"/>
    <w:rsid w:val="009B2006"/>
    <w:rsid w:val="009C77AE"/>
    <w:rsid w:val="009D0CE6"/>
    <w:rsid w:val="009D100B"/>
    <w:rsid w:val="009E5A85"/>
    <w:rsid w:val="009F08B6"/>
    <w:rsid w:val="009F0F2A"/>
    <w:rsid w:val="009F1982"/>
    <w:rsid w:val="009F53FD"/>
    <w:rsid w:val="00A006EC"/>
    <w:rsid w:val="00A022D6"/>
    <w:rsid w:val="00A075FE"/>
    <w:rsid w:val="00A11B03"/>
    <w:rsid w:val="00A12EF0"/>
    <w:rsid w:val="00A13FA3"/>
    <w:rsid w:val="00A1579F"/>
    <w:rsid w:val="00A22C5A"/>
    <w:rsid w:val="00A24F1E"/>
    <w:rsid w:val="00A2596F"/>
    <w:rsid w:val="00A31110"/>
    <w:rsid w:val="00A32B84"/>
    <w:rsid w:val="00A36A1D"/>
    <w:rsid w:val="00A37E06"/>
    <w:rsid w:val="00A64311"/>
    <w:rsid w:val="00A6525A"/>
    <w:rsid w:val="00A656C1"/>
    <w:rsid w:val="00A66EAD"/>
    <w:rsid w:val="00A71B48"/>
    <w:rsid w:val="00A72B78"/>
    <w:rsid w:val="00A77527"/>
    <w:rsid w:val="00A80E63"/>
    <w:rsid w:val="00A82FC8"/>
    <w:rsid w:val="00A91864"/>
    <w:rsid w:val="00A95BCA"/>
    <w:rsid w:val="00AA26DE"/>
    <w:rsid w:val="00AA7FF2"/>
    <w:rsid w:val="00AB1F72"/>
    <w:rsid w:val="00AB2272"/>
    <w:rsid w:val="00AB370A"/>
    <w:rsid w:val="00AB4024"/>
    <w:rsid w:val="00AB45B7"/>
    <w:rsid w:val="00AB46FA"/>
    <w:rsid w:val="00AB496C"/>
    <w:rsid w:val="00AB51D1"/>
    <w:rsid w:val="00AC2807"/>
    <w:rsid w:val="00AD2CC6"/>
    <w:rsid w:val="00AE762E"/>
    <w:rsid w:val="00AE7FAD"/>
    <w:rsid w:val="00AF4074"/>
    <w:rsid w:val="00B04ABB"/>
    <w:rsid w:val="00B06BDB"/>
    <w:rsid w:val="00B15B59"/>
    <w:rsid w:val="00B17C09"/>
    <w:rsid w:val="00B20131"/>
    <w:rsid w:val="00B21FBB"/>
    <w:rsid w:val="00B266A6"/>
    <w:rsid w:val="00B32CF9"/>
    <w:rsid w:val="00B343E3"/>
    <w:rsid w:val="00B36F5E"/>
    <w:rsid w:val="00B40E35"/>
    <w:rsid w:val="00B46585"/>
    <w:rsid w:val="00B53EE8"/>
    <w:rsid w:val="00B71D7F"/>
    <w:rsid w:val="00B768F3"/>
    <w:rsid w:val="00B77F22"/>
    <w:rsid w:val="00B8385B"/>
    <w:rsid w:val="00B8751B"/>
    <w:rsid w:val="00BC02CB"/>
    <w:rsid w:val="00BC36AB"/>
    <w:rsid w:val="00BC7C67"/>
    <w:rsid w:val="00BD11B6"/>
    <w:rsid w:val="00BD313F"/>
    <w:rsid w:val="00BD4DC5"/>
    <w:rsid w:val="00BE5555"/>
    <w:rsid w:val="00BE5CE9"/>
    <w:rsid w:val="00BF03AF"/>
    <w:rsid w:val="00BF137C"/>
    <w:rsid w:val="00BF7635"/>
    <w:rsid w:val="00C0062F"/>
    <w:rsid w:val="00C031C3"/>
    <w:rsid w:val="00C0438D"/>
    <w:rsid w:val="00C1169C"/>
    <w:rsid w:val="00C130FC"/>
    <w:rsid w:val="00C1535E"/>
    <w:rsid w:val="00C1585E"/>
    <w:rsid w:val="00C246C7"/>
    <w:rsid w:val="00C27AB5"/>
    <w:rsid w:val="00C3110E"/>
    <w:rsid w:val="00C40CF4"/>
    <w:rsid w:val="00C42D86"/>
    <w:rsid w:val="00C43317"/>
    <w:rsid w:val="00C44522"/>
    <w:rsid w:val="00C4514A"/>
    <w:rsid w:val="00C46A81"/>
    <w:rsid w:val="00C47E26"/>
    <w:rsid w:val="00C544AA"/>
    <w:rsid w:val="00C57A09"/>
    <w:rsid w:val="00C66F40"/>
    <w:rsid w:val="00C72DF1"/>
    <w:rsid w:val="00C76C64"/>
    <w:rsid w:val="00C77B8B"/>
    <w:rsid w:val="00C85C37"/>
    <w:rsid w:val="00C86718"/>
    <w:rsid w:val="00C86AF2"/>
    <w:rsid w:val="00C86EA7"/>
    <w:rsid w:val="00C9080B"/>
    <w:rsid w:val="00CA02FC"/>
    <w:rsid w:val="00CA0A3D"/>
    <w:rsid w:val="00CA40B1"/>
    <w:rsid w:val="00CA4CD0"/>
    <w:rsid w:val="00CA5999"/>
    <w:rsid w:val="00CA71A0"/>
    <w:rsid w:val="00CB481F"/>
    <w:rsid w:val="00CB52F0"/>
    <w:rsid w:val="00CB5DC6"/>
    <w:rsid w:val="00CC097E"/>
    <w:rsid w:val="00CC1383"/>
    <w:rsid w:val="00CC1FED"/>
    <w:rsid w:val="00CC3D9A"/>
    <w:rsid w:val="00CC7A38"/>
    <w:rsid w:val="00CD1170"/>
    <w:rsid w:val="00CD6886"/>
    <w:rsid w:val="00CE0455"/>
    <w:rsid w:val="00CE2858"/>
    <w:rsid w:val="00CE48DF"/>
    <w:rsid w:val="00CE7120"/>
    <w:rsid w:val="00D01464"/>
    <w:rsid w:val="00D03BF8"/>
    <w:rsid w:val="00D06546"/>
    <w:rsid w:val="00D17BF9"/>
    <w:rsid w:val="00D21D8E"/>
    <w:rsid w:val="00D2510D"/>
    <w:rsid w:val="00D32B69"/>
    <w:rsid w:val="00D3732E"/>
    <w:rsid w:val="00D40098"/>
    <w:rsid w:val="00D420C7"/>
    <w:rsid w:val="00D42BF7"/>
    <w:rsid w:val="00D57272"/>
    <w:rsid w:val="00D7189E"/>
    <w:rsid w:val="00D723CC"/>
    <w:rsid w:val="00D737D4"/>
    <w:rsid w:val="00D7483E"/>
    <w:rsid w:val="00D82BF1"/>
    <w:rsid w:val="00D90ABB"/>
    <w:rsid w:val="00D91B3E"/>
    <w:rsid w:val="00D93CA5"/>
    <w:rsid w:val="00D97B77"/>
    <w:rsid w:val="00DA3EDB"/>
    <w:rsid w:val="00DB4484"/>
    <w:rsid w:val="00DB4737"/>
    <w:rsid w:val="00DB6C03"/>
    <w:rsid w:val="00DD0193"/>
    <w:rsid w:val="00DE2C5A"/>
    <w:rsid w:val="00DE681D"/>
    <w:rsid w:val="00DF6444"/>
    <w:rsid w:val="00E0304A"/>
    <w:rsid w:val="00E11646"/>
    <w:rsid w:val="00E1701D"/>
    <w:rsid w:val="00E273BF"/>
    <w:rsid w:val="00E41955"/>
    <w:rsid w:val="00E42BB8"/>
    <w:rsid w:val="00E433F4"/>
    <w:rsid w:val="00E5028B"/>
    <w:rsid w:val="00E66E06"/>
    <w:rsid w:val="00E67307"/>
    <w:rsid w:val="00E70E4C"/>
    <w:rsid w:val="00E71E08"/>
    <w:rsid w:val="00E826B9"/>
    <w:rsid w:val="00E85CEE"/>
    <w:rsid w:val="00E86FD4"/>
    <w:rsid w:val="00E942BF"/>
    <w:rsid w:val="00E9673D"/>
    <w:rsid w:val="00EA066D"/>
    <w:rsid w:val="00EA5BD1"/>
    <w:rsid w:val="00EA6D8A"/>
    <w:rsid w:val="00EB4E57"/>
    <w:rsid w:val="00EC52DF"/>
    <w:rsid w:val="00EC7555"/>
    <w:rsid w:val="00ED24C3"/>
    <w:rsid w:val="00ED3AD1"/>
    <w:rsid w:val="00ED588F"/>
    <w:rsid w:val="00EE1B8D"/>
    <w:rsid w:val="00EE6E5F"/>
    <w:rsid w:val="00EF00EC"/>
    <w:rsid w:val="00EF0112"/>
    <w:rsid w:val="00EF66DC"/>
    <w:rsid w:val="00F0126F"/>
    <w:rsid w:val="00F01ADC"/>
    <w:rsid w:val="00F1139D"/>
    <w:rsid w:val="00F1595B"/>
    <w:rsid w:val="00F20A80"/>
    <w:rsid w:val="00F210F7"/>
    <w:rsid w:val="00F262C3"/>
    <w:rsid w:val="00F2789E"/>
    <w:rsid w:val="00F3163B"/>
    <w:rsid w:val="00F320CF"/>
    <w:rsid w:val="00F32AF7"/>
    <w:rsid w:val="00F34BF2"/>
    <w:rsid w:val="00F35FCB"/>
    <w:rsid w:val="00F4221D"/>
    <w:rsid w:val="00F42326"/>
    <w:rsid w:val="00F47A82"/>
    <w:rsid w:val="00F51B75"/>
    <w:rsid w:val="00F6501F"/>
    <w:rsid w:val="00F65C42"/>
    <w:rsid w:val="00F7228B"/>
    <w:rsid w:val="00F80DEA"/>
    <w:rsid w:val="00F870D9"/>
    <w:rsid w:val="00F967D0"/>
    <w:rsid w:val="00F96FDC"/>
    <w:rsid w:val="00F97B3B"/>
    <w:rsid w:val="00FA4620"/>
    <w:rsid w:val="00FA79BE"/>
    <w:rsid w:val="00FB6A1C"/>
    <w:rsid w:val="00FB6CE7"/>
    <w:rsid w:val="00FD6332"/>
    <w:rsid w:val="00FE3DD3"/>
    <w:rsid w:val="00FE7F4C"/>
    <w:rsid w:val="00FF026F"/>
    <w:rsid w:val="00FF0F47"/>
    <w:rsid w:val="00FF1638"/>
    <w:rsid w:val="00FF79A5"/>
    <w:rsid w:val="08A16041"/>
    <w:rsid w:val="0D4F5918"/>
    <w:rsid w:val="0D8630A3"/>
    <w:rsid w:val="1504E64D"/>
    <w:rsid w:val="156313B0"/>
    <w:rsid w:val="1779BFEF"/>
    <w:rsid w:val="220AC7F3"/>
    <w:rsid w:val="22AFF951"/>
    <w:rsid w:val="28FF16BC"/>
    <w:rsid w:val="2B026A0F"/>
    <w:rsid w:val="2CEDA56B"/>
    <w:rsid w:val="326F47F1"/>
    <w:rsid w:val="387DFC1D"/>
    <w:rsid w:val="3982C483"/>
    <w:rsid w:val="3B5C05C5"/>
    <w:rsid w:val="3C45BBA3"/>
    <w:rsid w:val="3CACFD50"/>
    <w:rsid w:val="44C826A1"/>
    <w:rsid w:val="474B2A14"/>
    <w:rsid w:val="49256AF7"/>
    <w:rsid w:val="4CA9FB29"/>
    <w:rsid w:val="528D55C8"/>
    <w:rsid w:val="5BD74420"/>
    <w:rsid w:val="5EA468D6"/>
    <w:rsid w:val="64BEE51B"/>
    <w:rsid w:val="695F0CDE"/>
    <w:rsid w:val="766D99F6"/>
    <w:rsid w:val="7A696D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16404"/>
  <w15:chartTrackingRefBased/>
  <w15:docId w15:val="{A95D0007-228D-45F1-8DC5-4740C70E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0E9"/>
    <w:pPr>
      <w:spacing w:after="120" w:line="264" w:lineRule="auto"/>
    </w:pPr>
  </w:style>
  <w:style w:type="paragraph" w:styleId="Heading1">
    <w:name w:val="heading 1"/>
    <w:basedOn w:val="Normal"/>
    <w:next w:val="Normal"/>
    <w:link w:val="Heading1Char"/>
    <w:uiPriority w:val="9"/>
    <w:qFormat/>
    <w:rsid w:val="004D4783"/>
    <w:pPr>
      <w:keepNext/>
      <w:keepLines/>
      <w:spacing w:before="360"/>
      <w:outlineLvl w:val="0"/>
    </w:pPr>
    <w:rPr>
      <w:rFonts w:asciiTheme="majorHAnsi" w:eastAsiaTheme="majorEastAsia" w:hAnsiTheme="majorHAnsi" w:cstheme="majorBidi"/>
      <w:b/>
      <w:color w:val="183456" w:themeColor="accent1" w:themeShade="BF"/>
      <w:sz w:val="32"/>
      <w:szCs w:val="32"/>
    </w:rPr>
  </w:style>
  <w:style w:type="paragraph" w:styleId="Heading2">
    <w:name w:val="heading 2"/>
    <w:basedOn w:val="Normal"/>
    <w:next w:val="Normal"/>
    <w:link w:val="Heading2Char"/>
    <w:uiPriority w:val="9"/>
    <w:unhideWhenUsed/>
    <w:qFormat/>
    <w:rsid w:val="009F53FD"/>
    <w:pPr>
      <w:keepNext/>
      <w:keepLines/>
      <w:spacing w:before="240"/>
      <w:outlineLvl w:val="1"/>
    </w:pPr>
    <w:rPr>
      <w:rFonts w:asciiTheme="majorHAnsi" w:eastAsiaTheme="majorEastAsia" w:hAnsiTheme="majorHAnsi" w:cstheme="majorBidi"/>
      <w:b/>
      <w:color w:val="183456" w:themeColor="accent1" w:themeShade="BF"/>
      <w:sz w:val="26"/>
      <w:szCs w:val="26"/>
    </w:rPr>
  </w:style>
  <w:style w:type="paragraph" w:styleId="Heading3">
    <w:name w:val="heading 3"/>
    <w:basedOn w:val="Normal"/>
    <w:next w:val="Normal"/>
    <w:link w:val="Heading3Char"/>
    <w:uiPriority w:val="9"/>
    <w:unhideWhenUsed/>
    <w:qFormat/>
    <w:rsid w:val="009F53FD"/>
    <w:pPr>
      <w:keepNext/>
      <w:keepLines/>
      <w:spacing w:before="120" w:after="0"/>
      <w:outlineLvl w:val="2"/>
    </w:pPr>
    <w:rPr>
      <w:rFonts w:asciiTheme="majorHAnsi" w:eastAsiaTheme="majorEastAsia" w:hAnsiTheme="majorHAnsi" w:cs="Times New Roman (Headings CS)"/>
      <w:b/>
      <w:color w:val="182D4D" w:themeColor="text2"/>
    </w:rPr>
  </w:style>
  <w:style w:type="paragraph" w:styleId="Heading4">
    <w:name w:val="heading 4"/>
    <w:basedOn w:val="Normal"/>
    <w:next w:val="Normal"/>
    <w:link w:val="Heading4Char"/>
    <w:uiPriority w:val="9"/>
    <w:unhideWhenUsed/>
    <w:qFormat/>
    <w:rsid w:val="009F53FD"/>
    <w:pPr>
      <w:keepNext/>
      <w:keepLines/>
      <w:spacing w:before="40" w:after="0"/>
      <w:outlineLvl w:val="3"/>
    </w:pPr>
    <w:rPr>
      <w:rFonts w:asciiTheme="majorHAnsi" w:eastAsiaTheme="majorEastAsia" w:hAnsiTheme="majorHAnsi" w:cstheme="majorBidi"/>
      <w:iCs/>
      <w:color w:val="18345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4783"/>
    <w:rPr>
      <w:rFonts w:eastAsiaTheme="minorEastAsia"/>
      <w:szCs w:val="22"/>
      <w:lang w:eastAsia="zh-CN"/>
    </w:rPr>
  </w:style>
  <w:style w:type="character" w:customStyle="1" w:styleId="NoSpacingChar">
    <w:name w:val="No Spacing Char"/>
    <w:basedOn w:val="DefaultParagraphFont"/>
    <w:link w:val="NoSpacing"/>
    <w:uiPriority w:val="1"/>
    <w:rsid w:val="004D4783"/>
    <w:rPr>
      <w:rFonts w:eastAsiaTheme="minorEastAsia"/>
      <w:szCs w:val="22"/>
      <w:lang w:eastAsia="zh-CN"/>
    </w:rPr>
  </w:style>
  <w:style w:type="paragraph" w:styleId="Header">
    <w:name w:val="header"/>
    <w:basedOn w:val="Normal"/>
    <w:link w:val="HeaderChar"/>
    <w:uiPriority w:val="99"/>
    <w:unhideWhenUsed/>
    <w:rsid w:val="00196D5F"/>
    <w:pPr>
      <w:tabs>
        <w:tab w:val="center" w:pos="4680"/>
        <w:tab w:val="right" w:pos="9360"/>
      </w:tabs>
    </w:pPr>
  </w:style>
  <w:style w:type="character" w:customStyle="1" w:styleId="HeaderChar">
    <w:name w:val="Header Char"/>
    <w:basedOn w:val="DefaultParagraphFont"/>
    <w:link w:val="Header"/>
    <w:uiPriority w:val="99"/>
    <w:rsid w:val="00196D5F"/>
  </w:style>
  <w:style w:type="paragraph" w:styleId="Footer">
    <w:name w:val="footer"/>
    <w:basedOn w:val="Normal"/>
    <w:link w:val="FooterChar"/>
    <w:unhideWhenUsed/>
    <w:rsid w:val="00196D5F"/>
    <w:pPr>
      <w:tabs>
        <w:tab w:val="center" w:pos="4680"/>
        <w:tab w:val="right" w:pos="9360"/>
      </w:tabs>
    </w:pPr>
  </w:style>
  <w:style w:type="character" w:customStyle="1" w:styleId="FooterChar">
    <w:name w:val="Footer Char"/>
    <w:basedOn w:val="DefaultParagraphFont"/>
    <w:link w:val="Footer"/>
    <w:rsid w:val="00196D5F"/>
  </w:style>
  <w:style w:type="table" w:styleId="TableGrid">
    <w:name w:val="Table Grid"/>
    <w:basedOn w:val="TableNormal"/>
    <w:uiPriority w:val="39"/>
    <w:rsid w:val="00A32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E2858"/>
    <w:pP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CE2858"/>
    <w:rPr>
      <w:rFonts w:asciiTheme="majorHAnsi" w:eastAsiaTheme="majorEastAsia" w:hAnsiTheme="majorHAnsi" w:cstheme="majorBidi"/>
      <w:spacing w:val="-10"/>
      <w:kern w:val="28"/>
      <w:sz w:val="72"/>
      <w:szCs w:val="56"/>
    </w:rPr>
  </w:style>
  <w:style w:type="character" w:customStyle="1" w:styleId="Heading1Char">
    <w:name w:val="Heading 1 Char"/>
    <w:basedOn w:val="DefaultParagraphFont"/>
    <w:link w:val="Heading1"/>
    <w:uiPriority w:val="9"/>
    <w:rsid w:val="004D4783"/>
    <w:rPr>
      <w:rFonts w:asciiTheme="majorHAnsi" w:eastAsiaTheme="majorEastAsia" w:hAnsiTheme="majorHAnsi" w:cstheme="majorBidi"/>
      <w:b/>
      <w:color w:val="183456" w:themeColor="accent1" w:themeShade="BF"/>
      <w:sz w:val="32"/>
      <w:szCs w:val="32"/>
    </w:rPr>
  </w:style>
  <w:style w:type="character" w:customStyle="1" w:styleId="Heading2Char">
    <w:name w:val="Heading 2 Char"/>
    <w:basedOn w:val="DefaultParagraphFont"/>
    <w:link w:val="Heading2"/>
    <w:uiPriority w:val="9"/>
    <w:rsid w:val="009F53FD"/>
    <w:rPr>
      <w:rFonts w:asciiTheme="majorHAnsi" w:eastAsiaTheme="majorEastAsia" w:hAnsiTheme="majorHAnsi" w:cstheme="majorBidi"/>
      <w:b/>
      <w:color w:val="183456" w:themeColor="accent1" w:themeShade="BF"/>
      <w:sz w:val="26"/>
      <w:szCs w:val="26"/>
    </w:rPr>
  </w:style>
  <w:style w:type="character" w:customStyle="1" w:styleId="Heading3Char">
    <w:name w:val="Heading 3 Char"/>
    <w:basedOn w:val="DefaultParagraphFont"/>
    <w:link w:val="Heading3"/>
    <w:uiPriority w:val="9"/>
    <w:rsid w:val="009F53FD"/>
    <w:rPr>
      <w:rFonts w:asciiTheme="majorHAnsi" w:eastAsiaTheme="majorEastAsia" w:hAnsiTheme="majorHAnsi" w:cs="Times New Roman (Headings CS)"/>
      <w:b/>
      <w:color w:val="182D4D" w:themeColor="text2"/>
    </w:rPr>
  </w:style>
  <w:style w:type="paragraph" w:styleId="ListParagraph">
    <w:name w:val="List Paragraph"/>
    <w:basedOn w:val="Normal"/>
    <w:uiPriority w:val="34"/>
    <w:qFormat/>
    <w:rsid w:val="00555900"/>
    <w:pPr>
      <w:spacing w:before="60" w:after="60"/>
      <w:ind w:left="720"/>
      <w:contextualSpacing/>
    </w:pPr>
  </w:style>
  <w:style w:type="character" w:styleId="PageNumber">
    <w:name w:val="page number"/>
    <w:basedOn w:val="DefaultParagraphFont"/>
    <w:uiPriority w:val="99"/>
    <w:semiHidden/>
    <w:unhideWhenUsed/>
    <w:rsid w:val="0003206E"/>
  </w:style>
  <w:style w:type="table" w:styleId="GridTable4-Accent1">
    <w:name w:val="Grid Table 4 Accent 1"/>
    <w:basedOn w:val="TableNormal"/>
    <w:uiPriority w:val="49"/>
    <w:rsid w:val="00560765"/>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paragraph" w:styleId="TOCHeading">
    <w:name w:val="TOC Heading"/>
    <w:basedOn w:val="Heading1"/>
    <w:next w:val="Normal"/>
    <w:uiPriority w:val="39"/>
    <w:unhideWhenUsed/>
    <w:qFormat/>
    <w:rsid w:val="00583D1D"/>
    <w:pPr>
      <w:spacing w:before="480" w:line="276" w:lineRule="auto"/>
      <w:outlineLvl w:val="9"/>
    </w:pPr>
  </w:style>
  <w:style w:type="paragraph" w:styleId="TOC2">
    <w:name w:val="toc 2"/>
    <w:basedOn w:val="Heading3"/>
    <w:next w:val="Normal"/>
    <w:autoRedefine/>
    <w:uiPriority w:val="39"/>
    <w:unhideWhenUsed/>
    <w:rsid w:val="00C1169C"/>
    <w:pPr>
      <w:tabs>
        <w:tab w:val="right" w:pos="9350"/>
      </w:tabs>
      <w:ind w:left="240"/>
    </w:pPr>
    <w:rPr>
      <w:i/>
      <w:iCs/>
      <w:sz w:val="18"/>
      <w:szCs w:val="20"/>
    </w:rPr>
  </w:style>
  <w:style w:type="paragraph" w:styleId="TOC1">
    <w:name w:val="toc 1"/>
    <w:basedOn w:val="Heading2"/>
    <w:next w:val="Normal"/>
    <w:autoRedefine/>
    <w:uiPriority w:val="39"/>
    <w:unhideWhenUsed/>
    <w:rsid w:val="00583D1D"/>
    <w:pPr>
      <w:tabs>
        <w:tab w:val="right" w:pos="8828"/>
      </w:tabs>
    </w:pPr>
    <w:rPr>
      <w:sz w:val="22"/>
      <w:szCs w:val="20"/>
    </w:rPr>
  </w:style>
  <w:style w:type="paragraph" w:styleId="TOC3">
    <w:name w:val="toc 3"/>
    <w:basedOn w:val="Normal"/>
    <w:next w:val="Normal"/>
    <w:autoRedefine/>
    <w:uiPriority w:val="39"/>
    <w:unhideWhenUsed/>
    <w:rsid w:val="00A37E06"/>
    <w:pPr>
      <w:tabs>
        <w:tab w:val="right" w:pos="9350"/>
      </w:tabs>
      <w:ind w:left="480"/>
    </w:pPr>
    <w:rPr>
      <w:sz w:val="20"/>
      <w:szCs w:val="20"/>
    </w:rPr>
  </w:style>
  <w:style w:type="paragraph" w:styleId="TOC4">
    <w:name w:val="toc 4"/>
    <w:basedOn w:val="Normal"/>
    <w:next w:val="Normal"/>
    <w:autoRedefine/>
    <w:uiPriority w:val="39"/>
    <w:semiHidden/>
    <w:unhideWhenUsed/>
    <w:rsid w:val="00E86FD4"/>
    <w:pPr>
      <w:ind w:left="720"/>
    </w:pPr>
    <w:rPr>
      <w:sz w:val="20"/>
      <w:szCs w:val="20"/>
    </w:rPr>
  </w:style>
  <w:style w:type="paragraph" w:styleId="TOC5">
    <w:name w:val="toc 5"/>
    <w:basedOn w:val="Normal"/>
    <w:next w:val="Normal"/>
    <w:autoRedefine/>
    <w:uiPriority w:val="39"/>
    <w:semiHidden/>
    <w:unhideWhenUsed/>
    <w:rsid w:val="00E86FD4"/>
    <w:pPr>
      <w:ind w:left="960"/>
    </w:pPr>
    <w:rPr>
      <w:sz w:val="20"/>
      <w:szCs w:val="20"/>
    </w:rPr>
  </w:style>
  <w:style w:type="paragraph" w:styleId="TOC6">
    <w:name w:val="toc 6"/>
    <w:basedOn w:val="Normal"/>
    <w:next w:val="Normal"/>
    <w:autoRedefine/>
    <w:uiPriority w:val="39"/>
    <w:semiHidden/>
    <w:unhideWhenUsed/>
    <w:rsid w:val="00E86FD4"/>
    <w:pPr>
      <w:ind w:left="1200"/>
    </w:pPr>
    <w:rPr>
      <w:sz w:val="20"/>
      <w:szCs w:val="20"/>
    </w:rPr>
  </w:style>
  <w:style w:type="paragraph" w:styleId="TOC7">
    <w:name w:val="toc 7"/>
    <w:basedOn w:val="Normal"/>
    <w:next w:val="Normal"/>
    <w:autoRedefine/>
    <w:uiPriority w:val="39"/>
    <w:semiHidden/>
    <w:unhideWhenUsed/>
    <w:rsid w:val="00E86FD4"/>
    <w:pPr>
      <w:ind w:left="1440"/>
    </w:pPr>
    <w:rPr>
      <w:sz w:val="20"/>
      <w:szCs w:val="20"/>
    </w:rPr>
  </w:style>
  <w:style w:type="paragraph" w:styleId="TOC8">
    <w:name w:val="toc 8"/>
    <w:basedOn w:val="Normal"/>
    <w:next w:val="Normal"/>
    <w:autoRedefine/>
    <w:uiPriority w:val="39"/>
    <w:semiHidden/>
    <w:unhideWhenUsed/>
    <w:rsid w:val="00E86FD4"/>
    <w:pPr>
      <w:ind w:left="1680"/>
    </w:pPr>
    <w:rPr>
      <w:sz w:val="20"/>
      <w:szCs w:val="20"/>
    </w:rPr>
  </w:style>
  <w:style w:type="paragraph" w:styleId="TOC9">
    <w:name w:val="toc 9"/>
    <w:basedOn w:val="Normal"/>
    <w:next w:val="Normal"/>
    <w:autoRedefine/>
    <w:uiPriority w:val="39"/>
    <w:semiHidden/>
    <w:unhideWhenUsed/>
    <w:rsid w:val="00E86FD4"/>
    <w:pPr>
      <w:ind w:left="1920"/>
    </w:pPr>
    <w:rPr>
      <w:sz w:val="20"/>
      <w:szCs w:val="20"/>
    </w:rPr>
  </w:style>
  <w:style w:type="character" w:customStyle="1" w:styleId="Heading4Char">
    <w:name w:val="Heading 4 Char"/>
    <w:basedOn w:val="DefaultParagraphFont"/>
    <w:link w:val="Heading4"/>
    <w:uiPriority w:val="9"/>
    <w:rsid w:val="009F53FD"/>
    <w:rPr>
      <w:rFonts w:asciiTheme="majorHAnsi" w:eastAsiaTheme="majorEastAsia" w:hAnsiTheme="majorHAnsi" w:cstheme="majorBidi"/>
      <w:iCs/>
      <w:color w:val="183456" w:themeColor="accent1" w:themeShade="BF"/>
    </w:rPr>
  </w:style>
  <w:style w:type="character" w:styleId="Hyperlink">
    <w:name w:val="Hyperlink"/>
    <w:basedOn w:val="DefaultParagraphFont"/>
    <w:uiPriority w:val="99"/>
    <w:unhideWhenUsed/>
    <w:rsid w:val="00583D1D"/>
    <w:rPr>
      <w:color w:val="155395" w:themeColor="hyperlink"/>
      <w:u w:val="single"/>
    </w:rPr>
  </w:style>
  <w:style w:type="paragraph" w:styleId="CommentText">
    <w:name w:val="annotation text"/>
    <w:basedOn w:val="Normal"/>
    <w:link w:val="CommentTextChar"/>
    <w:uiPriority w:val="99"/>
    <w:unhideWhenUsed/>
    <w:rsid w:val="009D0CE6"/>
    <w:pPr>
      <w:spacing w:line="240" w:lineRule="auto"/>
    </w:pPr>
    <w:rPr>
      <w:sz w:val="20"/>
      <w:szCs w:val="20"/>
    </w:rPr>
  </w:style>
  <w:style w:type="character" w:customStyle="1" w:styleId="CommentTextChar">
    <w:name w:val="Comment Text Char"/>
    <w:basedOn w:val="DefaultParagraphFont"/>
    <w:link w:val="CommentText"/>
    <w:uiPriority w:val="99"/>
    <w:rsid w:val="009D0CE6"/>
    <w:rPr>
      <w:sz w:val="20"/>
      <w:szCs w:val="20"/>
    </w:rPr>
  </w:style>
  <w:style w:type="character" w:styleId="CommentReference">
    <w:name w:val="annotation reference"/>
    <w:basedOn w:val="DefaultParagraphFont"/>
    <w:uiPriority w:val="99"/>
    <w:semiHidden/>
    <w:unhideWhenUsed/>
    <w:rsid w:val="009D0CE6"/>
    <w:rPr>
      <w:sz w:val="16"/>
      <w:szCs w:val="16"/>
    </w:rPr>
  </w:style>
  <w:style w:type="table" w:customStyle="1" w:styleId="GridTable4-Accent11">
    <w:name w:val="Grid Table 4 - Accent 11"/>
    <w:basedOn w:val="TableNormal"/>
    <w:next w:val="GridTable4-Accent1"/>
    <w:uiPriority w:val="49"/>
    <w:rsid w:val="00DE2C5A"/>
    <w:pPr>
      <w:spacing w:after="200" w:line="276" w:lineRule="auto"/>
    </w:pPr>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table" w:customStyle="1" w:styleId="GridTable4-Accent12">
    <w:name w:val="Grid Table 4 - Accent 12"/>
    <w:basedOn w:val="TableNormal"/>
    <w:next w:val="GridTable4-Accent1"/>
    <w:uiPriority w:val="49"/>
    <w:rsid w:val="001E7309"/>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table" w:customStyle="1" w:styleId="GridTable4-Accent14">
    <w:name w:val="Grid Table 4 - Accent 14"/>
    <w:basedOn w:val="TableNormal"/>
    <w:next w:val="GridTable4-Accent1"/>
    <w:uiPriority w:val="49"/>
    <w:rsid w:val="006F4E99"/>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paragraph" w:styleId="Revision">
    <w:name w:val="Revision"/>
    <w:hidden/>
    <w:uiPriority w:val="99"/>
    <w:semiHidden/>
    <w:rsid w:val="00B8751B"/>
  </w:style>
  <w:style w:type="paragraph" w:styleId="CommentSubject">
    <w:name w:val="annotation subject"/>
    <w:basedOn w:val="CommentText"/>
    <w:next w:val="CommentText"/>
    <w:link w:val="CommentSubjectChar"/>
    <w:uiPriority w:val="99"/>
    <w:semiHidden/>
    <w:unhideWhenUsed/>
    <w:rsid w:val="001746B5"/>
    <w:rPr>
      <w:b/>
      <w:bCs/>
    </w:rPr>
  </w:style>
  <w:style w:type="character" w:customStyle="1" w:styleId="CommentSubjectChar">
    <w:name w:val="Comment Subject Char"/>
    <w:basedOn w:val="CommentTextChar"/>
    <w:link w:val="CommentSubject"/>
    <w:uiPriority w:val="99"/>
    <w:semiHidden/>
    <w:rsid w:val="001746B5"/>
    <w:rPr>
      <w:b/>
      <w:bCs/>
      <w:sz w:val="20"/>
      <w:szCs w:val="20"/>
    </w:rPr>
  </w:style>
  <w:style w:type="paragraph" w:styleId="Caption">
    <w:name w:val="caption"/>
    <w:basedOn w:val="Normal"/>
    <w:next w:val="Normal"/>
    <w:uiPriority w:val="35"/>
    <w:unhideWhenUsed/>
    <w:qFormat/>
    <w:rsid w:val="00A075FE"/>
    <w:pPr>
      <w:spacing w:after="200" w:line="240" w:lineRule="auto"/>
    </w:pPr>
    <w:rPr>
      <w:i/>
      <w:iCs/>
      <w:color w:val="182D4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711378">
      <w:bodyDiv w:val="1"/>
      <w:marLeft w:val="0"/>
      <w:marRight w:val="0"/>
      <w:marTop w:val="0"/>
      <w:marBottom w:val="0"/>
      <w:divBdr>
        <w:top w:val="none" w:sz="0" w:space="0" w:color="auto"/>
        <w:left w:val="none" w:sz="0" w:space="0" w:color="auto"/>
        <w:bottom w:val="none" w:sz="0" w:space="0" w:color="auto"/>
        <w:right w:val="none" w:sz="0" w:space="0" w:color="auto"/>
      </w:divBdr>
    </w:div>
    <w:div w:id="529144670">
      <w:bodyDiv w:val="1"/>
      <w:marLeft w:val="0"/>
      <w:marRight w:val="0"/>
      <w:marTop w:val="0"/>
      <w:marBottom w:val="0"/>
      <w:divBdr>
        <w:top w:val="none" w:sz="0" w:space="0" w:color="auto"/>
        <w:left w:val="none" w:sz="0" w:space="0" w:color="auto"/>
        <w:bottom w:val="none" w:sz="0" w:space="0" w:color="auto"/>
        <w:right w:val="none" w:sz="0" w:space="0" w:color="auto"/>
      </w:divBdr>
    </w:div>
    <w:div w:id="579143206">
      <w:bodyDiv w:val="1"/>
      <w:marLeft w:val="0"/>
      <w:marRight w:val="0"/>
      <w:marTop w:val="0"/>
      <w:marBottom w:val="0"/>
      <w:divBdr>
        <w:top w:val="none" w:sz="0" w:space="0" w:color="auto"/>
        <w:left w:val="none" w:sz="0" w:space="0" w:color="auto"/>
        <w:bottom w:val="none" w:sz="0" w:space="0" w:color="auto"/>
        <w:right w:val="none" w:sz="0" w:space="0" w:color="auto"/>
      </w:divBdr>
    </w:div>
    <w:div w:id="580019064">
      <w:bodyDiv w:val="1"/>
      <w:marLeft w:val="0"/>
      <w:marRight w:val="0"/>
      <w:marTop w:val="0"/>
      <w:marBottom w:val="0"/>
      <w:divBdr>
        <w:top w:val="none" w:sz="0" w:space="0" w:color="auto"/>
        <w:left w:val="none" w:sz="0" w:space="0" w:color="auto"/>
        <w:bottom w:val="none" w:sz="0" w:space="0" w:color="auto"/>
        <w:right w:val="none" w:sz="0" w:space="0" w:color="auto"/>
      </w:divBdr>
    </w:div>
    <w:div w:id="678510170">
      <w:bodyDiv w:val="1"/>
      <w:marLeft w:val="0"/>
      <w:marRight w:val="0"/>
      <w:marTop w:val="0"/>
      <w:marBottom w:val="0"/>
      <w:divBdr>
        <w:top w:val="none" w:sz="0" w:space="0" w:color="auto"/>
        <w:left w:val="none" w:sz="0" w:space="0" w:color="auto"/>
        <w:bottom w:val="none" w:sz="0" w:space="0" w:color="auto"/>
        <w:right w:val="none" w:sz="0" w:space="0" w:color="auto"/>
      </w:divBdr>
    </w:div>
    <w:div w:id="921185362">
      <w:bodyDiv w:val="1"/>
      <w:marLeft w:val="0"/>
      <w:marRight w:val="0"/>
      <w:marTop w:val="0"/>
      <w:marBottom w:val="0"/>
      <w:divBdr>
        <w:top w:val="none" w:sz="0" w:space="0" w:color="auto"/>
        <w:left w:val="none" w:sz="0" w:space="0" w:color="auto"/>
        <w:bottom w:val="none" w:sz="0" w:space="0" w:color="auto"/>
        <w:right w:val="none" w:sz="0" w:space="0" w:color="auto"/>
      </w:divBdr>
    </w:div>
    <w:div w:id="1367948571">
      <w:bodyDiv w:val="1"/>
      <w:marLeft w:val="0"/>
      <w:marRight w:val="0"/>
      <w:marTop w:val="0"/>
      <w:marBottom w:val="0"/>
      <w:divBdr>
        <w:top w:val="none" w:sz="0" w:space="0" w:color="auto"/>
        <w:left w:val="none" w:sz="0" w:space="0" w:color="auto"/>
        <w:bottom w:val="none" w:sz="0" w:space="0" w:color="auto"/>
        <w:right w:val="none" w:sz="0" w:space="0" w:color="auto"/>
      </w:divBdr>
    </w:div>
    <w:div w:id="1979065288">
      <w:bodyDiv w:val="1"/>
      <w:marLeft w:val="0"/>
      <w:marRight w:val="0"/>
      <w:marTop w:val="0"/>
      <w:marBottom w:val="0"/>
      <w:divBdr>
        <w:top w:val="none" w:sz="0" w:space="0" w:color="auto"/>
        <w:left w:val="none" w:sz="0" w:space="0" w:color="auto"/>
        <w:bottom w:val="none" w:sz="0" w:space="0" w:color="auto"/>
        <w:right w:val="none" w:sz="0" w:space="0" w:color="auto"/>
      </w:divBdr>
    </w:div>
    <w:div w:id="213197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e\Desktop\HTOC%20Report%20Word%20Doc%20Template_v1.2.dotx" TargetMode="External"/></Relationships>
</file>

<file path=word/theme/theme1.xml><?xml version="1.0" encoding="utf-8"?>
<a:theme xmlns:a="http://schemas.openxmlformats.org/drawingml/2006/main" name="Office Theme">
  <a:themeElements>
    <a:clrScheme name="OISP">
      <a:dk1>
        <a:srgbClr val="000000"/>
      </a:dk1>
      <a:lt1>
        <a:srgbClr val="FFFFFF"/>
      </a:lt1>
      <a:dk2>
        <a:srgbClr val="182D4D"/>
      </a:dk2>
      <a:lt2>
        <a:srgbClr val="E9ECEE"/>
      </a:lt2>
      <a:accent1>
        <a:srgbClr val="204774"/>
      </a:accent1>
      <a:accent2>
        <a:srgbClr val="4C9DC8"/>
      </a:accent2>
      <a:accent3>
        <a:srgbClr val="4F5155"/>
      </a:accent3>
      <a:accent4>
        <a:srgbClr val="F9AD1C"/>
      </a:accent4>
      <a:accent5>
        <a:srgbClr val="D54327"/>
      </a:accent5>
      <a:accent6>
        <a:srgbClr val="4E9F9A"/>
      </a:accent6>
      <a:hlink>
        <a:srgbClr val="155395"/>
      </a:hlink>
      <a:folHlink>
        <a:srgbClr val="724A9D"/>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fb72fb5-58d3-46e0-8b83-6204a9ccb897">
      <Terms xmlns="http://schemas.microsoft.com/office/infopath/2007/PartnerControls"/>
    </lcf76f155ced4ddcb4097134ff3c332f>
    <TaxCatchAll xmlns="7eeb797a-e46d-47e3-9f8b-1124477eb69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FCF4B2913B96A488E0F743192725261" ma:contentTypeVersion="10" ma:contentTypeDescription="Create a new document." ma:contentTypeScope="" ma:versionID="2a3907d622944450d873795b62bd3fd1">
  <xsd:schema xmlns:xsd="http://www.w3.org/2001/XMLSchema" xmlns:xs="http://www.w3.org/2001/XMLSchema" xmlns:p="http://schemas.microsoft.com/office/2006/metadata/properties" xmlns:ns2="afb72fb5-58d3-46e0-8b83-6204a9ccb897" xmlns:ns3="7eeb797a-e46d-47e3-9f8b-1124477eb690" targetNamespace="http://schemas.microsoft.com/office/2006/metadata/properties" ma:root="true" ma:fieldsID="95604d8cadeb01aab63de2737106632d" ns2:_="" ns3:_="">
    <xsd:import namespace="afb72fb5-58d3-46e0-8b83-6204a9ccb897"/>
    <xsd:import namespace="7eeb797a-e46d-47e3-9f8b-1124477eb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b72fb5-58d3-46e0-8b83-6204a9ccb8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f4345e-8d67-48af-bef8-91c58d16f7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eb797a-e46d-47e3-9f8b-1124477eb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e062b7-8811-4fe9-a875-6f944a0046e1}" ma:internalName="TaxCatchAll" ma:showField="CatchAllData" ma:web="7eeb797a-e46d-47e3-9f8b-1124477eb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00A5AB-C3F4-4CD2-AAC1-F40B6DF48AEE}">
  <ds:schemaRefs>
    <ds:schemaRef ds:uri="http://schemas.microsoft.com/office/2006/metadata/properties"/>
    <ds:schemaRef ds:uri="http://schemas.microsoft.com/office/infopath/2007/PartnerControls"/>
    <ds:schemaRef ds:uri="afb72fb5-58d3-46e0-8b83-6204a9ccb897"/>
    <ds:schemaRef ds:uri="7eeb797a-e46d-47e3-9f8b-1124477eb690"/>
  </ds:schemaRefs>
</ds:datastoreItem>
</file>

<file path=customXml/itemProps2.xml><?xml version="1.0" encoding="utf-8"?>
<ds:datastoreItem xmlns:ds="http://schemas.openxmlformats.org/officeDocument/2006/customXml" ds:itemID="{019324B5-EF86-1D45-B65C-69FFDDC5F259}">
  <ds:schemaRefs>
    <ds:schemaRef ds:uri="http://schemas.openxmlformats.org/officeDocument/2006/bibliography"/>
  </ds:schemaRefs>
</ds:datastoreItem>
</file>

<file path=customXml/itemProps3.xml><?xml version="1.0" encoding="utf-8"?>
<ds:datastoreItem xmlns:ds="http://schemas.openxmlformats.org/officeDocument/2006/customXml" ds:itemID="{3BB6F7E9-CC77-46A3-8137-2A102AA86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b72fb5-58d3-46e0-8b83-6204a9ccb897"/>
    <ds:schemaRef ds:uri="7eeb797a-e46d-47e3-9f8b-1124477eb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9DE648-81B7-4867-9DBA-8D42A681444E}">
  <ds:schemaRefs>
    <ds:schemaRef ds:uri="http://schemas.microsoft.com/sharepoint/v3/contenttype/forms"/>
  </ds:schemaRefs>
</ds:datastoreItem>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HTOC Report Word Doc Template_v1.2.dotx</Template>
  <TotalTime>30</TotalTime>
  <Pages>16</Pages>
  <Words>2348</Words>
  <Characters>13388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Insight Report Distro SOP</dc:title>
  <dc:subject/>
  <dc:creator>Rodger Wille</dc:creator>
  <cp:keywords/>
  <cp:lastModifiedBy>Askew, Jaytlin (OS/ASA) (CTR)</cp:lastModifiedBy>
  <cp:revision>5</cp:revision>
  <dcterms:created xsi:type="dcterms:W3CDTF">2026-04-01T11:40:00Z</dcterms:created>
  <dcterms:modified xsi:type="dcterms:W3CDTF">2026-04-27T17:44:00Z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0x010100AFCF4B2913B96A488E0F743192725261</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351300</vt:r8>
  </property>
</Properties>
</file>