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07456FFB" w:rsidR="0079055A" w:rsidRDefault="0079055A" w:rsidP="0079055A">
      <w:pPr>
        <w:ind w:firstLine="720"/>
      </w:pPr>
      <w:r>
        <w:t xml:space="preserve">Data is growing exponentially, .5% of all data is analyzed and this number is shrinking. [trend] To address this technology is changing and more investments in modern data infrastructure are being made. These investments are to improve data analytics such as real-time data processing and visualization. </w:t>
      </w:r>
      <w:r w:rsidR="00ED0220">
        <w:t>As data increases and technology advances, the types and severity of attacks will vary. Privacy and sensitivity of the attributes will contribute to the severity of a data breach. This research analyses current measurements of severity and proposes a extended model of L-Severity that includes other dimensions such as context.</w:t>
      </w:r>
    </w:p>
    <w:p w14:paraId="3578069A" w14:textId="77777777" w:rsidR="001415D7" w:rsidRDefault="00872A8F" w:rsidP="00BB07A1">
      <w:pPr>
        <w:ind w:firstLine="720"/>
      </w:pPr>
      <w:r>
        <w:t xml:space="preserve">Severity is often measured by the number of records have been leaked. </w:t>
      </w:r>
      <w:r w:rsidR="00511D6C">
        <w:t>The ability o identify an individual is taken into consideration of a breach’s severity. Measuring the severity of a data breach based on the impact it will have on the lives of the individuals and organization can outweigh the impact of the num</w:t>
      </w:r>
      <w:r w:rsidR="00BB07A1">
        <w:t xml:space="preserve">ber of rows that were obtained. For example, 10 records that reveal patients have the cold may be considered less severe than 5 records that reveal patients with HIV. The context of the leak may also impact severity. Records leaked maliciously can remain undetected longer, which increases the impact on an organization. Other factors that increase severity are linkages and frequency. Linkages are the relationships that are already publically available that may relate to a leaked or generalized table. Frequency of an attack can also contribute to the severity of a data breach. </w:t>
      </w:r>
    </w:p>
    <w:p w14:paraId="58A20C20" w14:textId="00B0BA6C" w:rsidR="00820EEB" w:rsidRDefault="0069022B" w:rsidP="00BB07A1">
      <w:pPr>
        <w:ind w:firstLine="720"/>
      </w:pPr>
      <w:r>
        <w:t xml:space="preserve">Regulations have been increased to protect the confidentiality of users. The European Union Agency for Network and Information Security (ENISA) handles information and network security throughout the European Union (EU). </w:t>
      </w:r>
      <w:r w:rsidR="009A1BC1">
        <w:t xml:space="preserve">Guidelines set by ENISA are to Prepare, Detect, Notify and Respond to a security incident. [enisa]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16CD838C" w:rsidR="001238E8" w:rsidRDefault="0079055A" w:rsidP="00BB07A1">
      <w:pPr>
        <w:ind w:firstLine="720"/>
      </w:pPr>
      <w:r>
        <w:t xml:space="preserve">Many variables are involved when measuring the severity of a data breach. The criticality of the data can be determined on sector-based analysis. For example, a breach of confidential data of an organization can negatively impact their stock price. [business] </w:t>
      </w:r>
      <w:r w:rsidR="007C5674">
        <w:t>[Biz] et al. saw a 5% decrease in stock price when a company is a victim of a confidential data breach. Data breaches not involving confidential information had no effect. Organizations lost 2.1% of their market value within 2 days of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[Sweeney]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69A3B8B9" w14:textId="51AEF10B" w:rsidR="00C37A45" w:rsidRDefault="00C37A45" w:rsidP="00BB07A1">
      <w:pPr>
        <w:ind w:firstLine="720"/>
      </w:pPr>
      <w:r>
        <w:t xml:space="preserve">Sweeney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bookmarkStart w:id="0" w:name="_GoBack"/>
      <w:bookmarkEnd w:id="0"/>
    </w:p>
    <w:sectPr w:rsidR="00C37A45"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B2236"/>
    <w:rsid w:val="000B293C"/>
    <w:rsid w:val="000B7809"/>
    <w:rsid w:val="001238E8"/>
    <w:rsid w:val="001415D7"/>
    <w:rsid w:val="00156EAE"/>
    <w:rsid w:val="004C25D9"/>
    <w:rsid w:val="00511D6C"/>
    <w:rsid w:val="0069022B"/>
    <w:rsid w:val="0079055A"/>
    <w:rsid w:val="007C5674"/>
    <w:rsid w:val="00820EEB"/>
    <w:rsid w:val="00872A8F"/>
    <w:rsid w:val="009A1BC1"/>
    <w:rsid w:val="00B508BE"/>
    <w:rsid w:val="00B8773E"/>
    <w:rsid w:val="00BB07A1"/>
    <w:rsid w:val="00C25F07"/>
    <w:rsid w:val="00C37A45"/>
    <w:rsid w:val="00CE1139"/>
    <w:rsid w:val="00E07796"/>
    <w:rsid w:val="00ED0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881</Words>
  <Characters>5027</Characters>
  <Application>Microsoft Macintosh Word</Application>
  <DocSecurity>0</DocSecurity>
  <Lines>41</Lines>
  <Paragraphs>11</Paragraphs>
  <ScaleCrop>false</ScaleCrop>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25</cp:revision>
  <dcterms:created xsi:type="dcterms:W3CDTF">2017-04-06T00:40:00Z</dcterms:created>
  <dcterms:modified xsi:type="dcterms:W3CDTF">2017-04-14T21:00:00Z</dcterms:modified>
</cp:coreProperties>
</file>