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CollectIQ – Market Opportunity</w:t>
      </w:r>
    </w:p>
    <w:p>
      <w:r>
        <w:t>Generated on October 11, 2025</w:t>
      </w:r>
    </w:p>
    <w:p>
      <w:pPr>
        <w:pStyle w:val="Heading1"/>
      </w:pPr>
      <w:r>
        <w:t>1. Offer</w:t>
      </w:r>
    </w:p>
    <w:p>
      <w:r>
        <w:t>CollectIQ is an AI-powered assistant for trading card collectors. It helps users authenticate, value, and organize their collections using computer vision and large language models. Starting with the Pokémon Trading Card Game (TCG), CollectIQ identifies cards from photos, cross-references pricing from marketplaces like eBay and TCGPlayer, and tracks market trends. The product bridges the gap between data-driven valuation tools and the human passion for collecting.</w:t>
      </w:r>
    </w:p>
    <w:p>
      <w:r>
        <w:t>Key Offer Highlights:</w:t>
        <w:br/>
        <w:t>• AI-driven authentication and valuation engine.</w:t>
        <w:br/>
        <w:t>• Real-time price tracking and historical analytics.</w:t>
        <w:br/>
        <w:t>• Personal digital vault with cloud storage and grading simulation.</w:t>
        <w:br/>
        <w:t>• Community insights powered by aggregated social sentiment.</w:t>
        <w:br/>
        <w:t>• Expansion potential into other collectibles: Magic, Yu-Gi-Oh!, sports cards, NFTs, and art.</w:t>
      </w:r>
    </w:p>
    <w:p>
      <w:pPr>
        <w:pStyle w:val="Heading1"/>
      </w:pPr>
      <w:r>
        <w:t>2. Why Now?</w:t>
      </w:r>
    </w:p>
    <w:p>
      <w:r>
        <w:t>The global trading card market has reached an inflection point. Fueled by nostalgia, social media virality, and the rise of collectibles as alternative investments, the demand for smarter collector tools has never been stronger.</w:t>
      </w:r>
    </w:p>
    <w:p>
      <w:r>
        <w:t>• Global TCG market size: $14–21 billion, growing ~10% annually (Source: Verified Market Research, 2024).</w:t>
        <w:br/>
        <w:t>• Pokémon remains the dominant franchise, with over 75 billion cards printed worldwide and a collector base exceeding 40 million.</w:t>
        <w:br/>
        <w:t>• 2023–2025 saw explosive resale activity — eBay reported a 35% year-over-year increase in trading card transactions.</w:t>
        <w:br/>
        <w:t>• AI adoption across consumer markets enables hyper-personalized recommendation systems — a perfect match for collector behavior.</w:t>
        <w:br/>
        <w:t>• Rising counterfeit rates in high-value cards (PSA estimates up to 15% of ungraded cards online are fake) create an urgent need for trustworthy AI authentication tools.</w:t>
      </w:r>
    </w:p>
    <w:p>
      <w:pPr>
        <w:pStyle w:val="Heading1"/>
      </w:pPr>
      <w:r>
        <w:t>3. Proof &amp; Signals</w:t>
      </w:r>
    </w:p>
    <w:p>
      <w:r>
        <w:t>The market is validating this space through multiple channels — from corporate acquisitions to community engagement spikes.</w:t>
      </w:r>
    </w:p>
    <w:p>
      <w:r>
        <w:t>• eBay acquired TCGPlayer for $295 million (2022), signaling massive institutional confidence in trading card marketplaces.</w:t>
        <w:br/>
        <w:t>• PSA (Professional Sports Authenticator) reported record grading submissions — 13.8 million cards in 2023 alone.</w:t>
        <w:br/>
        <w:t>• YouTube channels like 'Danny Phantom' and 'PokéRev' have millions of subscribers analyzing card values daily.</w:t>
        <w:br/>
        <w:t>• Reddit’s r/pkmntcgcollections community surpassed 650,000 members in 2025, with high engagement on authenticity and valuation threads.</w:t>
        <w:br/>
        <w:t>• Web traffic to TCGPlayer, CardMarket, and eBay's collector categories continues to climb, showing sustained global interest.</w:t>
      </w:r>
    </w:p>
    <w:p>
      <w:pPr>
        <w:pStyle w:val="Heading1"/>
      </w:pPr>
      <w:r>
        <w:t>4. The Market Gap</w:t>
      </w:r>
    </w:p>
    <w:p>
      <w:r>
        <w:t>Existing solutions either focus on static databases (PokéCollector), manual spreadsheets, or closed marketplace ecosystems (eBay, TCGPlayer). None deliver an integrated, AI-driven experience that bridges card identification, price intelligence, and authenticity verification in one seamless workflow.</w:t>
      </w:r>
    </w:p>
    <w:p>
      <w:r>
        <w:t>The gap lies in accessibility: most collectors want accurate insights without complex tools or grading delays. CollectIQ provides instant, data-backed clarity directly on mobile and web, powered by AWS’s secure, scalable AI infrastructure.</w:t>
      </w:r>
    </w:p>
    <w:p>
      <w:pPr>
        <w:pStyle w:val="Heading1"/>
      </w:pPr>
      <w:r>
        <w:t>5. Categorization</w:t>
      </w:r>
    </w:p>
    <w:p>
      <w:r>
        <w:t>• **Type:** AI SaaS / Consumer Application / Data Intelligence Platform</w:t>
        <w:br/>
        <w:t>• **Market:** Global Collectibles and Trading Card Market</w:t>
        <w:br/>
        <w:t>• **Target Audience:** Pokémon, Magic, and sports card collectors aged 18–45; hobbyists, resellers, and small shop owners.</w:t>
        <w:br/>
        <w:t>• **Trend Analysis:**</w:t>
        <w:br/>
        <w:t xml:space="preserve">   - Shift from physical to hybrid digital tracking.</w:t>
        <w:br/>
        <w:t xml:space="preserve">   - Authenticity verification as a key differentiator.</w:t>
        <w:br/>
        <w:t xml:space="preserve">   - Increasing crossover between Web3/NFT and physical collectibles.</w:t>
        <w:br/>
        <w:t xml:space="preserve">   - Growing appetite for alternative asset classes (collectibles, art, sneakers).</w:t>
      </w:r>
    </w:p>
    <w:p>
      <w:pPr>
        <w:pStyle w:val="Heading1"/>
      </w:pPr>
      <w:r>
        <w:t>6. Community Signals</w:t>
      </w:r>
    </w:p>
    <w:p>
      <w:r>
        <w:t>The collector community is vibrant, vocal, and data-hungry. Social platforms reflect both the enthusiasm and pain points that CollectIQ directly addresses.</w:t>
      </w:r>
    </w:p>
    <w:p>
      <w:r>
        <w:t>• **Reddit:** r/pkmntcgcollections (650K+ members), r/tradingcardgames, r/pokemon (4.5M+). Daily posts on authenticity, valuation, and storage.</w:t>
        <w:br/>
        <w:t>• **Facebook:** 3000+ active Pokémon TCG buy/sell/trade groups globally, each averaging 50–200 posts daily.</w:t>
        <w:br/>
        <w:t>• **YouTube:** Over 1B combined views in 2024 for card openings, grading tutorials, and market analysis.</w:t>
        <w:br/>
        <w:t>• **Discord:** Collector hubs like TCG Deals, CardMarket EU, and PokéVault enthusiasts channels showcase high engagement.</w:t>
        <w:br/>
        <w:t>• **TikTok:** Trading card hashtags (#pokemoncards, #cardcollecting) accumulated over 5 billion views by early 2025.</w:t>
      </w:r>
    </w:p>
    <w:p>
      <w:r>
        <w:t>Community behavior confirms sustained enthusiasm and a growing need for trustworthy automation and real-time insights — CollectIQ’s core strengths.</w:t>
      </w:r>
    </w:p>
    <w:p>
      <w:pPr>
        <w:pStyle w:val="Heading1"/>
      </w:pPr>
      <w:r>
        <w:t>7. Summary</w:t>
      </w:r>
    </w:p>
    <w:p>
      <w:r>
        <w:t>CollectIQ enters a rapidly expanding, underserved market at the perfect intersection of AI innovation and collector passion. By merging powerful AWS-driven AI with an intuitive collector experience, CollectIQ positions itself as the category-defining platform for the next era of smart collecting.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